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DB11" w14:textId="77777777" w:rsidR="009C29C6" w:rsidRPr="00DB6A9F" w:rsidRDefault="00DA183F">
      <w:pPr>
        <w:pStyle w:val="Titolo1"/>
        <w:rPr>
          <w:rFonts w:ascii="Times New Roman" w:hAnsi="Times New Roman"/>
          <w:szCs w:val="18"/>
        </w:rPr>
      </w:pPr>
      <w:r w:rsidRPr="00DB6A9F">
        <w:rPr>
          <w:rFonts w:ascii="Times New Roman" w:hAnsi="Times New Roman"/>
          <w:szCs w:val="18"/>
        </w:rPr>
        <w:t>Cultura e storia dei paesi di lingua spagnola</w:t>
      </w:r>
    </w:p>
    <w:p w14:paraId="77030E6A" w14:textId="15A33363" w:rsidR="00340FD2" w:rsidRDefault="00EE18C4" w:rsidP="00340FD2">
      <w:pPr>
        <w:pStyle w:val="Titol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Prof</w:t>
      </w:r>
      <w:r w:rsidR="00DB6A9F">
        <w:rPr>
          <w:rFonts w:ascii="Times New Roman" w:hAnsi="Times New Roman"/>
          <w:szCs w:val="18"/>
        </w:rPr>
        <w:t>.</w:t>
      </w:r>
      <w:r w:rsidR="007E715B">
        <w:rPr>
          <w:rFonts w:ascii="Times New Roman" w:hAnsi="Times New Roman"/>
          <w:szCs w:val="18"/>
        </w:rPr>
        <w:t>ssa</w:t>
      </w:r>
      <w:r w:rsidR="00DA183F" w:rsidRPr="00F36C83">
        <w:rPr>
          <w:rFonts w:ascii="Times New Roman" w:hAnsi="Times New Roman"/>
          <w:szCs w:val="18"/>
        </w:rPr>
        <w:t xml:space="preserve"> </w:t>
      </w:r>
      <w:r w:rsidR="001A6F6F">
        <w:rPr>
          <w:rFonts w:ascii="Times New Roman" w:hAnsi="Times New Roman"/>
          <w:szCs w:val="18"/>
        </w:rPr>
        <w:t>Benedetta Belloni</w:t>
      </w:r>
    </w:p>
    <w:p w14:paraId="67DB99AC" w14:textId="77777777" w:rsidR="007E715B" w:rsidRPr="00023749" w:rsidRDefault="007E715B" w:rsidP="007E715B">
      <w:pPr>
        <w:pStyle w:val="Titolo1"/>
        <w:spacing w:before="120"/>
      </w:pPr>
      <w:bookmarkStart w:id="0" w:name="_Hlk41742572"/>
      <w:r w:rsidRPr="00023749">
        <w:t>Esercitazioni di lingua spagnola 2 (tutti i curricula)</w:t>
      </w:r>
    </w:p>
    <w:p w14:paraId="6EA357A3" w14:textId="77777777" w:rsidR="007E715B" w:rsidRPr="00023749" w:rsidRDefault="007E715B" w:rsidP="007E715B">
      <w:pPr>
        <w:pStyle w:val="Titolo2"/>
        <w:rPr>
          <w:rFonts w:ascii="Times New Roman" w:hAnsi="Times New Roman"/>
        </w:rPr>
      </w:pPr>
      <w:r w:rsidRPr="00633393">
        <w:rPr>
          <w:rFonts w:ascii="Times New Roman" w:hAnsi="Times New Roman"/>
        </w:rPr>
        <w:t>Dott.ssa Maria De Los Angeles Saraiba Russell</w:t>
      </w:r>
    </w:p>
    <w:bookmarkEnd w:id="0"/>
    <w:p w14:paraId="6FCE6CD4" w14:textId="77777777" w:rsidR="00D54C9B" w:rsidRPr="009A22D7" w:rsidRDefault="00D54C9B" w:rsidP="00D54C9B">
      <w:pPr>
        <w:tabs>
          <w:tab w:val="clear" w:pos="284"/>
          <w:tab w:val="left" w:pos="708"/>
        </w:tabs>
        <w:spacing w:before="120"/>
        <w:jc w:val="left"/>
        <w:outlineLvl w:val="0"/>
        <w:rPr>
          <w:b/>
          <w:noProof/>
        </w:rPr>
      </w:pPr>
      <w:r w:rsidRPr="009A22D7">
        <w:rPr>
          <w:b/>
          <w:noProof/>
        </w:rPr>
        <w:t xml:space="preserve">Laboratorio di traduzione tecnico-saggistica (Curriculum in </w:t>
      </w:r>
      <w:r w:rsidRPr="009A22D7">
        <w:rPr>
          <w:b/>
          <w:bCs/>
        </w:rPr>
        <w:t xml:space="preserve">Lingue per la traduzione </w:t>
      </w:r>
      <w:r>
        <w:rPr>
          <w:b/>
          <w:bCs/>
        </w:rPr>
        <w:t>specialistica ed editoriale</w:t>
      </w:r>
      <w:r w:rsidRPr="009A22D7">
        <w:rPr>
          <w:b/>
          <w:noProof/>
        </w:rPr>
        <w:t>)</w:t>
      </w:r>
    </w:p>
    <w:p w14:paraId="15A88B76" w14:textId="77777777" w:rsidR="007E715B" w:rsidRDefault="007E715B" w:rsidP="007E715B">
      <w:pPr>
        <w:pStyle w:val="Titolo2"/>
        <w:rPr>
          <w:rFonts w:ascii="Times New Roman" w:hAnsi="Times New Roman"/>
          <w:szCs w:val="18"/>
        </w:rPr>
      </w:pPr>
      <w:r w:rsidRPr="00644CA1">
        <w:rPr>
          <w:rFonts w:ascii="Times New Roman" w:hAnsi="Times New Roman"/>
          <w:szCs w:val="18"/>
        </w:rPr>
        <w:t>Dott. Mario Salvatore Corveddu</w:t>
      </w:r>
    </w:p>
    <w:p w14:paraId="7DFAF9FE" w14:textId="77777777" w:rsidR="007E715B" w:rsidRPr="00DB6A9F" w:rsidRDefault="007E715B" w:rsidP="007E715B">
      <w:pPr>
        <w:pStyle w:val="Titolo1"/>
        <w:rPr>
          <w:rFonts w:ascii="Times New Roman" w:hAnsi="Times New Roman"/>
          <w:szCs w:val="18"/>
        </w:rPr>
      </w:pPr>
      <w:r w:rsidRPr="00DB6A9F">
        <w:rPr>
          <w:rFonts w:ascii="Times New Roman" w:hAnsi="Times New Roman"/>
          <w:szCs w:val="18"/>
        </w:rPr>
        <w:t>Cultura e storia dei paesi di lingua spagnola</w:t>
      </w:r>
    </w:p>
    <w:p w14:paraId="20557418" w14:textId="67070D5C" w:rsidR="007E715B" w:rsidRPr="005A02C1" w:rsidRDefault="00A06330" w:rsidP="007E715B">
      <w:pPr>
        <w:pStyle w:val="Titol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Prof</w:t>
      </w:r>
      <w:r w:rsidR="007E715B">
        <w:rPr>
          <w:rFonts w:ascii="Times New Roman" w:hAnsi="Times New Roman"/>
          <w:szCs w:val="18"/>
        </w:rPr>
        <w:t>.ssa</w:t>
      </w:r>
      <w:r w:rsidR="007E715B" w:rsidRPr="00F36C83">
        <w:rPr>
          <w:rFonts w:ascii="Times New Roman" w:hAnsi="Times New Roman"/>
          <w:szCs w:val="18"/>
        </w:rPr>
        <w:t xml:space="preserve"> </w:t>
      </w:r>
      <w:r w:rsidR="007E715B">
        <w:rPr>
          <w:rFonts w:ascii="Times New Roman" w:hAnsi="Times New Roman"/>
          <w:szCs w:val="18"/>
        </w:rPr>
        <w:t>Benedetta Belloni</w:t>
      </w:r>
    </w:p>
    <w:p w14:paraId="5F4AD9C4" w14:textId="77777777" w:rsidR="00DA183F" w:rsidRPr="00F36C83" w:rsidRDefault="00B40EE6" w:rsidP="006F39E2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F36C83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55910D11" w14:textId="536E1A10" w:rsidR="002B5664" w:rsidRPr="00A06330" w:rsidRDefault="00DA183F" w:rsidP="00E11052">
      <w:pPr>
        <w:rPr>
          <w:rFonts w:ascii="Times New Roman" w:hAnsi="Times New Roman"/>
        </w:rPr>
      </w:pPr>
      <w:r w:rsidRPr="00A06330">
        <w:rPr>
          <w:rFonts w:ascii="Times New Roman" w:hAnsi="Times New Roman"/>
          <w:szCs w:val="18"/>
        </w:rPr>
        <w:t xml:space="preserve">Il corso si propone </w:t>
      </w:r>
      <w:r w:rsidR="006F39E2" w:rsidRPr="00A06330">
        <w:rPr>
          <w:rFonts w:ascii="Times New Roman" w:hAnsi="Times New Roman"/>
          <w:szCs w:val="18"/>
        </w:rPr>
        <w:t>di studiare i</w:t>
      </w:r>
      <w:r w:rsidR="0072611F" w:rsidRPr="00A06330">
        <w:rPr>
          <w:rFonts w:ascii="Times New Roman" w:hAnsi="Times New Roman"/>
          <w:szCs w:val="18"/>
        </w:rPr>
        <w:t xml:space="preserve"> processi </w:t>
      </w:r>
      <w:r w:rsidR="00E11052" w:rsidRPr="00A06330">
        <w:rPr>
          <w:rFonts w:ascii="Times New Roman" w:hAnsi="Times New Roman"/>
          <w:szCs w:val="18"/>
        </w:rPr>
        <w:t xml:space="preserve">storici e </w:t>
      </w:r>
      <w:r w:rsidR="00921595" w:rsidRPr="00A06330">
        <w:rPr>
          <w:rFonts w:ascii="Times New Roman" w:hAnsi="Times New Roman"/>
          <w:szCs w:val="18"/>
        </w:rPr>
        <w:t xml:space="preserve">socio-culturali </w:t>
      </w:r>
      <w:r w:rsidR="0072611F" w:rsidRPr="00A06330">
        <w:rPr>
          <w:rFonts w:ascii="Times New Roman" w:hAnsi="Times New Roman"/>
          <w:szCs w:val="18"/>
        </w:rPr>
        <w:t>avvenuti in occ</w:t>
      </w:r>
      <w:r w:rsidR="00921595" w:rsidRPr="00A06330">
        <w:rPr>
          <w:rFonts w:ascii="Times New Roman" w:hAnsi="Times New Roman"/>
          <w:szCs w:val="18"/>
        </w:rPr>
        <w:t xml:space="preserve">asione dell’espansione </w:t>
      </w:r>
      <w:r w:rsidR="009F0DF9" w:rsidRPr="00A06330">
        <w:rPr>
          <w:rFonts w:ascii="Times New Roman" w:hAnsi="Times New Roman"/>
          <w:szCs w:val="18"/>
        </w:rPr>
        <w:t>arabo-</w:t>
      </w:r>
      <w:r w:rsidR="00921595" w:rsidRPr="00A06330">
        <w:rPr>
          <w:rFonts w:ascii="Times New Roman" w:hAnsi="Times New Roman"/>
          <w:szCs w:val="18"/>
        </w:rPr>
        <w:t>islamica in Spagna</w:t>
      </w:r>
      <w:r w:rsidR="0072611F" w:rsidRPr="00A06330">
        <w:rPr>
          <w:rFonts w:ascii="Times New Roman" w:hAnsi="Times New Roman"/>
          <w:szCs w:val="18"/>
        </w:rPr>
        <w:t xml:space="preserve">. In un primo momento ci occuperemo </w:t>
      </w:r>
      <w:r w:rsidR="00E33137" w:rsidRPr="00A06330">
        <w:rPr>
          <w:rFonts w:ascii="Times New Roman" w:hAnsi="Times New Roman"/>
          <w:szCs w:val="18"/>
        </w:rPr>
        <w:t xml:space="preserve">dei principi fondamentali </w:t>
      </w:r>
      <w:r w:rsidR="00921595" w:rsidRPr="00A06330">
        <w:rPr>
          <w:rFonts w:ascii="Times New Roman" w:hAnsi="Times New Roman"/>
          <w:szCs w:val="18"/>
        </w:rPr>
        <w:t xml:space="preserve">della religione musulmana per poi passare ad analizzare i </w:t>
      </w:r>
      <w:r w:rsidR="00921595" w:rsidRPr="00A06330">
        <w:rPr>
          <w:rFonts w:ascii="Times New Roman" w:hAnsi="Times New Roman"/>
        </w:rPr>
        <w:t xml:space="preserve">principali avvenimenti storici che hanno configurato il periodo della Spagna musulmana (711-1492). </w:t>
      </w:r>
      <w:r w:rsidR="00F24DB9" w:rsidRPr="00A06330">
        <w:rPr>
          <w:rFonts w:ascii="Times New Roman" w:eastAsia="Arial Unicode MS" w:hAnsi="Times New Roman"/>
          <w:kern w:val="2"/>
          <w:szCs w:val="24"/>
          <w:lang w:eastAsia="hi-IN" w:bidi="hi-IN"/>
        </w:rPr>
        <w:t>Nell’ottica multidisciplinare del corso</w:t>
      </w:r>
      <w:r w:rsidR="00C53C57" w:rsidRPr="00A06330">
        <w:rPr>
          <w:rFonts w:ascii="Times New Roman" w:hAnsi="Times New Roman"/>
        </w:rPr>
        <w:t xml:space="preserve">, </w:t>
      </w:r>
      <w:r w:rsidR="00921595" w:rsidRPr="00A06330">
        <w:rPr>
          <w:rFonts w:ascii="Times New Roman" w:hAnsi="Times New Roman"/>
        </w:rPr>
        <w:t>si prenderà in considerazione lo sviluppo dell’organizzaz</w:t>
      </w:r>
      <w:r w:rsidR="00E11052" w:rsidRPr="00A06330">
        <w:rPr>
          <w:rFonts w:ascii="Times New Roman" w:hAnsi="Times New Roman"/>
        </w:rPr>
        <w:t>ione economica e sociale di Al-Á</w:t>
      </w:r>
      <w:r w:rsidR="00921595" w:rsidRPr="00A06330">
        <w:rPr>
          <w:rFonts w:ascii="Times New Roman" w:hAnsi="Times New Roman"/>
        </w:rPr>
        <w:t xml:space="preserve">ndalus per proseguire </w:t>
      </w:r>
      <w:r w:rsidR="00965525" w:rsidRPr="00A06330">
        <w:rPr>
          <w:rFonts w:ascii="Times New Roman" w:hAnsi="Times New Roman"/>
        </w:rPr>
        <w:t xml:space="preserve">successivamente </w:t>
      </w:r>
      <w:r w:rsidR="00921595" w:rsidRPr="00A06330">
        <w:rPr>
          <w:rFonts w:ascii="Times New Roman" w:hAnsi="Times New Roman"/>
        </w:rPr>
        <w:t>con lo studio dei principali fenomeni artistici, culturali</w:t>
      </w:r>
      <w:r w:rsidR="009127EC" w:rsidRPr="00A06330">
        <w:rPr>
          <w:rFonts w:ascii="Times New Roman" w:hAnsi="Times New Roman"/>
        </w:rPr>
        <w:t xml:space="preserve">, letterari </w:t>
      </w:r>
      <w:r w:rsidR="00921595" w:rsidRPr="00A06330">
        <w:rPr>
          <w:rFonts w:ascii="Times New Roman" w:hAnsi="Times New Roman"/>
        </w:rPr>
        <w:t>e linguistici che hanno caratterizzato la cultura ispano-islamica</w:t>
      </w:r>
      <w:r w:rsidR="001815F3" w:rsidRPr="00A06330">
        <w:rPr>
          <w:rFonts w:ascii="Times New Roman" w:hAnsi="Times New Roman"/>
        </w:rPr>
        <w:t xml:space="preserve"> medievale</w:t>
      </w:r>
      <w:r w:rsidR="00921595" w:rsidRPr="00A06330">
        <w:rPr>
          <w:rFonts w:ascii="Times New Roman" w:hAnsi="Times New Roman"/>
        </w:rPr>
        <w:t>.</w:t>
      </w:r>
      <w:r w:rsidR="009127EC" w:rsidRPr="00A06330">
        <w:rPr>
          <w:rFonts w:ascii="Times New Roman" w:hAnsi="Times New Roman"/>
          <w:szCs w:val="18"/>
        </w:rPr>
        <w:t xml:space="preserve"> </w:t>
      </w:r>
      <w:r w:rsidR="00E33137" w:rsidRPr="00A06330">
        <w:rPr>
          <w:rFonts w:ascii="Times New Roman" w:hAnsi="Times New Roman"/>
          <w:szCs w:val="18"/>
        </w:rPr>
        <w:t>In ultimo</w:t>
      </w:r>
      <w:r w:rsidR="001815F3" w:rsidRPr="00A06330">
        <w:rPr>
          <w:rFonts w:ascii="Times New Roman" w:hAnsi="Times New Roman"/>
          <w:szCs w:val="18"/>
        </w:rPr>
        <w:t>, si riperco</w:t>
      </w:r>
      <w:r w:rsidR="0094315A" w:rsidRPr="00A06330">
        <w:rPr>
          <w:rFonts w:ascii="Times New Roman" w:hAnsi="Times New Roman"/>
          <w:szCs w:val="18"/>
        </w:rPr>
        <w:t>rre</w:t>
      </w:r>
      <w:r w:rsidR="002B5664" w:rsidRPr="00A06330">
        <w:rPr>
          <w:rFonts w:ascii="Times New Roman" w:hAnsi="Times New Roman"/>
          <w:szCs w:val="18"/>
        </w:rPr>
        <w:t>r</w:t>
      </w:r>
      <w:r w:rsidR="001815F3" w:rsidRPr="00A06330">
        <w:rPr>
          <w:rFonts w:ascii="Times New Roman" w:hAnsi="Times New Roman"/>
          <w:szCs w:val="18"/>
        </w:rPr>
        <w:t xml:space="preserve">anno i momenti storici più rilevanti che hanno contribuito a determinare la </w:t>
      </w:r>
      <w:r w:rsidR="00E33137" w:rsidRPr="00A06330">
        <w:rPr>
          <w:rFonts w:ascii="Times New Roman" w:hAnsi="Times New Roman"/>
          <w:i/>
          <w:szCs w:val="18"/>
        </w:rPr>
        <w:t xml:space="preserve">cuestión </w:t>
      </w:r>
      <w:r w:rsidR="001815F3" w:rsidRPr="00A06330">
        <w:rPr>
          <w:rFonts w:ascii="Times New Roman" w:hAnsi="Times New Roman"/>
          <w:i/>
          <w:szCs w:val="18"/>
        </w:rPr>
        <w:t>morisca</w:t>
      </w:r>
      <w:r w:rsidR="001C4F49" w:rsidRPr="00A06330">
        <w:rPr>
          <w:rFonts w:ascii="Times New Roman" w:hAnsi="Times New Roman"/>
          <w:szCs w:val="18"/>
        </w:rPr>
        <w:t xml:space="preserve"> dal</w:t>
      </w:r>
      <w:r w:rsidR="00D51762" w:rsidRPr="00A06330">
        <w:rPr>
          <w:rFonts w:ascii="Times New Roman" w:hAnsi="Times New Roman"/>
          <w:szCs w:val="18"/>
        </w:rPr>
        <w:t xml:space="preserve"> periodo </w:t>
      </w:r>
      <w:r w:rsidR="001C4F49" w:rsidRPr="00A06330">
        <w:rPr>
          <w:rFonts w:ascii="Times New Roman" w:hAnsi="Times New Roman"/>
          <w:szCs w:val="18"/>
        </w:rPr>
        <w:t xml:space="preserve">dopo la </w:t>
      </w:r>
      <w:r w:rsidR="001C4F49" w:rsidRPr="00A06330">
        <w:rPr>
          <w:rFonts w:ascii="Times New Roman" w:hAnsi="Times New Roman"/>
          <w:i/>
          <w:szCs w:val="18"/>
        </w:rPr>
        <w:t>Reconquista</w:t>
      </w:r>
      <w:r w:rsidR="001C4F49" w:rsidRPr="00A06330">
        <w:rPr>
          <w:rFonts w:ascii="Times New Roman" w:hAnsi="Times New Roman"/>
          <w:szCs w:val="18"/>
        </w:rPr>
        <w:t xml:space="preserve"> fino all’espulsione definitiva nel 1609. </w:t>
      </w:r>
      <w:r w:rsidR="00EE18C4" w:rsidRPr="00A06330">
        <w:rPr>
          <w:rFonts w:ascii="Times New Roman" w:hAnsi="Times New Roman"/>
          <w:szCs w:val="18"/>
        </w:rPr>
        <w:t>Si</w:t>
      </w:r>
      <w:r w:rsidR="001C4F49" w:rsidRPr="00A06330">
        <w:rPr>
          <w:rFonts w:ascii="Times New Roman" w:hAnsi="Times New Roman"/>
          <w:szCs w:val="18"/>
        </w:rPr>
        <w:t xml:space="preserve"> analizzerà</w:t>
      </w:r>
      <w:r w:rsidR="00D51762" w:rsidRPr="00A06330">
        <w:rPr>
          <w:rFonts w:ascii="Times New Roman" w:hAnsi="Times New Roman"/>
          <w:szCs w:val="18"/>
        </w:rPr>
        <w:t xml:space="preserve"> in breve anche</w:t>
      </w:r>
      <w:r w:rsidR="001C4F49" w:rsidRPr="00A06330">
        <w:rPr>
          <w:rFonts w:ascii="Times New Roman" w:hAnsi="Times New Roman"/>
          <w:szCs w:val="18"/>
        </w:rPr>
        <w:t xml:space="preserve"> </w:t>
      </w:r>
      <w:r w:rsidR="001815F3" w:rsidRPr="00A06330">
        <w:rPr>
          <w:rFonts w:ascii="Times New Roman" w:hAnsi="Times New Roman"/>
          <w:szCs w:val="18"/>
        </w:rPr>
        <w:t>la struttura identita</w:t>
      </w:r>
      <w:r w:rsidR="001C4F49" w:rsidRPr="00A06330">
        <w:rPr>
          <w:rFonts w:ascii="Times New Roman" w:hAnsi="Times New Roman"/>
          <w:szCs w:val="18"/>
        </w:rPr>
        <w:t>ria dei membri della minoranza ispano-musulmana</w:t>
      </w:r>
      <w:r w:rsidR="00EE18C4" w:rsidRPr="00A06330">
        <w:rPr>
          <w:rFonts w:ascii="Times New Roman" w:hAnsi="Times New Roman"/>
          <w:szCs w:val="18"/>
        </w:rPr>
        <w:t xml:space="preserve">, </w:t>
      </w:r>
      <w:r w:rsidR="001C4F49" w:rsidRPr="00A06330">
        <w:rPr>
          <w:rFonts w:ascii="Times New Roman" w:hAnsi="Times New Roman"/>
          <w:szCs w:val="18"/>
        </w:rPr>
        <w:t xml:space="preserve">nonché i loro prodotti culturali e letterari. </w:t>
      </w:r>
    </w:p>
    <w:p w14:paraId="38AF2F5A" w14:textId="2265F7FE" w:rsidR="00E11052" w:rsidRPr="00A06330" w:rsidRDefault="00A1498C" w:rsidP="00E11052">
      <w:pPr>
        <w:rPr>
          <w:rFonts w:ascii="Times New Roman" w:hAnsi="Times New Roman"/>
          <w:szCs w:val="18"/>
        </w:rPr>
      </w:pPr>
      <w:r w:rsidRPr="00A06330">
        <w:rPr>
          <w:rFonts w:ascii="Times New Roman" w:hAnsi="Times New Roman"/>
          <w:szCs w:val="18"/>
        </w:rPr>
        <w:t>Alla fine del corso lo st</w:t>
      </w:r>
      <w:r w:rsidR="001B4A37" w:rsidRPr="00A06330">
        <w:rPr>
          <w:rFonts w:ascii="Times New Roman" w:hAnsi="Times New Roman"/>
          <w:szCs w:val="18"/>
        </w:rPr>
        <w:t xml:space="preserve">udente sarà in grado di riflettere in modo critico </w:t>
      </w:r>
      <w:r w:rsidR="003D3852" w:rsidRPr="00A06330">
        <w:rPr>
          <w:rFonts w:ascii="Times New Roman" w:hAnsi="Times New Roman"/>
          <w:szCs w:val="18"/>
        </w:rPr>
        <w:t xml:space="preserve">e approfondito </w:t>
      </w:r>
      <w:r w:rsidR="001B4A37" w:rsidRPr="00A06330">
        <w:rPr>
          <w:rFonts w:ascii="Times New Roman" w:hAnsi="Times New Roman"/>
          <w:szCs w:val="18"/>
        </w:rPr>
        <w:t xml:space="preserve">sui processi </w:t>
      </w:r>
      <w:r w:rsidR="00E11052" w:rsidRPr="00A06330">
        <w:rPr>
          <w:rFonts w:ascii="Times New Roman" w:hAnsi="Times New Roman"/>
          <w:szCs w:val="18"/>
        </w:rPr>
        <w:t xml:space="preserve">storici e </w:t>
      </w:r>
      <w:r w:rsidR="0094315A" w:rsidRPr="00A06330">
        <w:rPr>
          <w:rFonts w:ascii="Times New Roman" w:hAnsi="Times New Roman"/>
          <w:szCs w:val="18"/>
        </w:rPr>
        <w:t>socioculturali</w:t>
      </w:r>
      <w:r w:rsidR="009127EC" w:rsidRPr="00A06330">
        <w:rPr>
          <w:rFonts w:ascii="Times New Roman" w:hAnsi="Times New Roman"/>
          <w:szCs w:val="18"/>
        </w:rPr>
        <w:t xml:space="preserve"> avvenuti in</w:t>
      </w:r>
      <w:r w:rsidR="001B4A37" w:rsidRPr="00A06330">
        <w:rPr>
          <w:rFonts w:ascii="Times New Roman" w:hAnsi="Times New Roman"/>
          <w:szCs w:val="18"/>
        </w:rPr>
        <w:t xml:space="preserve"> occasione </w:t>
      </w:r>
      <w:r w:rsidR="00E002DB" w:rsidRPr="00A06330">
        <w:rPr>
          <w:rFonts w:ascii="Times New Roman" w:hAnsi="Times New Roman"/>
          <w:szCs w:val="18"/>
        </w:rPr>
        <w:t>del sopraggiungere</w:t>
      </w:r>
      <w:r w:rsidR="00E11052" w:rsidRPr="00A06330">
        <w:rPr>
          <w:rFonts w:ascii="Times New Roman" w:hAnsi="Times New Roman"/>
          <w:szCs w:val="18"/>
        </w:rPr>
        <w:t xml:space="preserve"> della civiltà arabo-musulmana</w:t>
      </w:r>
      <w:r w:rsidR="00E002DB" w:rsidRPr="00A06330">
        <w:rPr>
          <w:rFonts w:ascii="Times New Roman" w:hAnsi="Times New Roman"/>
          <w:szCs w:val="18"/>
        </w:rPr>
        <w:t xml:space="preserve"> nel territorio peninsulare</w:t>
      </w:r>
      <w:r w:rsidR="009858A8" w:rsidRPr="00A06330">
        <w:rPr>
          <w:rFonts w:ascii="Times New Roman" w:hAnsi="Times New Roman"/>
          <w:szCs w:val="18"/>
        </w:rPr>
        <w:t xml:space="preserve"> </w:t>
      </w:r>
      <w:r w:rsidR="001511E0" w:rsidRPr="00A06330">
        <w:rPr>
          <w:rFonts w:ascii="Times New Roman" w:hAnsi="Times New Roman"/>
          <w:szCs w:val="18"/>
        </w:rPr>
        <w:t xml:space="preserve">nel secolo VIII d.C. </w:t>
      </w:r>
      <w:r w:rsidR="00D51762" w:rsidRPr="00A06330">
        <w:rPr>
          <w:rFonts w:ascii="Times New Roman" w:hAnsi="Times New Roman"/>
          <w:szCs w:val="18"/>
        </w:rPr>
        <w:t xml:space="preserve">fino al momento dell’espulsione nel 1609 </w:t>
      </w:r>
      <w:r w:rsidR="00E33137" w:rsidRPr="00A06330">
        <w:rPr>
          <w:rFonts w:ascii="Times New Roman" w:hAnsi="Times New Roman"/>
          <w:szCs w:val="18"/>
        </w:rPr>
        <w:t xml:space="preserve">e </w:t>
      </w:r>
      <w:r w:rsidR="009858A8" w:rsidRPr="00A06330">
        <w:rPr>
          <w:rFonts w:ascii="Times New Roman" w:hAnsi="Times New Roman"/>
          <w:szCs w:val="18"/>
        </w:rPr>
        <w:t xml:space="preserve">sarà in grado di </w:t>
      </w:r>
      <w:r w:rsidR="001511E0" w:rsidRPr="00A06330">
        <w:rPr>
          <w:rFonts w:ascii="Times New Roman" w:hAnsi="Times New Roman"/>
          <w:szCs w:val="18"/>
        </w:rPr>
        <w:t xml:space="preserve">riconoscere </w:t>
      </w:r>
      <w:r w:rsidR="001815F3" w:rsidRPr="00A06330">
        <w:rPr>
          <w:rFonts w:ascii="Times New Roman" w:hAnsi="Times New Roman"/>
          <w:szCs w:val="18"/>
        </w:rPr>
        <w:t xml:space="preserve">e analizzare </w:t>
      </w:r>
      <w:r w:rsidR="001511E0" w:rsidRPr="00A06330">
        <w:rPr>
          <w:rFonts w:ascii="Times New Roman" w:hAnsi="Times New Roman"/>
          <w:szCs w:val="18"/>
        </w:rPr>
        <w:t xml:space="preserve">le impronte lasciate dal mondo islamico </w:t>
      </w:r>
      <w:r w:rsidR="001815F3" w:rsidRPr="00A06330">
        <w:rPr>
          <w:rFonts w:ascii="Times New Roman" w:hAnsi="Times New Roman"/>
          <w:szCs w:val="18"/>
        </w:rPr>
        <w:t>nel tessuto culturale spagnolo passato e attuale.</w:t>
      </w:r>
    </w:p>
    <w:p w14:paraId="33B851EF" w14:textId="77777777" w:rsidR="00E11052" w:rsidRDefault="00E11052" w:rsidP="00E11052">
      <w:pPr>
        <w:rPr>
          <w:rFonts w:ascii="Times New Roman" w:hAnsi="Times New Roman"/>
          <w:szCs w:val="18"/>
        </w:rPr>
      </w:pPr>
    </w:p>
    <w:p w14:paraId="412C072E" w14:textId="77777777" w:rsidR="00DA183F" w:rsidRPr="00F36C83" w:rsidRDefault="00DA183F" w:rsidP="00E11052">
      <w:pPr>
        <w:rPr>
          <w:rFonts w:ascii="Times New Roman" w:hAnsi="Times New Roman"/>
          <w:b/>
          <w:sz w:val="18"/>
          <w:szCs w:val="18"/>
        </w:rPr>
      </w:pPr>
      <w:r w:rsidRPr="00F36C83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35BAF48C" w14:textId="77777777" w:rsidR="0006447F" w:rsidRDefault="0006447F" w:rsidP="006B66E1">
      <w:pPr>
        <w:rPr>
          <w:rFonts w:ascii="Times New Roman" w:hAnsi="Times New Roman"/>
          <w:szCs w:val="18"/>
        </w:rPr>
      </w:pPr>
    </w:p>
    <w:p w14:paraId="5DA9682E" w14:textId="58D65883" w:rsidR="006B66E1" w:rsidRPr="006B66E1" w:rsidRDefault="0082799C" w:rsidP="006B66E1">
      <w:r>
        <w:rPr>
          <w:rFonts w:ascii="Times New Roman" w:hAnsi="Times New Roman"/>
          <w:szCs w:val="18"/>
        </w:rPr>
        <w:t>LA SPAGNA ISLAMICA</w:t>
      </w:r>
      <w:r w:rsidR="0073470A">
        <w:rPr>
          <w:rFonts w:ascii="Times New Roman" w:hAnsi="Times New Roman"/>
          <w:szCs w:val="18"/>
        </w:rPr>
        <w:t>:</w:t>
      </w:r>
      <w:r w:rsidR="00E11052">
        <w:rPr>
          <w:rFonts w:ascii="Times New Roman" w:hAnsi="Times New Roman"/>
          <w:szCs w:val="18"/>
        </w:rPr>
        <w:t xml:space="preserve"> </w:t>
      </w:r>
      <w:r w:rsidR="00E11052" w:rsidRPr="001C4F49">
        <w:t>b</w:t>
      </w:r>
      <w:r w:rsidRPr="001C4F49">
        <w:t>reve introduzione ai concetti fondamentali legati alla religione islamica</w:t>
      </w:r>
      <w:r w:rsidR="00921595" w:rsidRPr="001C4F49">
        <w:t>;</w:t>
      </w:r>
      <w:r w:rsidR="00E11052" w:rsidRPr="001C4F49">
        <w:t xml:space="preserve"> </w:t>
      </w:r>
      <w:r w:rsidRPr="001C4F49">
        <w:t xml:space="preserve">principali </w:t>
      </w:r>
      <w:r w:rsidR="00E11052" w:rsidRPr="001C4F49">
        <w:t>f</w:t>
      </w:r>
      <w:r w:rsidRPr="001C4F49">
        <w:t xml:space="preserve">asi storiche di </w:t>
      </w:r>
      <w:r w:rsidR="00921595" w:rsidRPr="001C4F49">
        <w:t>Al-</w:t>
      </w:r>
      <w:r w:rsidR="00921595" w:rsidRPr="00F24DB9">
        <w:t>Á</w:t>
      </w:r>
      <w:r w:rsidRPr="001C4F49">
        <w:t>ndalus</w:t>
      </w:r>
      <w:r w:rsidR="00921595" w:rsidRPr="001C4F49">
        <w:t>;</w:t>
      </w:r>
      <w:r w:rsidR="00E11052" w:rsidRPr="001C4F49">
        <w:t xml:space="preserve"> o</w:t>
      </w:r>
      <w:r w:rsidR="00921595" w:rsidRPr="001C4F49">
        <w:t xml:space="preserve">rganizzazione economica </w:t>
      </w:r>
      <w:r w:rsidR="00921595" w:rsidRPr="001C4F49">
        <w:lastRenderedPageBreak/>
        <w:t>e sociale di Al-Ándalus;</w:t>
      </w:r>
      <w:r w:rsidR="00E11052" w:rsidRPr="001C4F49">
        <w:t xml:space="preserve"> e</w:t>
      </w:r>
      <w:r w:rsidR="009127EC" w:rsidRPr="001C4F49">
        <w:t xml:space="preserve">redità </w:t>
      </w:r>
      <w:r w:rsidR="00921595" w:rsidRPr="001C4F49">
        <w:t>artistica</w:t>
      </w:r>
      <w:r w:rsidR="009127EC" w:rsidRPr="001C4F49">
        <w:t xml:space="preserve">, </w:t>
      </w:r>
      <w:r w:rsidR="0094315A" w:rsidRPr="001C4F49">
        <w:t>socioculturale</w:t>
      </w:r>
      <w:r w:rsidR="009127EC" w:rsidRPr="001C4F49">
        <w:t xml:space="preserve"> e letteraria</w:t>
      </w:r>
      <w:r w:rsidR="00921595" w:rsidRPr="001C4F49">
        <w:t xml:space="preserve"> di Al-Á</w:t>
      </w:r>
      <w:r w:rsidR="00E11052" w:rsidRPr="001C4F49">
        <w:t>ndalus; i</w:t>
      </w:r>
      <w:r w:rsidR="00921595" w:rsidRPr="001C4F49">
        <w:t>nfluenza della lin</w:t>
      </w:r>
      <w:r w:rsidR="001C4F49" w:rsidRPr="001C4F49">
        <w:t xml:space="preserve">gua araba nella lingua spagnola; </w:t>
      </w:r>
      <w:r w:rsidR="00D51762">
        <w:t>cenni al</w:t>
      </w:r>
      <w:r w:rsidR="001C4F49" w:rsidRPr="001C4F49">
        <w:t xml:space="preserve">la </w:t>
      </w:r>
      <w:r w:rsidR="001C4F49" w:rsidRPr="001C4F49">
        <w:rPr>
          <w:i/>
        </w:rPr>
        <w:t>cuestión</w:t>
      </w:r>
      <w:r w:rsidR="001C4F49" w:rsidRPr="00F24DB9">
        <w:rPr>
          <w:i/>
        </w:rPr>
        <w:t xml:space="preserve"> morisca; </w:t>
      </w:r>
      <w:r w:rsidR="00D51762" w:rsidRPr="00F24DB9">
        <w:t xml:space="preserve">breve analisi dell’identità composita dei </w:t>
      </w:r>
      <w:r w:rsidR="002B5664" w:rsidRPr="00F24DB9">
        <w:t xml:space="preserve">membri della minoranza </w:t>
      </w:r>
      <w:r w:rsidR="00D51762" w:rsidRPr="00F24DB9">
        <w:t xml:space="preserve">ispano-musulmana dei secoli XVI e XVII </w:t>
      </w:r>
      <w:r w:rsidR="002B5664" w:rsidRPr="00F24DB9">
        <w:t xml:space="preserve">e </w:t>
      </w:r>
      <w:r w:rsidR="00D51762" w:rsidRPr="00F24DB9">
        <w:t>del</w:t>
      </w:r>
      <w:r w:rsidR="002B5664" w:rsidRPr="00F24DB9">
        <w:t xml:space="preserve">la letteratura </w:t>
      </w:r>
      <w:r w:rsidR="002B5664" w:rsidRPr="00F24DB9">
        <w:rPr>
          <w:i/>
        </w:rPr>
        <w:t>aljamiado-morisca</w:t>
      </w:r>
      <w:r w:rsidR="002B5664" w:rsidRPr="00F24DB9">
        <w:t>.</w:t>
      </w:r>
    </w:p>
    <w:p w14:paraId="1C3935F9" w14:textId="6FE91A2D" w:rsidR="00DA183F" w:rsidRDefault="00DA183F" w:rsidP="00DA183F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  <w:lang w:val="es-ES"/>
        </w:rPr>
      </w:pPr>
      <w:r w:rsidRPr="004A39E9">
        <w:rPr>
          <w:rFonts w:ascii="Times New Roman" w:hAnsi="Times New Roman"/>
          <w:b/>
          <w:i/>
          <w:sz w:val="18"/>
          <w:szCs w:val="18"/>
          <w:lang w:val="es-ES"/>
        </w:rPr>
        <w:t>BIBLIOGRAFIA</w:t>
      </w:r>
      <w:r w:rsidR="009127EC" w:rsidRPr="004A39E9">
        <w:rPr>
          <w:rFonts w:ascii="Times New Roman" w:hAnsi="Times New Roman"/>
          <w:b/>
          <w:i/>
          <w:sz w:val="18"/>
          <w:szCs w:val="18"/>
          <w:lang w:val="es-ES"/>
        </w:rPr>
        <w:t xml:space="preserve"> </w:t>
      </w:r>
    </w:p>
    <w:p w14:paraId="5944B8FC" w14:textId="2376CFCA" w:rsidR="00D65BAF" w:rsidRDefault="00C94E88" w:rsidP="00666D77">
      <w:pPr>
        <w:rPr>
          <w:rFonts w:ascii="Times New Roman" w:hAnsi="Times New Roman"/>
          <w:smallCaps/>
          <w:sz w:val="16"/>
          <w:szCs w:val="18"/>
          <w:lang w:val="es-ES"/>
        </w:rPr>
      </w:pPr>
      <w:r w:rsidRPr="00C94E88">
        <w:rPr>
          <w:rFonts w:ascii="Times New Roman" w:hAnsi="Times New Roman"/>
          <w:smallCaps/>
          <w:sz w:val="16"/>
          <w:szCs w:val="18"/>
          <w:lang w:val="es-ES"/>
        </w:rPr>
        <w:t xml:space="preserve">bibliografia </w:t>
      </w:r>
      <w:r w:rsidR="00D65BAF">
        <w:rPr>
          <w:rFonts w:ascii="Times New Roman" w:hAnsi="Times New Roman"/>
          <w:smallCaps/>
          <w:sz w:val="16"/>
          <w:szCs w:val="18"/>
          <w:lang w:val="es-ES"/>
        </w:rPr>
        <w:t>obbligatoria</w:t>
      </w:r>
      <w:r w:rsidRPr="00C94E88">
        <w:rPr>
          <w:rFonts w:ascii="Times New Roman" w:hAnsi="Times New Roman"/>
          <w:smallCaps/>
          <w:sz w:val="16"/>
          <w:szCs w:val="18"/>
          <w:lang w:val="es-ES"/>
        </w:rPr>
        <w:t xml:space="preserve"> </w:t>
      </w:r>
    </w:p>
    <w:p w14:paraId="3A97E86F" w14:textId="21EB41B6" w:rsidR="00666D77" w:rsidRDefault="00666D77" w:rsidP="00666D77">
      <w:pPr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 xml:space="preserve">J. Vernet, </w:t>
      </w:r>
      <w:r>
        <w:rPr>
          <w:rFonts w:ascii="Times New Roman" w:hAnsi="Times New Roman"/>
          <w:i/>
          <w:sz w:val="18"/>
          <w:szCs w:val="18"/>
          <w:lang w:val="es-ES_tradnl"/>
        </w:rPr>
        <w:t>Lo que Europa debe al Islam de España</w:t>
      </w:r>
      <w:r>
        <w:rPr>
          <w:rFonts w:ascii="Times New Roman" w:hAnsi="Times New Roman"/>
          <w:sz w:val="18"/>
          <w:szCs w:val="18"/>
          <w:lang w:val="es-ES_tradnl"/>
        </w:rPr>
        <w:t>, Barcelona, Acantilado, 2006.</w:t>
      </w:r>
    </w:p>
    <w:p w14:paraId="0BF42D7C" w14:textId="77777777" w:rsidR="001520E8" w:rsidRDefault="001520E8" w:rsidP="001520E8">
      <w:pPr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 xml:space="preserve">W. M. Watt, </w:t>
      </w:r>
      <w:r>
        <w:rPr>
          <w:rFonts w:ascii="Times New Roman" w:hAnsi="Times New Roman"/>
          <w:i/>
          <w:sz w:val="18"/>
          <w:szCs w:val="18"/>
          <w:lang w:val="es-ES_tradnl"/>
        </w:rPr>
        <w:t>Historia de la España islámica</w:t>
      </w:r>
      <w:r>
        <w:rPr>
          <w:rFonts w:ascii="Times New Roman" w:hAnsi="Times New Roman"/>
          <w:sz w:val="18"/>
          <w:szCs w:val="18"/>
          <w:lang w:val="es-ES_tradnl"/>
        </w:rPr>
        <w:t>, Madrid, Alianza, 2001.</w:t>
      </w:r>
    </w:p>
    <w:p w14:paraId="4734D66A" w14:textId="77777777" w:rsidR="001520E8" w:rsidRDefault="001520E8" w:rsidP="00CD173C">
      <w:pPr>
        <w:ind w:left="851" w:hanging="851"/>
        <w:rPr>
          <w:rFonts w:ascii="Times New Roman" w:hAnsi="Times New Roman"/>
          <w:smallCaps/>
          <w:sz w:val="16"/>
          <w:szCs w:val="18"/>
          <w:lang w:val="es-ES"/>
        </w:rPr>
      </w:pPr>
    </w:p>
    <w:p w14:paraId="4B0F4F79" w14:textId="09780892" w:rsidR="001520E8" w:rsidRDefault="00C94E88" w:rsidP="00CD173C">
      <w:pPr>
        <w:ind w:left="851" w:hanging="851"/>
        <w:rPr>
          <w:rFonts w:ascii="Times New Roman" w:hAnsi="Times New Roman"/>
          <w:smallCaps/>
          <w:sz w:val="16"/>
          <w:szCs w:val="18"/>
          <w:lang w:val="es-ES"/>
        </w:rPr>
      </w:pPr>
      <w:r w:rsidRPr="00C94E88">
        <w:rPr>
          <w:rFonts w:ascii="Times New Roman" w:hAnsi="Times New Roman"/>
          <w:smallCaps/>
          <w:sz w:val="16"/>
          <w:szCs w:val="18"/>
          <w:lang w:val="es-ES"/>
        </w:rPr>
        <w:t xml:space="preserve">bibliografia facoltativa </w:t>
      </w:r>
      <w:r w:rsidR="00D65BAF">
        <w:rPr>
          <w:rFonts w:ascii="Times New Roman" w:hAnsi="Times New Roman"/>
          <w:smallCaps/>
          <w:sz w:val="16"/>
          <w:szCs w:val="18"/>
          <w:lang w:val="es-ES"/>
        </w:rPr>
        <w:t>p</w:t>
      </w:r>
      <w:r w:rsidRPr="00C94E88">
        <w:rPr>
          <w:rFonts w:ascii="Times New Roman" w:hAnsi="Times New Roman"/>
          <w:smallCaps/>
          <w:sz w:val="16"/>
          <w:szCs w:val="18"/>
          <w:lang w:val="es-ES"/>
        </w:rPr>
        <w:t>er eventuali approfondimenti personali</w:t>
      </w:r>
      <w:r w:rsidR="00D65BAF">
        <w:rPr>
          <w:rFonts w:ascii="Times New Roman" w:hAnsi="Times New Roman"/>
          <w:smallCaps/>
          <w:sz w:val="16"/>
          <w:szCs w:val="18"/>
          <w:lang w:val="es-ES"/>
        </w:rPr>
        <w:t>:</w:t>
      </w:r>
    </w:p>
    <w:p w14:paraId="59D855DE" w14:textId="51126DE8" w:rsidR="00453B3D" w:rsidRPr="00F36C83" w:rsidRDefault="009F0DF9" w:rsidP="00CD173C">
      <w:pPr>
        <w:ind w:left="851" w:hanging="851"/>
        <w:rPr>
          <w:rFonts w:ascii="Times New Roman" w:hAnsi="Times New Roman"/>
          <w:sz w:val="18"/>
          <w:szCs w:val="18"/>
          <w:lang w:val="es-ES_tradnl"/>
        </w:rPr>
      </w:pPr>
      <w:r w:rsidRPr="004A39E9">
        <w:rPr>
          <w:rFonts w:ascii="Times New Roman" w:hAnsi="Times New Roman"/>
          <w:smallCaps/>
          <w:sz w:val="16"/>
          <w:szCs w:val="18"/>
          <w:lang w:val="es-ES"/>
        </w:rPr>
        <w:t>F. Aznar</w:t>
      </w:r>
      <w:r w:rsidR="00453B3D" w:rsidRPr="004A39E9">
        <w:rPr>
          <w:rFonts w:ascii="Times New Roman" w:hAnsi="Times New Roman"/>
          <w:sz w:val="18"/>
          <w:szCs w:val="18"/>
          <w:lang w:val="es-ES"/>
        </w:rPr>
        <w:t xml:space="preserve">. </w:t>
      </w:r>
      <w:r w:rsidRPr="004A39E9">
        <w:rPr>
          <w:rFonts w:ascii="Times New Roman" w:hAnsi="Times New Roman"/>
          <w:i/>
          <w:sz w:val="18"/>
          <w:szCs w:val="18"/>
          <w:lang w:val="es-ES"/>
        </w:rPr>
        <w:t xml:space="preserve">España Medieval. </w:t>
      </w:r>
      <w:r>
        <w:rPr>
          <w:rFonts w:ascii="Times New Roman" w:hAnsi="Times New Roman"/>
          <w:i/>
          <w:sz w:val="18"/>
          <w:szCs w:val="18"/>
          <w:lang w:val="es-ES_tradnl"/>
        </w:rPr>
        <w:t>Musulmanes, judíos y cristianos</w:t>
      </w:r>
      <w:r w:rsidR="00432AD5">
        <w:rPr>
          <w:rFonts w:ascii="Times New Roman" w:hAnsi="Times New Roman"/>
          <w:sz w:val="18"/>
          <w:szCs w:val="18"/>
          <w:lang w:val="es-ES_tradnl"/>
        </w:rPr>
        <w:t>, Madrid, Anaya, 2009.</w:t>
      </w:r>
    </w:p>
    <w:p w14:paraId="5B62F944" w14:textId="77777777" w:rsidR="00453B3D" w:rsidRPr="00F36C83" w:rsidRDefault="00716943" w:rsidP="00CD173C">
      <w:pPr>
        <w:autoSpaceDE w:val="0"/>
        <w:autoSpaceDN w:val="0"/>
        <w:adjustRightInd w:val="0"/>
        <w:ind w:left="851" w:hanging="851"/>
        <w:rPr>
          <w:rFonts w:ascii="Times New Roman" w:hAnsi="Times New Roman"/>
          <w:color w:val="000000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>L.</w:t>
      </w:r>
      <w:r w:rsidR="00432AD5">
        <w:rPr>
          <w:rFonts w:ascii="Times New Roman" w:hAnsi="Times New Roman"/>
          <w:smallCaps/>
          <w:sz w:val="16"/>
          <w:szCs w:val="18"/>
          <w:lang w:val="es-ES"/>
        </w:rPr>
        <w:t xml:space="preserve"> F. Bernab</w:t>
      </w:r>
      <w:r w:rsidR="00432AD5">
        <w:rPr>
          <w:rFonts w:ascii="Times New Roman" w:hAnsi="Times New Roman"/>
          <w:smallCaps/>
          <w:sz w:val="16"/>
          <w:szCs w:val="18"/>
          <w:lang w:val="es-ES_tradnl"/>
        </w:rPr>
        <w:t>é Pons</w:t>
      </w:r>
      <w:r w:rsidR="00432AD5">
        <w:rPr>
          <w:rFonts w:ascii="Times New Roman" w:hAnsi="Times New Roman"/>
          <w:color w:val="000000"/>
          <w:sz w:val="18"/>
          <w:szCs w:val="18"/>
          <w:lang w:val="es-ES_tradnl"/>
        </w:rPr>
        <w:t xml:space="preserve">, </w:t>
      </w:r>
      <w:r w:rsidR="00432AD5" w:rsidRPr="00432AD5">
        <w:rPr>
          <w:rFonts w:ascii="Times New Roman" w:hAnsi="Times New Roman"/>
          <w:i/>
          <w:color w:val="000000"/>
          <w:sz w:val="18"/>
          <w:szCs w:val="18"/>
          <w:lang w:val="es-ES_tradnl"/>
        </w:rPr>
        <w:t>Los moriscos. Conflicto, expulsión y diáspora</w:t>
      </w:r>
      <w:r w:rsidR="00432AD5">
        <w:rPr>
          <w:rFonts w:ascii="Times New Roman" w:hAnsi="Times New Roman"/>
          <w:color w:val="000000"/>
          <w:sz w:val="18"/>
          <w:szCs w:val="18"/>
          <w:lang w:val="es-ES_tradnl"/>
        </w:rPr>
        <w:t>, Madrid, Catarata, 2009.</w:t>
      </w:r>
    </w:p>
    <w:p w14:paraId="7F019AD0" w14:textId="77777777" w:rsidR="00432AD5" w:rsidRPr="00F24DB9" w:rsidRDefault="00432AD5" w:rsidP="00CD173C">
      <w:pPr>
        <w:ind w:left="851" w:hanging="851"/>
        <w:rPr>
          <w:rFonts w:ascii="Times New Roman" w:hAnsi="Times New Roman"/>
          <w:sz w:val="18"/>
          <w:szCs w:val="18"/>
        </w:rPr>
      </w:pPr>
      <w:r w:rsidRPr="00F24DB9">
        <w:rPr>
          <w:rFonts w:ascii="Times New Roman" w:hAnsi="Times New Roman"/>
          <w:smallCaps/>
          <w:sz w:val="16"/>
          <w:szCs w:val="18"/>
        </w:rPr>
        <w:t>P. Branca</w:t>
      </w:r>
      <w:r w:rsidRPr="00F24DB9">
        <w:rPr>
          <w:rFonts w:ascii="Times New Roman" w:hAnsi="Times New Roman"/>
          <w:sz w:val="18"/>
          <w:szCs w:val="18"/>
        </w:rPr>
        <w:t xml:space="preserve">, </w:t>
      </w:r>
      <w:r w:rsidRPr="00F24DB9">
        <w:rPr>
          <w:rFonts w:ascii="Times New Roman" w:hAnsi="Times New Roman"/>
          <w:i/>
          <w:sz w:val="18"/>
          <w:szCs w:val="18"/>
        </w:rPr>
        <w:t>I musulmani</w:t>
      </w:r>
      <w:r w:rsidRPr="00F24DB9">
        <w:rPr>
          <w:rFonts w:ascii="Times New Roman" w:hAnsi="Times New Roman"/>
          <w:sz w:val="18"/>
          <w:szCs w:val="18"/>
        </w:rPr>
        <w:t>, Bologna, Il Mulino, 2000.</w:t>
      </w:r>
    </w:p>
    <w:p w14:paraId="7B9D1A17" w14:textId="77777777" w:rsidR="00453B3D" w:rsidRPr="00F24DB9" w:rsidRDefault="00432AD5" w:rsidP="00CD173C">
      <w:pPr>
        <w:ind w:left="851" w:hanging="851"/>
        <w:rPr>
          <w:rFonts w:ascii="Times New Roman" w:hAnsi="Times New Roman"/>
          <w:sz w:val="18"/>
          <w:szCs w:val="18"/>
        </w:rPr>
      </w:pPr>
      <w:r w:rsidRPr="00F24DB9">
        <w:rPr>
          <w:rFonts w:ascii="Times New Roman" w:hAnsi="Times New Roman"/>
          <w:smallCaps/>
          <w:sz w:val="16"/>
          <w:szCs w:val="18"/>
        </w:rPr>
        <w:t>P. Branca</w:t>
      </w:r>
      <w:r w:rsidRPr="00F24DB9">
        <w:rPr>
          <w:rFonts w:ascii="Times New Roman" w:hAnsi="Times New Roman"/>
          <w:sz w:val="18"/>
          <w:szCs w:val="18"/>
        </w:rPr>
        <w:t xml:space="preserve">, </w:t>
      </w:r>
      <w:r w:rsidRPr="00F24DB9">
        <w:rPr>
          <w:rFonts w:ascii="Times New Roman" w:hAnsi="Times New Roman"/>
          <w:i/>
          <w:sz w:val="18"/>
          <w:szCs w:val="18"/>
        </w:rPr>
        <w:t>Il Corano</w:t>
      </w:r>
      <w:r w:rsidRPr="00F24DB9">
        <w:rPr>
          <w:rFonts w:ascii="Times New Roman" w:hAnsi="Times New Roman"/>
          <w:sz w:val="18"/>
          <w:szCs w:val="18"/>
        </w:rPr>
        <w:t>, Bologna, Il Mulino, 2001.</w:t>
      </w:r>
    </w:p>
    <w:p w14:paraId="54FEE05C" w14:textId="77777777" w:rsidR="00453B3D" w:rsidRPr="00432AD5" w:rsidRDefault="00432AD5" w:rsidP="00CD173C">
      <w:pPr>
        <w:ind w:left="851" w:hanging="851"/>
        <w:rPr>
          <w:rFonts w:ascii="Times New Roman" w:hAnsi="Times New Roman"/>
          <w:sz w:val="18"/>
          <w:szCs w:val="18"/>
          <w:lang w:val="es-ES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 xml:space="preserve">M. A. de Bunes de Ibarra, </w:t>
      </w:r>
      <w:r>
        <w:rPr>
          <w:rFonts w:ascii="Times New Roman" w:hAnsi="Times New Roman"/>
          <w:i/>
          <w:sz w:val="18"/>
          <w:szCs w:val="18"/>
          <w:lang w:val="es-ES_tradnl"/>
        </w:rPr>
        <w:t xml:space="preserve">Los moriscos en el pensamiento histórico. Historiografía de un grupo marginado, </w:t>
      </w:r>
      <w:r>
        <w:rPr>
          <w:rFonts w:ascii="Times New Roman" w:hAnsi="Times New Roman"/>
          <w:sz w:val="18"/>
          <w:szCs w:val="18"/>
          <w:lang w:val="es-ES_tradnl"/>
        </w:rPr>
        <w:t xml:space="preserve">Madrid, Cátedra, 1983. </w:t>
      </w:r>
    </w:p>
    <w:p w14:paraId="50F21AF0" w14:textId="77777777" w:rsidR="00453B3D" w:rsidRPr="00F36C83" w:rsidRDefault="001B17A1" w:rsidP="00CD173C">
      <w:pPr>
        <w:autoSpaceDE w:val="0"/>
        <w:autoSpaceDN w:val="0"/>
        <w:adjustRightInd w:val="0"/>
        <w:ind w:left="851" w:hanging="851"/>
        <w:rPr>
          <w:rFonts w:ascii="Times New Roman" w:hAnsi="Times New Roman"/>
          <w:color w:val="231F20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>M. S. Carrasco Urgoiti</w:t>
      </w:r>
      <w:r w:rsidR="00453B3D" w:rsidRPr="00F36C83">
        <w:rPr>
          <w:rFonts w:ascii="Times New Roman" w:hAnsi="Times New Roman"/>
          <w:smallCaps/>
          <w:sz w:val="18"/>
          <w:szCs w:val="18"/>
          <w:lang w:val="es-ES_tradnl"/>
        </w:rPr>
        <w:t>,</w:t>
      </w:r>
      <w:r w:rsidR="00453B3D" w:rsidRPr="00F36C83">
        <w:rPr>
          <w:rFonts w:ascii="Times New Roman" w:hAnsi="Times New Roman"/>
          <w:sz w:val="18"/>
          <w:szCs w:val="18"/>
          <w:lang w:val="es-ES_tradnl"/>
        </w:rPr>
        <w:t xml:space="preserve"> </w:t>
      </w:r>
      <w:r w:rsidRPr="001B17A1">
        <w:rPr>
          <w:rFonts w:ascii="Times New Roman" w:hAnsi="Times New Roman"/>
          <w:i/>
          <w:sz w:val="18"/>
          <w:szCs w:val="18"/>
          <w:lang w:val="es-ES_tradnl"/>
        </w:rPr>
        <w:t>El moro de Granada en la literatura</w:t>
      </w:r>
      <w:r>
        <w:rPr>
          <w:rFonts w:ascii="Times New Roman" w:hAnsi="Times New Roman"/>
          <w:sz w:val="18"/>
          <w:szCs w:val="18"/>
          <w:lang w:val="es-ES_tradnl"/>
        </w:rPr>
        <w:t>, Granada, Servicio de Publicaciones, Universidad de Granada, 1989.</w:t>
      </w:r>
    </w:p>
    <w:p w14:paraId="73004A24" w14:textId="2860B0E5" w:rsidR="00453B3D" w:rsidRPr="00F36C83" w:rsidRDefault="001B17A1" w:rsidP="00CD173C">
      <w:pPr>
        <w:ind w:left="851" w:hanging="851"/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 xml:space="preserve">A. Castro, </w:t>
      </w:r>
      <w:r w:rsidRPr="001B17A1">
        <w:rPr>
          <w:rFonts w:ascii="Times New Roman" w:hAnsi="Times New Roman"/>
          <w:i/>
          <w:sz w:val="18"/>
          <w:szCs w:val="18"/>
          <w:lang w:val="es-ES_tradnl"/>
        </w:rPr>
        <w:t>España en su historia: cristianos, moros y judíos</w:t>
      </w:r>
      <w:r>
        <w:rPr>
          <w:rFonts w:ascii="Times New Roman" w:hAnsi="Times New Roman"/>
          <w:sz w:val="18"/>
          <w:szCs w:val="18"/>
          <w:lang w:val="es-ES_tradnl"/>
        </w:rPr>
        <w:t>, Barcelona, Crítica, 1983.</w:t>
      </w:r>
    </w:p>
    <w:p w14:paraId="6D2948ED" w14:textId="77777777" w:rsidR="00453B3D" w:rsidRPr="00F36C83" w:rsidRDefault="001B17A1" w:rsidP="00CD173C">
      <w:pPr>
        <w:ind w:left="851" w:hanging="851"/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 xml:space="preserve">A. Chejne, </w:t>
      </w:r>
      <w:r>
        <w:rPr>
          <w:rFonts w:ascii="Times New Roman" w:hAnsi="Times New Roman"/>
          <w:i/>
          <w:sz w:val="18"/>
          <w:szCs w:val="18"/>
          <w:lang w:val="es-ES_tradnl"/>
        </w:rPr>
        <w:t>Historia de la España musulmana,</w:t>
      </w:r>
      <w:r w:rsidR="00453B3D" w:rsidRPr="00F36C83">
        <w:rPr>
          <w:rFonts w:ascii="Times New Roman" w:hAnsi="Times New Roman"/>
          <w:sz w:val="18"/>
          <w:szCs w:val="18"/>
          <w:lang w:val="es-ES_tradnl"/>
        </w:rPr>
        <w:t xml:space="preserve"> </w:t>
      </w:r>
      <w:r>
        <w:rPr>
          <w:rFonts w:ascii="Times New Roman" w:hAnsi="Times New Roman"/>
          <w:sz w:val="18"/>
          <w:szCs w:val="18"/>
          <w:lang w:val="es-ES_tradnl"/>
        </w:rPr>
        <w:t>Madrid, Cátedra, 1987.</w:t>
      </w:r>
    </w:p>
    <w:p w14:paraId="63DFA40E" w14:textId="77777777" w:rsidR="00453B3D" w:rsidRPr="001B17A1" w:rsidRDefault="001B17A1" w:rsidP="00CD173C">
      <w:pPr>
        <w:pStyle w:val="NormaleWeb"/>
        <w:spacing w:before="0" w:beforeAutospacing="0" w:after="0" w:afterAutospacing="0" w:line="240" w:lineRule="exact"/>
        <w:ind w:left="851" w:hanging="851"/>
        <w:jc w:val="both"/>
        <w:rPr>
          <w:sz w:val="18"/>
          <w:szCs w:val="18"/>
          <w:lang w:val="es-ES_tradnl"/>
        </w:rPr>
      </w:pPr>
      <w:r>
        <w:rPr>
          <w:smallCaps/>
          <w:sz w:val="16"/>
          <w:szCs w:val="18"/>
          <w:lang w:val="es-ES"/>
        </w:rPr>
        <w:t xml:space="preserve">A. Corbalán Vélez, </w:t>
      </w:r>
      <w:r>
        <w:rPr>
          <w:sz w:val="18"/>
          <w:szCs w:val="18"/>
          <w:lang w:val="es-ES_tradnl"/>
        </w:rPr>
        <w:t xml:space="preserve">“Aproximación a la imagen del musulmán en la España medieval”, </w:t>
      </w:r>
      <w:r w:rsidRPr="001B17A1">
        <w:rPr>
          <w:i/>
          <w:sz w:val="18"/>
          <w:szCs w:val="18"/>
          <w:lang w:val="es-ES_tradnl"/>
        </w:rPr>
        <w:t>Lemir</w:t>
      </w:r>
      <w:r>
        <w:rPr>
          <w:sz w:val="18"/>
          <w:szCs w:val="18"/>
          <w:lang w:val="es-ES_tradnl"/>
        </w:rPr>
        <w:t>, n. 3, 2003, pp. 1-27.</w:t>
      </w:r>
    </w:p>
    <w:p w14:paraId="15A5A5F3" w14:textId="77777777" w:rsidR="00453B3D" w:rsidRPr="00F24DB9" w:rsidRDefault="001B17A1" w:rsidP="00CD173C">
      <w:pPr>
        <w:ind w:left="851" w:hanging="851"/>
        <w:rPr>
          <w:rFonts w:ascii="Times New Roman" w:hAnsi="Times New Roman"/>
          <w:sz w:val="18"/>
          <w:szCs w:val="18"/>
        </w:rPr>
      </w:pPr>
      <w:r w:rsidRPr="00F24DB9">
        <w:rPr>
          <w:rFonts w:ascii="Times New Roman" w:hAnsi="Times New Roman"/>
          <w:smallCaps/>
          <w:sz w:val="16"/>
          <w:szCs w:val="18"/>
        </w:rPr>
        <w:t>A. D’Agostino</w:t>
      </w:r>
      <w:r w:rsidRPr="00F24DB9">
        <w:rPr>
          <w:rFonts w:ascii="Times New Roman" w:hAnsi="Times New Roman"/>
          <w:sz w:val="18"/>
          <w:szCs w:val="18"/>
        </w:rPr>
        <w:t xml:space="preserve">, </w:t>
      </w:r>
      <w:r w:rsidRPr="00F24DB9">
        <w:rPr>
          <w:rFonts w:ascii="Times New Roman" w:hAnsi="Times New Roman"/>
          <w:i/>
          <w:sz w:val="18"/>
          <w:szCs w:val="18"/>
        </w:rPr>
        <w:t>Storia della lingua spagnola</w:t>
      </w:r>
      <w:r w:rsidRPr="00F24DB9">
        <w:rPr>
          <w:rFonts w:ascii="Times New Roman" w:hAnsi="Times New Roman"/>
          <w:sz w:val="18"/>
          <w:szCs w:val="18"/>
        </w:rPr>
        <w:t>, Milano, LED, 2006.</w:t>
      </w:r>
    </w:p>
    <w:p w14:paraId="0EDC0E3B" w14:textId="77777777" w:rsidR="001B17A1" w:rsidRPr="001B17A1" w:rsidRDefault="001B17A1" w:rsidP="00CD173C">
      <w:pPr>
        <w:ind w:left="851" w:hanging="851"/>
        <w:rPr>
          <w:rFonts w:ascii="Times New Roman" w:hAnsi="Times New Roman"/>
          <w:smallCaps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>A. Dom</w:t>
      </w:r>
      <w:r>
        <w:rPr>
          <w:rFonts w:ascii="Times New Roman" w:hAnsi="Times New Roman"/>
          <w:smallCaps/>
          <w:sz w:val="16"/>
          <w:szCs w:val="18"/>
          <w:lang w:val="es-ES_tradnl"/>
        </w:rPr>
        <w:t xml:space="preserve">ínguez Ortiz, B. Vincent, </w:t>
      </w:r>
      <w:r>
        <w:rPr>
          <w:rFonts w:ascii="Times New Roman" w:hAnsi="Times New Roman"/>
          <w:i/>
          <w:sz w:val="18"/>
          <w:szCs w:val="18"/>
          <w:lang w:val="es-ES_tradnl"/>
        </w:rPr>
        <w:t xml:space="preserve">Historia de los moriscos: vida y tragedia de una minoría, </w:t>
      </w:r>
      <w:r>
        <w:rPr>
          <w:rFonts w:ascii="Times New Roman" w:hAnsi="Times New Roman"/>
          <w:sz w:val="18"/>
          <w:szCs w:val="18"/>
          <w:lang w:val="es-ES_tradnl"/>
        </w:rPr>
        <w:t>Madrid, Alianza, 1993.</w:t>
      </w:r>
    </w:p>
    <w:p w14:paraId="2B1AB4B1" w14:textId="77777777" w:rsidR="00453B3D" w:rsidRPr="00340FD2" w:rsidRDefault="001B17A1" w:rsidP="00CD173C">
      <w:pPr>
        <w:ind w:left="851" w:hanging="851"/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>S. Fanjúl</w:t>
      </w:r>
      <w:r>
        <w:rPr>
          <w:rFonts w:ascii="Times New Roman" w:hAnsi="Times New Roman"/>
          <w:sz w:val="18"/>
          <w:szCs w:val="18"/>
          <w:lang w:val="es-ES_tradnl"/>
        </w:rPr>
        <w:t xml:space="preserve">, </w:t>
      </w:r>
      <w:r w:rsidRPr="001B17A1">
        <w:rPr>
          <w:rFonts w:ascii="Times New Roman" w:hAnsi="Times New Roman"/>
          <w:i/>
          <w:sz w:val="18"/>
          <w:szCs w:val="18"/>
          <w:lang w:val="es-ES_tradnl"/>
        </w:rPr>
        <w:t>La quimera de Al-Andalus</w:t>
      </w:r>
      <w:r>
        <w:rPr>
          <w:rFonts w:ascii="Times New Roman" w:hAnsi="Times New Roman"/>
          <w:sz w:val="18"/>
          <w:szCs w:val="18"/>
          <w:lang w:val="es-ES_tradnl"/>
        </w:rPr>
        <w:t xml:space="preserve">, Madrid, Siglo XXI de España, 2004. </w:t>
      </w:r>
    </w:p>
    <w:p w14:paraId="3A92BA2D" w14:textId="77777777" w:rsidR="00AB1F93" w:rsidRDefault="001B17A1" w:rsidP="00CD173C">
      <w:pPr>
        <w:ind w:left="851" w:hanging="851"/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 xml:space="preserve">A. Galmés de Fuentes, </w:t>
      </w:r>
      <w:r w:rsidRPr="00F36C83">
        <w:rPr>
          <w:rFonts w:ascii="Times New Roman" w:hAnsi="Times New Roman"/>
          <w:i/>
          <w:sz w:val="18"/>
          <w:szCs w:val="18"/>
          <w:lang w:val="es-ES_tradnl"/>
        </w:rPr>
        <w:t>La</w:t>
      </w:r>
      <w:r>
        <w:rPr>
          <w:rFonts w:ascii="Times New Roman" w:hAnsi="Times New Roman"/>
          <w:i/>
          <w:sz w:val="18"/>
          <w:szCs w:val="18"/>
          <w:lang w:val="es-ES_tradnl"/>
        </w:rPr>
        <w:t xml:space="preserve">s jarchas mozárabes, </w:t>
      </w:r>
      <w:r>
        <w:rPr>
          <w:rFonts w:ascii="Times New Roman" w:hAnsi="Times New Roman"/>
          <w:sz w:val="18"/>
          <w:szCs w:val="18"/>
          <w:lang w:val="es-ES_tradnl"/>
        </w:rPr>
        <w:t>Barcelona, Crítica, 1994.</w:t>
      </w:r>
    </w:p>
    <w:p w14:paraId="29FD1BF4" w14:textId="77777777" w:rsidR="007810D1" w:rsidRDefault="00AB1F93" w:rsidP="00CD173C">
      <w:pPr>
        <w:ind w:left="851" w:hanging="851"/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>M. del Mar Gómez Renau, “</w:t>
      </w:r>
      <w:r w:rsidRPr="00AB1F93">
        <w:rPr>
          <w:rFonts w:ascii="Times New Roman" w:hAnsi="Times New Roman"/>
          <w:sz w:val="18"/>
          <w:szCs w:val="18"/>
          <w:lang w:val="es-ES_tradnl"/>
        </w:rPr>
        <w:t>La lengua aljamiada</w:t>
      </w:r>
      <w:r>
        <w:rPr>
          <w:rFonts w:ascii="Times New Roman" w:hAnsi="Times New Roman"/>
          <w:i/>
          <w:sz w:val="18"/>
          <w:szCs w:val="18"/>
          <w:lang w:val="es-ES_tradnl"/>
        </w:rPr>
        <w:t xml:space="preserve"> </w:t>
      </w:r>
      <w:r>
        <w:rPr>
          <w:rFonts w:ascii="Times New Roman" w:hAnsi="Times New Roman"/>
          <w:sz w:val="18"/>
          <w:szCs w:val="18"/>
          <w:lang w:val="es-ES_tradnl"/>
        </w:rPr>
        <w:t>y su literatura: una variante</w:t>
      </w:r>
      <w:r w:rsidR="007810D1">
        <w:rPr>
          <w:rFonts w:ascii="Times New Roman" w:hAnsi="Times New Roman"/>
          <w:sz w:val="18"/>
          <w:szCs w:val="18"/>
          <w:lang w:val="es-ES_tradnl"/>
        </w:rPr>
        <w:t xml:space="preserve"> islámica del español”, </w:t>
      </w:r>
      <w:r w:rsidR="007810D1" w:rsidRPr="007810D1">
        <w:rPr>
          <w:rFonts w:ascii="Times New Roman" w:hAnsi="Times New Roman"/>
          <w:i/>
          <w:sz w:val="18"/>
          <w:szCs w:val="18"/>
          <w:lang w:val="es-ES_tradnl"/>
        </w:rPr>
        <w:t>Castilla: Estudios de literatura</w:t>
      </w:r>
      <w:r w:rsidR="007810D1">
        <w:rPr>
          <w:rFonts w:ascii="Times New Roman" w:hAnsi="Times New Roman"/>
          <w:sz w:val="18"/>
          <w:szCs w:val="18"/>
          <w:lang w:val="es-ES_tradnl"/>
        </w:rPr>
        <w:t>, n. 25, 2000, pp. 71-83.</w:t>
      </w:r>
    </w:p>
    <w:p w14:paraId="6E261DAE" w14:textId="77777777" w:rsidR="007810D1" w:rsidRDefault="007810D1" w:rsidP="00CD173C">
      <w:pPr>
        <w:ind w:left="851" w:hanging="851"/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i/>
          <w:sz w:val="18"/>
          <w:szCs w:val="18"/>
          <w:lang w:val="es-ES_tradnl"/>
        </w:rPr>
        <w:t xml:space="preserve">El Corán, </w:t>
      </w:r>
      <w:r>
        <w:rPr>
          <w:rFonts w:ascii="Times New Roman" w:hAnsi="Times New Roman"/>
          <w:sz w:val="18"/>
          <w:szCs w:val="18"/>
          <w:lang w:val="es-ES_tradnl"/>
        </w:rPr>
        <w:t>edizione a cura di Juan Vernet, Barcelona, Planeta, 2010.</w:t>
      </w:r>
    </w:p>
    <w:p w14:paraId="474D8556" w14:textId="77777777" w:rsidR="007810D1" w:rsidRDefault="007810D1" w:rsidP="00CD173C">
      <w:pPr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 xml:space="preserve">R. Lapesa, </w:t>
      </w:r>
      <w:r>
        <w:rPr>
          <w:rFonts w:ascii="Times New Roman" w:hAnsi="Times New Roman"/>
          <w:i/>
          <w:sz w:val="18"/>
          <w:szCs w:val="18"/>
          <w:lang w:val="es-ES_tradnl"/>
        </w:rPr>
        <w:t>Historia de la lengua española</w:t>
      </w:r>
      <w:r>
        <w:rPr>
          <w:rFonts w:ascii="Times New Roman" w:hAnsi="Times New Roman"/>
          <w:sz w:val="18"/>
          <w:szCs w:val="18"/>
          <w:lang w:val="es-ES_tradnl"/>
        </w:rPr>
        <w:t>, Madrid, Gredos, 1981.</w:t>
      </w:r>
    </w:p>
    <w:p w14:paraId="04010817" w14:textId="77777777" w:rsidR="007810D1" w:rsidRDefault="007810D1" w:rsidP="00CD173C">
      <w:pPr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>E. Lévi-Proven</w:t>
      </w:r>
      <w:r w:rsidRPr="00F24DB9">
        <w:rPr>
          <w:rFonts w:ascii="Times New Roman" w:hAnsi="Times New Roman"/>
          <w:smallCaps/>
          <w:sz w:val="16"/>
          <w:szCs w:val="18"/>
          <w:lang w:val="es-ES"/>
        </w:rPr>
        <w:t>çal</w:t>
      </w:r>
      <w:r>
        <w:rPr>
          <w:rFonts w:ascii="Times New Roman" w:hAnsi="Times New Roman"/>
          <w:smallCaps/>
          <w:sz w:val="16"/>
          <w:szCs w:val="18"/>
          <w:lang w:val="es-ES"/>
        </w:rPr>
        <w:t xml:space="preserve">, </w:t>
      </w:r>
      <w:r>
        <w:rPr>
          <w:rFonts w:ascii="Times New Roman" w:hAnsi="Times New Roman"/>
          <w:i/>
          <w:sz w:val="18"/>
          <w:szCs w:val="18"/>
          <w:lang w:val="es-ES_tradnl"/>
        </w:rPr>
        <w:t>La civilización árabe en España</w:t>
      </w:r>
      <w:r>
        <w:rPr>
          <w:rFonts w:ascii="Times New Roman" w:hAnsi="Times New Roman"/>
          <w:sz w:val="18"/>
          <w:szCs w:val="18"/>
          <w:lang w:val="es-ES_tradnl"/>
        </w:rPr>
        <w:t>, Madrid, Espasa Calpe, 1969.</w:t>
      </w:r>
    </w:p>
    <w:p w14:paraId="36A017A6" w14:textId="39B84C2A" w:rsidR="0056368D" w:rsidRDefault="007810D1" w:rsidP="00CD173C">
      <w:pPr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>L.</w:t>
      </w:r>
      <w:r w:rsidR="0006447F">
        <w:rPr>
          <w:rFonts w:ascii="Times New Roman" w:hAnsi="Times New Roman"/>
          <w:smallCaps/>
          <w:sz w:val="16"/>
          <w:szCs w:val="18"/>
          <w:lang w:val="es-ES"/>
        </w:rPr>
        <w:t xml:space="preserve"> </w:t>
      </w:r>
      <w:r>
        <w:rPr>
          <w:rFonts w:ascii="Times New Roman" w:hAnsi="Times New Roman"/>
          <w:smallCaps/>
          <w:sz w:val="16"/>
          <w:szCs w:val="18"/>
          <w:lang w:val="es-ES"/>
        </w:rPr>
        <w:t xml:space="preserve">López-Baralt, </w:t>
      </w:r>
      <w:r>
        <w:rPr>
          <w:rFonts w:ascii="Times New Roman" w:hAnsi="Times New Roman"/>
          <w:i/>
          <w:sz w:val="18"/>
          <w:szCs w:val="18"/>
          <w:lang w:val="es-ES_tradnl"/>
        </w:rPr>
        <w:t>Huellas del Islam en la literatura española</w:t>
      </w:r>
      <w:r>
        <w:rPr>
          <w:rFonts w:ascii="Times New Roman" w:hAnsi="Times New Roman"/>
          <w:sz w:val="18"/>
          <w:szCs w:val="18"/>
          <w:lang w:val="es-ES_tradnl"/>
        </w:rPr>
        <w:t>. De Juan Ruiz a Juan Goytisolo, Madrid, Hiperión, 1989.</w:t>
      </w:r>
    </w:p>
    <w:p w14:paraId="36B8051C" w14:textId="77777777" w:rsidR="0056368D" w:rsidRDefault="0056368D" w:rsidP="00CD173C">
      <w:pPr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 xml:space="preserve">L. López-Baralt, </w:t>
      </w:r>
      <w:r>
        <w:rPr>
          <w:rFonts w:ascii="Times New Roman" w:hAnsi="Times New Roman"/>
          <w:i/>
          <w:sz w:val="18"/>
          <w:szCs w:val="18"/>
          <w:lang w:val="es-ES_tradnl"/>
        </w:rPr>
        <w:t xml:space="preserve">La literatura secreta de los últimos musulmanes de España, </w:t>
      </w:r>
      <w:r>
        <w:rPr>
          <w:rFonts w:ascii="Times New Roman" w:hAnsi="Times New Roman"/>
          <w:sz w:val="18"/>
          <w:szCs w:val="18"/>
          <w:lang w:val="es-ES_tradnl"/>
        </w:rPr>
        <w:t>Madrid, Trotta, 2009.</w:t>
      </w:r>
    </w:p>
    <w:p w14:paraId="4CA8D9CA" w14:textId="77777777" w:rsidR="0056368D" w:rsidRDefault="0056368D" w:rsidP="00CD173C">
      <w:pPr>
        <w:rPr>
          <w:rFonts w:ascii="Times New Roman" w:hAnsi="Times New Roman"/>
          <w:sz w:val="18"/>
          <w:szCs w:val="18"/>
        </w:rPr>
      </w:pPr>
      <w:r w:rsidRPr="00F24DB9">
        <w:rPr>
          <w:rFonts w:ascii="Times New Roman" w:hAnsi="Times New Roman"/>
          <w:smallCaps/>
          <w:sz w:val="16"/>
          <w:szCs w:val="18"/>
        </w:rPr>
        <w:t xml:space="preserve">S. Noja Noseda, </w:t>
      </w:r>
      <w:r w:rsidRPr="00F24DB9">
        <w:rPr>
          <w:rFonts w:ascii="Times New Roman" w:hAnsi="Times New Roman"/>
          <w:i/>
          <w:sz w:val="18"/>
          <w:szCs w:val="18"/>
        </w:rPr>
        <w:t>Storia dei popoli dell</w:t>
      </w:r>
      <w:r>
        <w:rPr>
          <w:rFonts w:ascii="Times New Roman" w:hAnsi="Times New Roman"/>
          <w:i/>
          <w:sz w:val="18"/>
          <w:szCs w:val="18"/>
        </w:rPr>
        <w:t xml:space="preserve">’Islam. L’Islàm dell’espansione. Dalla morte del Profeta all’invasione mongola 632-1258 (vol. II), </w:t>
      </w:r>
      <w:r>
        <w:rPr>
          <w:rFonts w:ascii="Times New Roman" w:hAnsi="Times New Roman"/>
          <w:sz w:val="18"/>
          <w:szCs w:val="18"/>
        </w:rPr>
        <w:t>Milano, Mondadori, 1993.</w:t>
      </w:r>
    </w:p>
    <w:p w14:paraId="1FFE81EF" w14:textId="77777777" w:rsidR="00716943" w:rsidRDefault="00716943" w:rsidP="00CD173C">
      <w:pPr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mallCaps/>
          <w:sz w:val="16"/>
          <w:szCs w:val="18"/>
          <w:lang w:val="es-ES"/>
        </w:rPr>
        <w:t xml:space="preserve">B. Vincent, </w:t>
      </w:r>
      <w:r>
        <w:rPr>
          <w:rFonts w:ascii="Times New Roman" w:hAnsi="Times New Roman"/>
          <w:i/>
          <w:sz w:val="18"/>
          <w:szCs w:val="18"/>
          <w:lang w:val="es-ES_tradnl"/>
        </w:rPr>
        <w:t>El río morisco</w:t>
      </w:r>
      <w:r>
        <w:rPr>
          <w:rFonts w:ascii="Times New Roman" w:hAnsi="Times New Roman"/>
          <w:sz w:val="18"/>
          <w:szCs w:val="18"/>
          <w:lang w:val="es-ES_tradnl"/>
        </w:rPr>
        <w:t>, Valencia, Universitat de Val</w:t>
      </w:r>
      <w:r w:rsidRPr="00F24DB9">
        <w:rPr>
          <w:rFonts w:ascii="Times New Roman" w:hAnsi="Times New Roman"/>
          <w:sz w:val="18"/>
          <w:szCs w:val="18"/>
          <w:lang w:val="es-ES"/>
        </w:rPr>
        <w:t>ència,</w:t>
      </w:r>
      <w:r>
        <w:rPr>
          <w:rFonts w:ascii="Times New Roman" w:hAnsi="Times New Roman"/>
          <w:sz w:val="18"/>
          <w:szCs w:val="18"/>
          <w:lang w:val="es-ES_tradnl"/>
        </w:rPr>
        <w:t xml:space="preserve"> 2006.</w:t>
      </w:r>
    </w:p>
    <w:p w14:paraId="73F8C647" w14:textId="77777777" w:rsidR="0056368D" w:rsidRDefault="0056368D" w:rsidP="0056368D">
      <w:pPr>
        <w:spacing w:line="240" w:lineRule="auto"/>
        <w:rPr>
          <w:rFonts w:ascii="Times New Roman" w:hAnsi="Times New Roman"/>
          <w:sz w:val="18"/>
          <w:szCs w:val="18"/>
          <w:lang w:val="es-ES_tradnl"/>
        </w:rPr>
      </w:pPr>
    </w:p>
    <w:p w14:paraId="318F958B" w14:textId="05A39D7B" w:rsidR="00F24DB9" w:rsidRPr="00F36C83" w:rsidRDefault="00BE2024" w:rsidP="00453B3D">
      <w:pPr>
        <w:pStyle w:val="Testo1"/>
        <w:ind w:left="0" w:firstLine="0"/>
        <w:rPr>
          <w:rFonts w:ascii="Times New Roman" w:hAnsi="Times New Roman"/>
          <w:i/>
          <w:szCs w:val="18"/>
        </w:rPr>
      </w:pPr>
      <w:r w:rsidRPr="00F36C83">
        <w:rPr>
          <w:rFonts w:ascii="Times New Roman" w:hAnsi="Times New Roman"/>
          <w:i/>
          <w:szCs w:val="18"/>
        </w:rPr>
        <w:t>Eventuale materiale di approfondime</w:t>
      </w:r>
      <w:r w:rsidR="001A6F6F">
        <w:rPr>
          <w:rFonts w:ascii="Times New Roman" w:hAnsi="Times New Roman"/>
          <w:i/>
          <w:szCs w:val="18"/>
        </w:rPr>
        <w:t>nto sarà caricato sulla pagina B</w:t>
      </w:r>
      <w:r w:rsidRPr="00F36C83">
        <w:rPr>
          <w:rFonts w:ascii="Times New Roman" w:hAnsi="Times New Roman"/>
          <w:i/>
          <w:szCs w:val="18"/>
        </w:rPr>
        <w:t>lackboard del corso.</w:t>
      </w:r>
    </w:p>
    <w:p w14:paraId="65F5DDE6" w14:textId="77777777" w:rsidR="007F53A0" w:rsidRPr="00F36C83" w:rsidRDefault="007F53A0" w:rsidP="007F53A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F36C83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0F5C8212" w14:textId="117C8F96" w:rsidR="00F24DB9" w:rsidRPr="00F24DB9" w:rsidRDefault="00090B26" w:rsidP="00A37D81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36C83">
        <w:rPr>
          <w:rFonts w:ascii="Times New Roman" w:hAnsi="Times New Roman"/>
          <w:szCs w:val="18"/>
        </w:rPr>
        <w:t>Lezioni fron</w:t>
      </w:r>
      <w:r w:rsidR="00472B35">
        <w:rPr>
          <w:rFonts w:ascii="Times New Roman" w:hAnsi="Times New Roman"/>
          <w:szCs w:val="18"/>
        </w:rPr>
        <w:t>tali</w:t>
      </w:r>
      <w:r w:rsidR="00F24DB9">
        <w:rPr>
          <w:rFonts w:ascii="Times New Roman" w:hAnsi="Times New Roman"/>
          <w:szCs w:val="18"/>
        </w:rPr>
        <w:t xml:space="preserve"> e presentazioni</w:t>
      </w:r>
      <w:r w:rsidR="00472B35">
        <w:rPr>
          <w:rFonts w:ascii="Times New Roman" w:hAnsi="Times New Roman"/>
          <w:szCs w:val="18"/>
        </w:rPr>
        <w:t xml:space="preserve"> di gruppo</w:t>
      </w:r>
      <w:r w:rsidR="00F24DB9">
        <w:rPr>
          <w:rFonts w:ascii="Times New Roman" w:hAnsi="Times New Roman"/>
          <w:szCs w:val="18"/>
        </w:rPr>
        <w:t xml:space="preserve"> sugli argomenti trattati</w:t>
      </w:r>
      <w:r w:rsidR="00773391">
        <w:rPr>
          <w:rFonts w:ascii="Times New Roman" w:hAnsi="Times New Roman"/>
          <w:szCs w:val="18"/>
        </w:rPr>
        <w:t xml:space="preserve"> </w:t>
      </w:r>
      <w:r w:rsidR="00F24DB9">
        <w:rPr>
          <w:rFonts w:ascii="Times New Roman" w:hAnsi="Times New Roman"/>
          <w:szCs w:val="18"/>
        </w:rPr>
        <w:t>coordinate dal docente</w:t>
      </w:r>
      <w:r w:rsidR="00EE18C4">
        <w:rPr>
          <w:rFonts w:ascii="Times New Roman" w:hAnsi="Times New Roman"/>
          <w:szCs w:val="18"/>
        </w:rPr>
        <w:t xml:space="preserve"> o </w:t>
      </w:r>
      <w:r w:rsidR="00EE18C4">
        <w:t>d</w:t>
      </w:r>
      <w:r w:rsidR="00472B35" w:rsidRPr="005B12A6">
        <w:t>idattica a distanza in base alle norme che saranno indicate dall’Ateneo.</w:t>
      </w:r>
      <w:r w:rsidR="00472B35">
        <w:rPr>
          <w:sz w:val="20"/>
        </w:rPr>
        <w:t xml:space="preserve"> </w:t>
      </w:r>
      <w:r w:rsidR="00472B35">
        <w:rPr>
          <w:rFonts w:ascii="Times New Roman" w:hAnsi="Times New Roman"/>
          <w:szCs w:val="18"/>
        </w:rPr>
        <w:t>U</w:t>
      </w:r>
      <w:r w:rsidR="00472B35" w:rsidRPr="00F36C83">
        <w:rPr>
          <w:rFonts w:ascii="Times New Roman" w:hAnsi="Times New Roman"/>
          <w:szCs w:val="18"/>
        </w:rPr>
        <w:t>so di materiale</w:t>
      </w:r>
      <w:r w:rsidR="00472B35">
        <w:rPr>
          <w:rFonts w:ascii="Times New Roman" w:hAnsi="Times New Roman"/>
          <w:szCs w:val="18"/>
        </w:rPr>
        <w:t xml:space="preserve"> informatico sulla piattaforma B</w:t>
      </w:r>
      <w:r w:rsidR="00472B35" w:rsidRPr="00F36C83">
        <w:rPr>
          <w:rFonts w:ascii="Times New Roman" w:hAnsi="Times New Roman"/>
          <w:szCs w:val="18"/>
        </w:rPr>
        <w:t>lackboard</w:t>
      </w:r>
      <w:r w:rsidR="00472B35">
        <w:rPr>
          <w:rFonts w:ascii="Times New Roman" w:hAnsi="Times New Roman"/>
          <w:szCs w:val="18"/>
        </w:rPr>
        <w:t>.</w:t>
      </w:r>
    </w:p>
    <w:p w14:paraId="7899AE6F" w14:textId="77777777" w:rsidR="00331DB8" w:rsidRPr="00F36C83" w:rsidRDefault="00331DB8" w:rsidP="00331DB8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F36C83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2A047A5D" w14:textId="476C8D08" w:rsidR="00194781" w:rsidRDefault="00194781" w:rsidP="00A37D81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L’esame finale prevede due prove</w:t>
      </w:r>
      <w:r w:rsidR="00C53C57">
        <w:rPr>
          <w:rFonts w:ascii="Times New Roman" w:hAnsi="Times New Roman"/>
          <w:szCs w:val="18"/>
        </w:rPr>
        <w:t>:</w:t>
      </w:r>
    </w:p>
    <w:p w14:paraId="5CC0066A" w14:textId="77777777" w:rsidR="00C53C57" w:rsidRDefault="00C53C57" w:rsidP="00A37D81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</w:p>
    <w:p w14:paraId="34EAE25F" w14:textId="28753A80" w:rsidR="00C53C57" w:rsidRDefault="00C53C57" w:rsidP="00A37D81">
      <w:pPr>
        <w:pStyle w:val="Testo2"/>
        <w:numPr>
          <w:ilvl w:val="0"/>
          <w:numId w:val="1"/>
        </w:numPr>
        <w:spacing w:line="240" w:lineRule="exac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Esame scritto (test informatizzato da sostenere sulla piattaforma Blackboard</w:t>
      </w:r>
      <w:r w:rsidR="00965525"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szCs w:val="18"/>
        </w:rPr>
        <w:t>relativo agli argomenti che costituiscono il programma del corso)</w:t>
      </w:r>
      <w:r w:rsidR="00EE18C4">
        <w:rPr>
          <w:rFonts w:ascii="Times New Roman" w:hAnsi="Times New Roman"/>
          <w:szCs w:val="18"/>
        </w:rPr>
        <w:t>;</w:t>
      </w:r>
    </w:p>
    <w:p w14:paraId="6CE2EEF4" w14:textId="31FB1527" w:rsidR="00C53C57" w:rsidRDefault="00C53C57" w:rsidP="00A37D81">
      <w:pPr>
        <w:pStyle w:val="Testo2"/>
        <w:numPr>
          <w:ilvl w:val="0"/>
          <w:numId w:val="1"/>
        </w:numPr>
        <w:spacing w:line="240" w:lineRule="exact"/>
        <w:rPr>
          <w:rFonts w:ascii="Times New Roman" w:hAnsi="Times New Roman"/>
          <w:szCs w:val="18"/>
        </w:rPr>
      </w:pPr>
      <w:r w:rsidRPr="00C53C57">
        <w:rPr>
          <w:rFonts w:ascii="Times New Roman" w:hAnsi="Times New Roman"/>
          <w:szCs w:val="18"/>
        </w:rPr>
        <w:t xml:space="preserve">Esame orale (esposizione di un lavoro di gruppo o individuale, in lingua spagnola, relativo ad un tema specifico riferito al programma del corso, concordato in anticipo con il docente. </w:t>
      </w:r>
      <w:r w:rsidR="00331DB8" w:rsidRPr="00C53C57">
        <w:rPr>
          <w:rFonts w:ascii="Times New Roman" w:hAnsi="Times New Roman"/>
          <w:szCs w:val="18"/>
        </w:rPr>
        <w:t>Ai fini della valutazione concorreranno l’uso appropriato della terminologia specifica, la strutturazione argomentata e il possesso di strumenti analitici evidenziati nell’esposizione orale. Verrà valutata anche la capacità critica e la profondità della riflessione</w:t>
      </w:r>
      <w:r w:rsidR="00716943" w:rsidRPr="00C53C57">
        <w:rPr>
          <w:rFonts w:ascii="Times New Roman" w:hAnsi="Times New Roman"/>
          <w:szCs w:val="18"/>
        </w:rPr>
        <w:t xml:space="preserve"> in merito ai temi trattati durante le lezioni</w:t>
      </w:r>
      <w:r w:rsidRPr="00C53C57">
        <w:rPr>
          <w:rFonts w:ascii="Times New Roman" w:hAnsi="Times New Roman"/>
          <w:szCs w:val="18"/>
        </w:rPr>
        <w:t xml:space="preserve">). </w:t>
      </w:r>
    </w:p>
    <w:p w14:paraId="148077B0" w14:textId="77777777" w:rsidR="00C53C57" w:rsidRDefault="00C53C57" w:rsidP="00C53C57">
      <w:pPr>
        <w:pStyle w:val="Testo2"/>
        <w:ind w:left="40" w:firstLine="0"/>
        <w:rPr>
          <w:rFonts w:ascii="Times New Roman" w:hAnsi="Times New Roman"/>
          <w:szCs w:val="18"/>
        </w:rPr>
      </w:pPr>
    </w:p>
    <w:p w14:paraId="08674D51" w14:textId="4B3FFFC3" w:rsidR="00C53C57" w:rsidRPr="00C53C57" w:rsidRDefault="00C53C57" w:rsidP="00C53C57">
      <w:pPr>
        <w:pStyle w:val="Testo2"/>
        <w:ind w:left="40"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La valutazione dell’esame di Cultura e Storia dei </w:t>
      </w:r>
      <w:r w:rsidR="00965525">
        <w:rPr>
          <w:rFonts w:ascii="Times New Roman" w:hAnsi="Times New Roman"/>
          <w:szCs w:val="18"/>
        </w:rPr>
        <w:t>P</w:t>
      </w:r>
      <w:r>
        <w:rPr>
          <w:rFonts w:ascii="Times New Roman" w:hAnsi="Times New Roman"/>
          <w:szCs w:val="18"/>
        </w:rPr>
        <w:t>aesi di Lingua Spagnola sarà data dalla media delle due prove sostenute</w:t>
      </w:r>
      <w:r w:rsidR="00965525">
        <w:rPr>
          <w:rFonts w:ascii="Times New Roman" w:hAnsi="Times New Roman"/>
          <w:szCs w:val="18"/>
        </w:rPr>
        <w:t xml:space="preserve">. </w:t>
      </w:r>
    </w:p>
    <w:p w14:paraId="7A902901" w14:textId="77777777" w:rsidR="00C53C57" w:rsidRPr="00C53C57" w:rsidRDefault="00C53C57" w:rsidP="00C53C57">
      <w:pPr>
        <w:pStyle w:val="Testo2"/>
        <w:ind w:left="400" w:firstLine="0"/>
        <w:rPr>
          <w:rFonts w:ascii="Times New Roman" w:hAnsi="Times New Roman"/>
          <w:szCs w:val="18"/>
        </w:rPr>
      </w:pPr>
    </w:p>
    <w:p w14:paraId="53BA1D3C" w14:textId="0BF8C904" w:rsidR="00331DB8" w:rsidRPr="000276AA" w:rsidRDefault="00331DB8" w:rsidP="00331DB8">
      <w:pPr>
        <w:tabs>
          <w:tab w:val="clear" w:pos="284"/>
        </w:tabs>
        <w:suppressAutoHyphens/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</w:pP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Ai fini della determinazione del voto finale si terrà conto delle valutazioni trasmesse dal docente delle esercitazioni di </w:t>
      </w:r>
      <w:r w:rsidR="00AE74C2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>lingua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 e, per gli studenti del curriculum in </w:t>
      </w:r>
      <w:r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 xml:space="preserve">Lingue per la traduzione </w:t>
      </w:r>
      <w:r w:rsidR="0C5570F1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specialistica ed editoriale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>, dal docente del laboratorio di tr</w:t>
      </w:r>
      <w:r w:rsidR="00AE74C2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aduzione tecnico-saggistica 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secondo i seguenti pesi: </w:t>
      </w:r>
    </w:p>
    <w:p w14:paraId="2600612A" w14:textId="34E44473" w:rsidR="00331DB8" w:rsidRPr="000276AA" w:rsidRDefault="00331DB8" w:rsidP="00331DB8">
      <w:pPr>
        <w:tabs>
          <w:tab w:val="clear" w:pos="284"/>
        </w:tabs>
        <w:suppressAutoHyphens/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</w:pPr>
      <w:r w:rsidRPr="000276AA">
        <w:rPr>
          <w:rFonts w:ascii="Times New Roman" w:eastAsia="Arial Unicode MS" w:hAnsi="Times New Roman"/>
          <w:kern w:val="2"/>
          <w:sz w:val="18"/>
          <w:szCs w:val="18"/>
          <w:u w:val="single"/>
          <w:lang w:eastAsia="hi-IN" w:bidi="hi-IN"/>
        </w:rPr>
        <w:t>Tutti i curricula</w:t>
      </w:r>
      <w:r w:rsidR="7A5313FB" w:rsidRPr="000276AA">
        <w:rPr>
          <w:rFonts w:ascii="Times New Roman" w:eastAsia="Arial Unicode MS" w:hAnsi="Times New Roman"/>
          <w:kern w:val="2"/>
          <w:sz w:val="18"/>
          <w:szCs w:val="18"/>
          <w:u w:val="single"/>
          <w:lang w:eastAsia="hi-IN" w:bidi="hi-IN"/>
        </w:rPr>
        <w:t>,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 tranne </w:t>
      </w:r>
      <w:r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 xml:space="preserve">Lingue per la traduzione </w:t>
      </w:r>
      <w:r w:rsidR="516391D0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specialistica ed editoriale,</w:t>
      </w:r>
      <w:r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 xml:space="preserve"> 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valutazione delle </w:t>
      </w:r>
      <w:r w:rsidR="7720AB2F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E</w:t>
      </w:r>
      <w:r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sercitazioni di lingua</w:t>
      </w:r>
      <w:r w:rsidR="46DDFB71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 xml:space="preserve"> spagnola 2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 50%, valutazione del</w:t>
      </w:r>
      <w:r w:rsidR="00773391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>l’esame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 di </w:t>
      </w:r>
      <w:r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 xml:space="preserve">Cultura e </w:t>
      </w:r>
      <w:r w:rsidR="31AD974E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s</w:t>
      </w:r>
      <w:r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toria</w:t>
      </w:r>
      <w:r w:rsidR="3C775011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 xml:space="preserve"> dei paesi di lingua spagnola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 50%; entrambe le prove devono avere raggiunto la sufficienza (18/30).</w:t>
      </w:r>
    </w:p>
    <w:p w14:paraId="779C3DFA" w14:textId="452CF79A" w:rsidR="00331DB8" w:rsidRPr="000276AA" w:rsidRDefault="00331DB8" w:rsidP="00331DB8">
      <w:pPr>
        <w:tabs>
          <w:tab w:val="clear" w:pos="284"/>
        </w:tabs>
        <w:suppressAutoHyphens/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</w:pPr>
      <w:r w:rsidRPr="000276AA">
        <w:rPr>
          <w:rFonts w:ascii="Times New Roman" w:eastAsia="Arial Unicode MS" w:hAnsi="Times New Roman"/>
          <w:kern w:val="2"/>
          <w:sz w:val="18"/>
          <w:szCs w:val="18"/>
          <w:u w:val="single"/>
          <w:lang w:eastAsia="hi-IN" w:bidi="hi-IN"/>
        </w:rPr>
        <w:t xml:space="preserve">Curriculum in </w:t>
      </w:r>
      <w:r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u w:val="single"/>
          <w:lang w:eastAsia="hi-IN" w:bidi="hi-IN"/>
        </w:rPr>
        <w:t>Lingue per la</w:t>
      </w:r>
      <w:r w:rsidR="0C6CFF5A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u w:val="single"/>
          <w:lang w:eastAsia="hi-IN" w:bidi="hi-IN"/>
        </w:rPr>
        <w:t xml:space="preserve"> traduzione specialistica ed editoriale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: le valutazioni delle </w:t>
      </w:r>
      <w:r w:rsidR="4A2A2322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E</w:t>
      </w:r>
      <w:r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sercitazioni di lingua</w:t>
      </w:r>
      <w:r w:rsidR="33CB44B8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 xml:space="preserve"> spagnola 2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, del </w:t>
      </w:r>
      <w:r w:rsidR="1949F020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L</w:t>
      </w:r>
      <w:r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 xml:space="preserve">aboratorio di traduzione </w:t>
      </w:r>
      <w:r w:rsidR="24528C5D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specialistic</w:t>
      </w:r>
      <w:r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a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 e del</w:t>
      </w:r>
      <w:r w:rsidR="00773391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>l’esame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 di </w:t>
      </w:r>
      <w:r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 xml:space="preserve">Cultura e </w:t>
      </w:r>
      <w:r w:rsidR="3EC63868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s</w:t>
      </w:r>
      <w:r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>toria</w:t>
      </w:r>
      <w:r w:rsidR="337D6E05" w:rsidRPr="6404B2AC">
        <w:rPr>
          <w:rFonts w:ascii="Times New Roman" w:eastAsia="Arial Unicode MS" w:hAnsi="Times New Roman"/>
          <w:i/>
          <w:iCs/>
          <w:kern w:val="2"/>
          <w:sz w:val="18"/>
          <w:szCs w:val="18"/>
          <w:lang w:eastAsia="hi-IN" w:bidi="hi-IN"/>
        </w:rPr>
        <w:t xml:space="preserve"> dei paesi di lingua spagnola</w:t>
      </w:r>
      <w:r w:rsidRPr="000276AA">
        <w:rPr>
          <w:rFonts w:ascii="Times New Roman" w:eastAsia="Arial Unicode MS" w:hAnsi="Times New Roman"/>
          <w:kern w:val="2"/>
          <w:sz w:val="18"/>
          <w:szCs w:val="18"/>
          <w:lang w:eastAsia="hi-IN" w:bidi="hi-IN"/>
        </w:rPr>
        <w:t xml:space="preserve"> hanno lo stesso peso (1/3 ciascuna); in tutte e tre le prove è necessario aver raggiunto la sufficienza (18/30).</w:t>
      </w:r>
    </w:p>
    <w:p w14:paraId="4002A917" w14:textId="77777777" w:rsidR="00331DB8" w:rsidRPr="00F36C83" w:rsidRDefault="00331DB8" w:rsidP="00331DB8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F36C83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51C9142E" w14:textId="6E4EAA8A" w:rsidR="00C4364D" w:rsidRDefault="00331DB8" w:rsidP="00331DB8">
      <w:pPr>
        <w:spacing w:after="120"/>
        <w:rPr>
          <w:rFonts w:ascii="Times New Roman" w:hAnsi="Times New Roman"/>
          <w:sz w:val="18"/>
          <w:szCs w:val="18"/>
        </w:rPr>
      </w:pPr>
      <w:r w:rsidRPr="00F36C83">
        <w:rPr>
          <w:rFonts w:ascii="Times New Roman" w:hAnsi="Times New Roman"/>
          <w:sz w:val="18"/>
          <w:szCs w:val="18"/>
        </w:rPr>
        <w:t>Avendo carattere introduttivo, l’insegnamento non necessita di prerequisiti relativi ai contenuti. Le lezioni saranno tenute in lingua spagnola, per cui si richiede una solida capacità di comprensione e produzione orale e scritta in lingua spagnola.</w:t>
      </w:r>
    </w:p>
    <w:p w14:paraId="29CAAC5B" w14:textId="2F7772B5" w:rsidR="00331DB8" w:rsidRPr="00A23FD2" w:rsidRDefault="00331DB8" w:rsidP="00331DB8">
      <w:pPr>
        <w:pStyle w:val="Testo2"/>
        <w:spacing w:after="120" w:line="240" w:lineRule="exact"/>
        <w:ind w:firstLine="0"/>
        <w:rPr>
          <w:rFonts w:ascii="Times New Roman" w:hAnsi="Times New Roman"/>
          <w:i/>
          <w:szCs w:val="18"/>
        </w:rPr>
      </w:pPr>
      <w:r w:rsidRPr="00A23FD2">
        <w:rPr>
          <w:rFonts w:ascii="Times New Roman" w:hAnsi="Times New Roman"/>
          <w:i/>
          <w:szCs w:val="18"/>
        </w:rPr>
        <w:lastRenderedPageBreak/>
        <w:t>Orario e luogo di ricevimento degli studenti</w:t>
      </w:r>
    </w:p>
    <w:p w14:paraId="0FB8223E" w14:textId="674BB9DA" w:rsidR="00DA183F" w:rsidRDefault="00EE18C4" w:rsidP="00CD173C">
      <w:pPr>
        <w:tabs>
          <w:tab w:val="clear" w:pos="284"/>
        </w:tabs>
        <w:spacing w:line="220" w:lineRule="exact"/>
        <w:rPr>
          <w:noProof/>
          <w:sz w:val="18"/>
        </w:rPr>
      </w:pPr>
      <w:r w:rsidRPr="00DB27CF">
        <w:rPr>
          <w:noProof/>
          <w:sz w:val="18"/>
        </w:rPr>
        <w:t xml:space="preserve">La Prof.ssa Belloni riceve gli studenti </w:t>
      </w:r>
      <w:r>
        <w:rPr>
          <w:noProof/>
          <w:sz w:val="18"/>
          <w:szCs w:val="18"/>
        </w:rPr>
        <w:t>come</w:t>
      </w:r>
      <w:r w:rsidRPr="00DB27CF">
        <w:rPr>
          <w:noProof/>
          <w:sz w:val="18"/>
          <w:szCs w:val="18"/>
        </w:rPr>
        <w:t xml:space="preserve"> indicato sulla pagina docente (vd. </w:t>
      </w:r>
      <w:r w:rsidRPr="00DB27CF">
        <w:rPr>
          <w:i/>
          <w:noProof/>
          <w:sz w:val="18"/>
          <w:szCs w:val="18"/>
        </w:rPr>
        <w:t>homepage</w:t>
      </w:r>
      <w:r w:rsidRPr="00DB27CF">
        <w:rPr>
          <w:noProof/>
          <w:sz w:val="18"/>
          <w:szCs w:val="18"/>
        </w:rPr>
        <w:t xml:space="preserve"> dell’Università Cattolica, </w:t>
      </w:r>
      <w:r w:rsidRPr="00DB27CF">
        <w:rPr>
          <w:i/>
          <w:noProof/>
          <w:sz w:val="18"/>
          <w:szCs w:val="18"/>
        </w:rPr>
        <w:t xml:space="preserve">link </w:t>
      </w:r>
      <w:r w:rsidRPr="00DB27CF">
        <w:rPr>
          <w:noProof/>
          <w:sz w:val="18"/>
          <w:szCs w:val="18"/>
        </w:rPr>
        <w:t>docenti).</w:t>
      </w:r>
      <w:r w:rsidRPr="00DB27CF">
        <w:rPr>
          <w:noProof/>
          <w:sz w:val="18"/>
        </w:rPr>
        <w:t xml:space="preserve"> (e-mail: </w:t>
      </w:r>
      <w:hyperlink r:id="rId7" w:history="1">
        <w:r w:rsidRPr="00DB27CF">
          <w:rPr>
            <w:noProof/>
            <w:sz w:val="18"/>
            <w:u w:val="single"/>
          </w:rPr>
          <w:t>benedetta.belloni@unicatt.it</w:t>
        </w:r>
      </w:hyperlink>
      <w:r w:rsidRPr="00DB27CF">
        <w:rPr>
          <w:noProof/>
          <w:sz w:val="18"/>
        </w:rPr>
        <w:t>).</w:t>
      </w:r>
    </w:p>
    <w:p w14:paraId="5F25D7A1" w14:textId="49CE29DB" w:rsidR="00644CA1" w:rsidRDefault="00644CA1" w:rsidP="00CD173C">
      <w:pPr>
        <w:tabs>
          <w:tab w:val="clear" w:pos="284"/>
        </w:tabs>
        <w:spacing w:line="220" w:lineRule="exact"/>
        <w:rPr>
          <w:noProof/>
          <w:sz w:val="18"/>
        </w:rPr>
      </w:pPr>
    </w:p>
    <w:p w14:paraId="105C7AF6" w14:textId="77777777" w:rsidR="00644CA1" w:rsidRPr="00023749" w:rsidRDefault="00644CA1" w:rsidP="00644CA1">
      <w:pPr>
        <w:pStyle w:val="Titolo1"/>
        <w:spacing w:before="120"/>
      </w:pPr>
      <w:bookmarkStart w:id="1" w:name="_Hlk41749941"/>
      <w:r w:rsidRPr="00023749">
        <w:t>Esercitazioni di lingua spagnola 2 (tutti i curricula)</w:t>
      </w:r>
    </w:p>
    <w:p w14:paraId="46E5EE28" w14:textId="77777777" w:rsidR="00644CA1" w:rsidRPr="00023749" w:rsidRDefault="00644CA1" w:rsidP="00644CA1">
      <w:pPr>
        <w:pStyle w:val="Titolo2"/>
        <w:rPr>
          <w:rFonts w:ascii="Times New Roman" w:hAnsi="Times New Roman"/>
        </w:rPr>
      </w:pPr>
      <w:r w:rsidRPr="00633393">
        <w:rPr>
          <w:rFonts w:ascii="Times New Roman" w:hAnsi="Times New Roman"/>
        </w:rPr>
        <w:t>Dott.ssa Maria De Los Angeles Saraiba Russell</w:t>
      </w:r>
    </w:p>
    <w:p w14:paraId="0D5F7A20" w14:textId="77777777" w:rsidR="00633393" w:rsidRPr="00633393" w:rsidRDefault="00633393" w:rsidP="00633393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633393">
        <w:rPr>
          <w:rFonts w:ascii="Times New Roman" w:hAnsi="Times New Roman"/>
          <w:b/>
          <w:i/>
          <w:sz w:val="18"/>
          <w:szCs w:val="18"/>
        </w:rPr>
        <w:t>OBIETTIVO DEL CORSO</w:t>
      </w:r>
    </w:p>
    <w:p w14:paraId="22DCDCA4" w14:textId="29394F90" w:rsidR="00633393" w:rsidRDefault="00633393" w:rsidP="00633393">
      <w:pPr>
        <w:pStyle w:val="Corpotesto"/>
        <w:rPr>
          <w:sz w:val="20"/>
          <w:szCs w:val="18"/>
          <w:lang w:eastAsia="it-IT"/>
        </w:rPr>
      </w:pPr>
      <w:r w:rsidRPr="00633393">
        <w:rPr>
          <w:sz w:val="20"/>
          <w:szCs w:val="18"/>
          <w:lang w:eastAsia="it-IT"/>
        </w:rPr>
        <w:t>L’obiettivo principale del corso è il consolidamento di tutte le abilità linguistiche; comprensione ed espressione orale e scritta, interazione e mediazione. Questo avverrà attraverso la realizzazione in gruppo di progetti inerenti ai profili di specializzazione prescelti. L’elaborazione guidata di tali progetti è finalizzata a favorire l’apprendimento attraverso l’esperienza diretta e l’impiego della lingua come vero e proprio strumento di lavoro.</w:t>
      </w:r>
    </w:p>
    <w:p w14:paraId="199A7B64" w14:textId="77777777" w:rsidR="00633393" w:rsidRPr="00633393" w:rsidRDefault="00633393" w:rsidP="00633393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633393">
        <w:rPr>
          <w:rFonts w:ascii="Times New Roman" w:hAnsi="Times New Roman"/>
          <w:b/>
          <w:i/>
          <w:sz w:val="18"/>
          <w:szCs w:val="18"/>
        </w:rPr>
        <w:t>RISULTATI DI APPRENDIMENTO ATTESI</w:t>
      </w:r>
    </w:p>
    <w:p w14:paraId="567C7A3A" w14:textId="77777777" w:rsidR="00633393" w:rsidRPr="00181925" w:rsidRDefault="00633393" w:rsidP="00633393">
      <w:r>
        <w:rPr>
          <w:rFonts w:cs="Arial"/>
        </w:rPr>
        <w:t xml:space="preserve">Al termine del corso ci si attende che lo studente abbia acquisito la capacità di </w:t>
      </w:r>
      <w:r>
        <w:t>raccogliere, analizzare ed elaborare informazioni e di</w:t>
      </w:r>
      <w:r w:rsidRPr="00181925">
        <w:t xml:space="preserve"> </w:t>
      </w:r>
      <w:r>
        <w:t>svolgere ricerche su</w:t>
      </w:r>
      <w:r w:rsidRPr="00181925">
        <w:t xml:space="preserve"> un tema da dif</w:t>
      </w:r>
      <w:r>
        <w:t>ferenti prospettive e rendicontarne</w:t>
      </w:r>
      <w:r w:rsidRPr="00181925">
        <w:t xml:space="preserve"> i risul</w:t>
      </w:r>
      <w:r>
        <w:t>tati ottenuti. Lo studente dovrà dimostrare capacità di documentazione, di analisi critica e gestione organizzativa in merito ai contenuti trattati. Lo studente dovrà, inoltre, essere in grado di negoziare per giungere a decisioni condivise. Infine, c</w:t>
      </w:r>
      <w:r>
        <w:rPr>
          <w:color w:val="000000"/>
          <w:shd w:val="clear" w:color="auto" w:fill="FFFFFF"/>
        </w:rPr>
        <w:t>i si auspica di creare</w:t>
      </w:r>
      <w:r w:rsidRPr="00181925">
        <w:rPr>
          <w:color w:val="000000"/>
          <w:shd w:val="clear" w:color="auto" w:fill="FFFFFF"/>
        </w:rPr>
        <w:t xml:space="preserve"> le condizio</w:t>
      </w:r>
      <w:r>
        <w:rPr>
          <w:color w:val="000000"/>
          <w:shd w:val="clear" w:color="auto" w:fill="FFFFFF"/>
        </w:rPr>
        <w:t>ni necessarie affinché esista una</w:t>
      </w:r>
      <w:r w:rsidRPr="00181925">
        <w:rPr>
          <w:color w:val="000000"/>
          <w:shd w:val="clear" w:color="auto" w:fill="FFFFFF"/>
        </w:rPr>
        <w:t xml:space="preserve"> componente </w:t>
      </w:r>
      <w:r>
        <w:rPr>
          <w:color w:val="000000"/>
          <w:shd w:val="clear" w:color="auto" w:fill="FFFFFF"/>
        </w:rPr>
        <w:t>di riflessione ed autovalutazione</w:t>
      </w:r>
      <w:r w:rsidRPr="00181925">
        <w:rPr>
          <w:color w:val="000000"/>
          <w:shd w:val="clear" w:color="auto" w:fill="FFFFFF"/>
        </w:rPr>
        <w:t xml:space="preserve"> da parte degli studenti</w:t>
      </w:r>
      <w:r>
        <w:rPr>
          <w:color w:val="000000"/>
          <w:shd w:val="clear" w:color="auto" w:fill="FFFFFF"/>
        </w:rPr>
        <w:t>, con il supporto del docente</w:t>
      </w:r>
      <w:r w:rsidRPr="00181925">
        <w:rPr>
          <w:color w:val="000000"/>
          <w:shd w:val="clear" w:color="auto" w:fill="FFFFFF"/>
        </w:rPr>
        <w:t>.</w:t>
      </w:r>
    </w:p>
    <w:p w14:paraId="16569F74" w14:textId="77777777" w:rsidR="00633393" w:rsidRPr="00633393" w:rsidRDefault="00633393" w:rsidP="00633393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633393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142FE056" w14:textId="77777777" w:rsidR="00633393" w:rsidRPr="00181925" w:rsidRDefault="00633393" w:rsidP="00633393">
      <w:r>
        <w:t xml:space="preserve">Realizzazione di un progetto su temi culturali inerenti al mondo ispanofono. Il lavoro, da realizzarsi in gruppo durante il corso, è strutturato in due fasi: raccolta ed elaborazione del materiale e presentazione dei risultati. Le ricerche e la documentazione raccolta per la realizzazione del progetto formeranno parte del portfolio dello studente, che includerà anche il diario di apprendimento, per tenere traccia del processo, e il prodotto finale, inteso come risultato del lavoro di gruppo. </w:t>
      </w:r>
    </w:p>
    <w:p w14:paraId="2B4472A5" w14:textId="77777777" w:rsidR="00633393" w:rsidRPr="00633393" w:rsidRDefault="00633393" w:rsidP="00633393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633393">
        <w:rPr>
          <w:rFonts w:ascii="Times New Roman" w:hAnsi="Times New Roman"/>
          <w:b/>
          <w:i/>
          <w:sz w:val="18"/>
          <w:szCs w:val="18"/>
        </w:rPr>
        <w:t xml:space="preserve">BIBLIOGRAFIA </w:t>
      </w:r>
    </w:p>
    <w:p w14:paraId="7BEEDF95" w14:textId="77777777" w:rsidR="00633393" w:rsidRPr="00633393" w:rsidRDefault="00633393" w:rsidP="00633393">
      <w:pPr>
        <w:pStyle w:val="Titolo1"/>
        <w:spacing w:before="120"/>
        <w:ind w:right="284"/>
        <w:jc w:val="both"/>
        <w:rPr>
          <w:rFonts w:ascii="Times New Roman" w:hAnsi="Times New Roman"/>
          <w:bCs/>
          <w:smallCaps/>
          <w:sz w:val="18"/>
          <w:szCs w:val="24"/>
        </w:rPr>
      </w:pPr>
      <w:r w:rsidRPr="00633393">
        <w:rPr>
          <w:rFonts w:ascii="Times New Roman" w:hAnsi="Times New Roman"/>
          <w:smallCaps/>
          <w:sz w:val="18"/>
          <w:szCs w:val="24"/>
        </w:rPr>
        <w:t xml:space="preserve">Testi adottati </w:t>
      </w:r>
    </w:p>
    <w:p w14:paraId="16044773" w14:textId="77777777" w:rsidR="00633393" w:rsidRPr="00633393" w:rsidRDefault="00633393" w:rsidP="00633393">
      <w:pPr>
        <w:rPr>
          <w:rFonts w:ascii="Times New Roman" w:hAnsi="Times New Roman"/>
          <w:sz w:val="18"/>
          <w:szCs w:val="18"/>
        </w:rPr>
      </w:pPr>
      <w:r w:rsidRPr="00633393">
        <w:rPr>
          <w:rFonts w:ascii="Times New Roman" w:hAnsi="Times New Roman"/>
          <w:smallCaps/>
          <w:sz w:val="16"/>
          <w:szCs w:val="18"/>
          <w:lang w:val="es-ES"/>
        </w:rPr>
        <w:t>J. Muñoz-Basols, et al</w:t>
      </w:r>
      <w:r w:rsidRPr="00633393">
        <w:rPr>
          <w:rFonts w:ascii="Times New Roman" w:hAnsi="Times New Roman"/>
          <w:smallCaps/>
          <w:sz w:val="18"/>
          <w:szCs w:val="18"/>
          <w:lang w:val="es-ES"/>
        </w:rPr>
        <w:t>.,</w:t>
      </w:r>
      <w:r w:rsidRPr="00633393">
        <w:rPr>
          <w:rFonts w:ascii="Times New Roman" w:hAnsi="Times New Roman"/>
          <w:i/>
          <w:iCs/>
          <w:sz w:val="18"/>
          <w:szCs w:val="18"/>
          <w:lang w:val="es-ES"/>
        </w:rPr>
        <w:t xml:space="preserve"> ¡A debate! Estrategias para la interacción oral. </w:t>
      </w:r>
      <w:r w:rsidRPr="00633393">
        <w:rPr>
          <w:rFonts w:ascii="Times New Roman" w:hAnsi="Times New Roman"/>
          <w:i/>
          <w:iCs/>
          <w:sz w:val="18"/>
          <w:szCs w:val="18"/>
        </w:rPr>
        <w:t>Nivel C</w:t>
      </w:r>
      <w:r w:rsidRPr="00633393">
        <w:rPr>
          <w:rFonts w:ascii="Times New Roman" w:hAnsi="Times New Roman"/>
          <w:sz w:val="18"/>
          <w:szCs w:val="18"/>
        </w:rPr>
        <w:t>, Madrid, Edelsa, 2013.</w:t>
      </w:r>
    </w:p>
    <w:p w14:paraId="52D50EA9" w14:textId="77777777" w:rsidR="00633393" w:rsidRPr="00633393" w:rsidRDefault="00633393" w:rsidP="00633393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633393">
        <w:rPr>
          <w:rFonts w:ascii="Times New Roman" w:hAnsi="Times New Roman"/>
          <w:b/>
          <w:i/>
          <w:sz w:val="18"/>
          <w:szCs w:val="18"/>
        </w:rPr>
        <w:lastRenderedPageBreak/>
        <w:t>DIDATTICA DEL CORSO</w:t>
      </w:r>
    </w:p>
    <w:p w14:paraId="52A0572A" w14:textId="77777777" w:rsidR="00633393" w:rsidRPr="00633393" w:rsidRDefault="00633393" w:rsidP="00633393">
      <w:pPr>
        <w:rPr>
          <w:sz w:val="18"/>
          <w:szCs w:val="18"/>
        </w:rPr>
      </w:pPr>
      <w:r w:rsidRPr="00633393">
        <w:rPr>
          <w:sz w:val="18"/>
          <w:szCs w:val="18"/>
          <w:lang w:eastAsia="es-ES_tradnl"/>
        </w:rPr>
        <w:t>Lezioni in aula e in laboratorio multimediale. Attività pratiche individuali e di gruppo</w:t>
      </w:r>
      <w:r w:rsidRPr="00633393">
        <w:rPr>
          <w:kern w:val="1"/>
          <w:sz w:val="18"/>
          <w:szCs w:val="18"/>
        </w:rPr>
        <w:t>.</w:t>
      </w:r>
    </w:p>
    <w:p w14:paraId="723AA9E6" w14:textId="77777777" w:rsidR="00633393" w:rsidRPr="00633393" w:rsidRDefault="00633393" w:rsidP="00633393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633393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4F94C1C8" w14:textId="77777777" w:rsidR="00633393" w:rsidRPr="00633393" w:rsidRDefault="00633393" w:rsidP="00633393">
      <w:pPr>
        <w:rPr>
          <w:rFonts w:ascii="Times New Roman" w:hAnsi="Times New Roman"/>
          <w:sz w:val="18"/>
          <w:szCs w:val="18"/>
        </w:rPr>
      </w:pPr>
      <w:r w:rsidRPr="00633393">
        <w:rPr>
          <w:rFonts w:ascii="Times New Roman" w:hAnsi="Times New Roman"/>
          <w:sz w:val="18"/>
          <w:szCs w:val="18"/>
        </w:rPr>
        <w:t xml:space="preserve">La prova finale –propedeutica all’esame di </w:t>
      </w:r>
      <w:r w:rsidRPr="00633393">
        <w:rPr>
          <w:rFonts w:ascii="Times New Roman" w:hAnsi="Times New Roman"/>
          <w:i/>
          <w:sz w:val="18"/>
          <w:szCs w:val="18"/>
        </w:rPr>
        <w:t>Cultura e Storia dei Paesi di lingua Spagnola</w:t>
      </w:r>
      <w:r w:rsidRPr="00633393">
        <w:rPr>
          <w:rFonts w:ascii="Times New Roman" w:hAnsi="Times New Roman"/>
          <w:sz w:val="18"/>
          <w:szCs w:val="18"/>
        </w:rPr>
        <w:t xml:space="preserve"> (Prof.ssa Benedetta Belloni) – consiste nella presentazione del progetto realizzato durante il corso.</w:t>
      </w:r>
    </w:p>
    <w:p w14:paraId="246D126E" w14:textId="77777777" w:rsidR="00633393" w:rsidRPr="00633393" w:rsidRDefault="00633393" w:rsidP="00633393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633393">
        <w:rPr>
          <w:rFonts w:ascii="Times New Roman" w:hAnsi="Times New Roman"/>
          <w:b/>
          <w:i/>
          <w:sz w:val="18"/>
          <w:szCs w:val="18"/>
        </w:rPr>
        <w:t>AVVERTENZE</w:t>
      </w:r>
    </w:p>
    <w:p w14:paraId="0768BC4A" w14:textId="77777777" w:rsidR="00633393" w:rsidRPr="00633393" w:rsidRDefault="00633393" w:rsidP="00633393">
      <w:pPr>
        <w:rPr>
          <w:rFonts w:ascii="Times New Roman" w:hAnsi="Times New Roman"/>
          <w:sz w:val="18"/>
          <w:szCs w:val="18"/>
        </w:rPr>
      </w:pPr>
      <w:r w:rsidRPr="00633393">
        <w:rPr>
          <w:rFonts w:ascii="Times New Roman" w:hAnsi="Times New Roman"/>
          <w:sz w:val="18"/>
          <w:szCs w:val="18"/>
        </w:rPr>
        <w:t xml:space="preserve">Eventuali variazioni del programma saranno comunicate durante il corso e su Blackboard: Esercitazioni di </w:t>
      </w:r>
      <w:r w:rsidRPr="00633393">
        <w:rPr>
          <w:rFonts w:ascii="Times New Roman" w:hAnsi="Times New Roman"/>
          <w:i/>
          <w:sz w:val="18"/>
          <w:szCs w:val="18"/>
        </w:rPr>
        <w:t xml:space="preserve">Cultura e Storia dei Paesi di lingua Spagnola </w:t>
      </w:r>
      <w:r w:rsidRPr="00633393">
        <w:rPr>
          <w:rFonts w:ascii="Times New Roman" w:hAnsi="Times New Roman"/>
          <w:sz w:val="18"/>
          <w:szCs w:val="18"/>
        </w:rPr>
        <w:t>(2021-2022). Gli studenti saranno tenuti alla conoscenza di tali variazioni. La dott.ssa Saraiba è a disposizione degli studenti prima e dopo le lezioni.</w:t>
      </w:r>
    </w:p>
    <w:p w14:paraId="3B7D95F5" w14:textId="5BEEB86F" w:rsidR="00644CA1" w:rsidRDefault="00644CA1" w:rsidP="00644CA1">
      <w:pPr>
        <w:pStyle w:val="Testo1"/>
        <w:ind w:left="0" w:firstLine="0"/>
        <w:rPr>
          <w:rFonts w:ascii="Times New Roman" w:hAnsi="Times New Roman"/>
          <w:b/>
          <w:sz w:val="20"/>
          <w:szCs w:val="18"/>
        </w:rPr>
      </w:pPr>
    </w:p>
    <w:p w14:paraId="702671C2" w14:textId="0DE70DD9" w:rsidR="00644CA1" w:rsidRDefault="00644CA1" w:rsidP="00644CA1">
      <w:pPr>
        <w:pStyle w:val="Testo1"/>
        <w:ind w:left="0" w:firstLine="0"/>
        <w:rPr>
          <w:rFonts w:ascii="Times New Roman" w:hAnsi="Times New Roman"/>
          <w:b/>
          <w:sz w:val="20"/>
          <w:szCs w:val="18"/>
        </w:rPr>
      </w:pPr>
    </w:p>
    <w:p w14:paraId="38315502" w14:textId="5796F3C9" w:rsidR="00644CA1" w:rsidRDefault="00644CA1" w:rsidP="00644CA1">
      <w:pPr>
        <w:pStyle w:val="Testo1"/>
        <w:ind w:left="0" w:firstLine="0"/>
        <w:rPr>
          <w:rFonts w:ascii="Times New Roman" w:hAnsi="Times New Roman"/>
          <w:b/>
          <w:sz w:val="20"/>
          <w:szCs w:val="18"/>
        </w:rPr>
      </w:pPr>
    </w:p>
    <w:p w14:paraId="5513397D" w14:textId="77777777" w:rsidR="00644CA1" w:rsidRDefault="00644CA1" w:rsidP="00644CA1">
      <w:pPr>
        <w:pStyle w:val="Testo1"/>
        <w:ind w:left="0" w:firstLine="0"/>
        <w:rPr>
          <w:rFonts w:ascii="Times New Roman" w:hAnsi="Times New Roman"/>
          <w:b/>
          <w:sz w:val="20"/>
          <w:szCs w:val="18"/>
        </w:rPr>
      </w:pPr>
    </w:p>
    <w:p w14:paraId="4A944D8A" w14:textId="77777777" w:rsidR="00D54C9B" w:rsidRPr="009A22D7" w:rsidRDefault="00D54C9B" w:rsidP="00D54C9B">
      <w:pPr>
        <w:tabs>
          <w:tab w:val="clear" w:pos="284"/>
          <w:tab w:val="left" w:pos="708"/>
        </w:tabs>
        <w:spacing w:before="120"/>
        <w:jc w:val="left"/>
        <w:outlineLvl w:val="0"/>
        <w:rPr>
          <w:b/>
          <w:noProof/>
        </w:rPr>
      </w:pPr>
      <w:r w:rsidRPr="009A22D7">
        <w:rPr>
          <w:b/>
          <w:noProof/>
        </w:rPr>
        <w:t xml:space="preserve">Laboratorio di traduzione tecnico-saggistica (Curriculum in </w:t>
      </w:r>
      <w:r w:rsidRPr="009A22D7">
        <w:rPr>
          <w:b/>
          <w:bCs/>
        </w:rPr>
        <w:t xml:space="preserve">Lingue per la traduzione </w:t>
      </w:r>
      <w:r>
        <w:rPr>
          <w:b/>
          <w:bCs/>
        </w:rPr>
        <w:t>specialistica ed editoriale</w:t>
      </w:r>
      <w:r w:rsidRPr="009A22D7">
        <w:rPr>
          <w:b/>
          <w:noProof/>
        </w:rPr>
        <w:t>)</w:t>
      </w:r>
    </w:p>
    <w:p w14:paraId="644702DB" w14:textId="77777777" w:rsidR="00644CA1" w:rsidRPr="006F39E2" w:rsidRDefault="00644CA1" w:rsidP="00644CA1">
      <w:pPr>
        <w:pStyle w:val="Titolo2"/>
        <w:rPr>
          <w:rFonts w:ascii="Times New Roman" w:hAnsi="Times New Roman"/>
          <w:szCs w:val="18"/>
        </w:rPr>
      </w:pPr>
      <w:r w:rsidRPr="0018771F">
        <w:rPr>
          <w:rFonts w:ascii="Times New Roman" w:hAnsi="Times New Roman"/>
          <w:szCs w:val="18"/>
        </w:rPr>
        <w:t>Dott. Mario Salvatore Corveddu</w:t>
      </w:r>
    </w:p>
    <w:bookmarkEnd w:id="1"/>
    <w:p w14:paraId="13457908" w14:textId="77777777" w:rsidR="00644CA1" w:rsidRDefault="00644CA1" w:rsidP="00644CA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RISULTATI DI APPRENDIMENTO ATTESI</w:t>
      </w:r>
    </w:p>
    <w:p w14:paraId="6B40E9D7" w14:textId="77777777" w:rsidR="00644CA1" w:rsidRDefault="00644CA1" w:rsidP="00644CA1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Il corso si propone di sviluppare le conoscenze e le competenze necessarie alla traduzione dallo spagnolo in italiano, attraverso l’</w:t>
      </w:r>
      <w:r w:rsidRPr="006C06EA">
        <w:rPr>
          <w:rFonts w:ascii="Times New Roman" w:hAnsi="Times New Roman"/>
          <w:noProof/>
        </w:rPr>
        <w:t>applica</w:t>
      </w:r>
      <w:r>
        <w:rPr>
          <w:rFonts w:ascii="Times New Roman" w:hAnsi="Times New Roman"/>
          <w:noProof/>
        </w:rPr>
        <w:t>zione</w:t>
      </w:r>
      <w:r w:rsidRPr="006C06EA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delle principali tecniche</w:t>
      </w:r>
      <w:r w:rsidRPr="006C06EA">
        <w:rPr>
          <w:rFonts w:ascii="Times New Roman" w:hAnsi="Times New Roman"/>
          <w:noProof/>
        </w:rPr>
        <w:t xml:space="preserve"> e </w:t>
      </w:r>
      <w:r>
        <w:rPr>
          <w:rFonts w:ascii="Times New Roman" w:hAnsi="Times New Roman"/>
          <w:noProof/>
        </w:rPr>
        <w:t xml:space="preserve">l’utilizzo dei principali </w:t>
      </w:r>
      <w:r w:rsidRPr="006C06EA">
        <w:rPr>
          <w:rFonts w:ascii="Times New Roman" w:hAnsi="Times New Roman"/>
          <w:noProof/>
        </w:rPr>
        <w:t xml:space="preserve">strumenti di ricerca e lavoro </w:t>
      </w:r>
      <w:r>
        <w:rPr>
          <w:rFonts w:ascii="Times New Roman" w:hAnsi="Times New Roman"/>
          <w:noProof/>
        </w:rPr>
        <w:t xml:space="preserve">a disposizione. </w:t>
      </w:r>
    </w:p>
    <w:p w14:paraId="3457D751" w14:textId="77777777" w:rsidR="00644CA1" w:rsidRDefault="00644CA1" w:rsidP="00644CA1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Attraverso il lavoro sul testo, il laboratorio intende riflettere intorno al concetto di genere testuale, esplorandone i tratti caratterizzanti, con l’obiettivo sviluppare la consapevolezza necessaria nel panorama eterogeneo della traduzione.</w:t>
      </w:r>
    </w:p>
    <w:p w14:paraId="28EBFBCB" w14:textId="77777777" w:rsidR="00644CA1" w:rsidRDefault="00644CA1" w:rsidP="00644CA1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Al termine dell’insegnamento lo studente sarà in grado di esaminare il testo di partenza, individuandone gli aspetti lessicali, sintattici e retorici peculiari e di individuare le strategie traduttive adeguate. Sarà quindi in grado di produrre una traduzione corretta dal punto di vista formale, che veicoli con efficacia i contenuti del testo di partenza salvaguardandone la coerenza. Lo studente saprà impiegare le principali risorse a disposizione del traduttore, cartacei e online, valutandone l’affidabilità. Gli strumenti teorici e metodologici acquisiti permetteranno allo studente di affrontare la traduzione di tipologie testuali differenti da quelle prese in esame.</w:t>
      </w:r>
    </w:p>
    <w:p w14:paraId="00276B86" w14:textId="77777777" w:rsidR="00644CA1" w:rsidRDefault="00644CA1" w:rsidP="00644CA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03549FD1" w14:textId="77777777" w:rsidR="00644CA1" w:rsidRDefault="00644CA1" w:rsidP="00644CA1">
      <w:pPr>
        <w:keepNext/>
        <w:spacing w:after="120"/>
      </w:pPr>
      <w:r>
        <w:t>Il corso intende sviluppare due</w:t>
      </w:r>
      <w:r w:rsidRPr="00F327CE">
        <w:t xml:space="preserve"> aspetti complementari: quello teorico-descrittivo e quello applicato, </w:t>
      </w:r>
      <w:r>
        <w:t xml:space="preserve">considerando la duplice natura di processo e risultato che caratterizza la traduzione. Gli studenti saranno chiamati a simulare un contesto lavorativo reale, sviluppando la propria capacità di risoluzione dei problemi sulla base delle conoscenze e competenze acquisite. </w:t>
      </w:r>
      <w:r>
        <w:tab/>
      </w:r>
      <w:r>
        <w:tab/>
      </w:r>
      <w:r>
        <w:tab/>
      </w:r>
      <w:r>
        <w:tab/>
        <w:t xml:space="preserve">      I testi che si prenderanno in esame affronteranno temi legati al mondo della scienza e della tecnica, dell’economia e del turismo, per giungere infine all’editoria e alla traduzione audiovisiva. Fra le tipologie testuali che si proporranno rientrano la manualistica, i quotidiani, i saggi, la pubblicità e il testo letterario.</w:t>
      </w:r>
      <w:r>
        <w:tab/>
      </w:r>
      <w:r>
        <w:tab/>
        <w:t xml:space="preserve">                La fase della correzione sarà un momento di riflessione intorno all’efficacia delle strategie traduttive poste in essere dallo studente. </w:t>
      </w:r>
    </w:p>
    <w:p w14:paraId="6083C7E0" w14:textId="77777777" w:rsidR="00644CA1" w:rsidRDefault="00644CA1" w:rsidP="00644CA1">
      <w:pPr>
        <w:keepNext/>
        <w:spacing w:before="240" w:after="120"/>
        <w:rPr>
          <w:b/>
          <w:sz w:val="18"/>
          <w:lang w:val="es-ES"/>
        </w:rPr>
      </w:pPr>
      <w:r>
        <w:rPr>
          <w:b/>
          <w:i/>
          <w:sz w:val="18"/>
          <w:lang w:val="es-ES"/>
        </w:rPr>
        <w:t>BIBLIOGRAFIA</w:t>
      </w:r>
    </w:p>
    <w:p w14:paraId="3A97D85F" w14:textId="77777777" w:rsidR="00644CA1" w:rsidRPr="000276AA" w:rsidRDefault="00644CA1" w:rsidP="00633393">
      <w:pPr>
        <w:jc w:val="left"/>
        <w:rPr>
          <w:rFonts w:ascii="Times New Roman" w:hAnsi="Times New Roman"/>
          <w:noProof/>
          <w:lang w:val="es-ES"/>
        </w:rPr>
      </w:pPr>
      <w:r w:rsidRPr="000276AA">
        <w:rPr>
          <w:rFonts w:ascii="Times New Roman" w:hAnsi="Times New Roman"/>
          <w:noProof/>
          <w:lang w:val="es-ES"/>
        </w:rPr>
        <w:t xml:space="preserve">- </w:t>
      </w:r>
      <w:r w:rsidRPr="000276AA">
        <w:rPr>
          <w:rFonts w:ascii="Times New Roman" w:hAnsi="Times New Roman"/>
          <w:smallCaps/>
          <w:noProof/>
          <w:sz w:val="16"/>
          <w:lang w:val="es-ES"/>
        </w:rPr>
        <w:t>L. Contreras</w:t>
      </w:r>
      <w:r w:rsidRPr="000276AA">
        <w:rPr>
          <w:rFonts w:ascii="Times New Roman" w:hAnsi="Times New Roman"/>
          <w:sz w:val="18"/>
          <w:lang w:val="es-ES"/>
        </w:rPr>
        <w:t xml:space="preserve">, “El diccionario de las lenguas no escritas”, </w:t>
      </w:r>
      <w:r w:rsidRPr="000276AA">
        <w:rPr>
          <w:rFonts w:ascii="Times New Roman" w:hAnsi="Times New Roman"/>
          <w:i/>
          <w:sz w:val="18"/>
          <w:lang w:val="es-ES"/>
        </w:rPr>
        <w:t xml:space="preserve">El espectador, </w:t>
      </w:r>
      <w:r w:rsidRPr="000276AA">
        <w:rPr>
          <w:rFonts w:ascii="Times New Roman" w:hAnsi="Times New Roman"/>
          <w:sz w:val="18"/>
          <w:lang w:val="es-ES"/>
        </w:rPr>
        <w:t xml:space="preserve">2016, </w:t>
      </w:r>
      <w:r w:rsidRPr="000276AA">
        <w:rPr>
          <w:rFonts w:ascii="Times New Roman" w:hAnsi="Times New Roman"/>
          <w:sz w:val="18"/>
          <w:u w:val="single"/>
          <w:lang w:val="es-ES"/>
        </w:rPr>
        <w:t>http://static.elespectador.com/especiales/1602-laserpiente/</w:t>
      </w:r>
      <w:r w:rsidRPr="000276AA">
        <w:rPr>
          <w:rFonts w:ascii="Times New Roman" w:hAnsi="Times New Roman"/>
          <w:noProof/>
          <w:sz w:val="18"/>
          <w:lang w:val="es-ES"/>
        </w:rPr>
        <w:t xml:space="preserve"> </w:t>
      </w:r>
    </w:p>
    <w:p w14:paraId="6E547FAA" w14:textId="77777777" w:rsidR="00644CA1" w:rsidRPr="001B2970" w:rsidRDefault="00644CA1" w:rsidP="00633393">
      <w:pPr>
        <w:jc w:val="left"/>
        <w:rPr>
          <w:rFonts w:ascii="Times New Roman" w:hAnsi="Times New Roman"/>
          <w:noProof/>
          <w:sz w:val="18"/>
          <w:szCs w:val="18"/>
          <w:lang w:val="es-ES"/>
        </w:rPr>
      </w:pPr>
      <w:r w:rsidRPr="000276AA">
        <w:rPr>
          <w:lang w:val="es-ES"/>
        </w:rPr>
        <w:t xml:space="preserve">- </w:t>
      </w:r>
      <w:r w:rsidRPr="000276AA">
        <w:rPr>
          <w:rFonts w:ascii="Times New Roman" w:hAnsi="Times New Roman"/>
          <w:smallCaps/>
          <w:noProof/>
          <w:sz w:val="16"/>
          <w:lang w:val="es-ES"/>
        </w:rPr>
        <w:t>C. Guerra, J. Toulemonde</w:t>
      </w:r>
      <w:r w:rsidRPr="000276AA">
        <w:rPr>
          <w:rFonts w:ascii="Times New Roman" w:hAnsi="Times New Roman"/>
          <w:smallCaps/>
          <w:noProof/>
          <w:lang w:val="es-ES"/>
        </w:rPr>
        <w:t xml:space="preserve">, </w:t>
      </w:r>
      <w:r w:rsidRPr="000276AA">
        <w:rPr>
          <w:rFonts w:ascii="Times New Roman" w:hAnsi="Times New Roman"/>
          <w:noProof/>
          <w:lang w:val="es-ES"/>
        </w:rPr>
        <w:t xml:space="preserve"> </w:t>
      </w:r>
      <w:r w:rsidRPr="001B2970">
        <w:rPr>
          <w:rFonts w:ascii="Times New Roman" w:hAnsi="Times New Roman"/>
          <w:i/>
          <w:noProof/>
          <w:sz w:val="18"/>
          <w:szCs w:val="18"/>
          <w:lang w:val="es-ES"/>
        </w:rPr>
        <w:t xml:space="preserve">El abrazo de la serpiente, </w:t>
      </w:r>
      <w:r w:rsidRPr="001B2970">
        <w:rPr>
          <w:rFonts w:ascii="Times New Roman" w:hAnsi="Times New Roman"/>
          <w:noProof/>
          <w:sz w:val="18"/>
          <w:szCs w:val="18"/>
          <w:lang w:val="es-ES"/>
        </w:rPr>
        <w:t xml:space="preserve">Los cuadernos de cinema 23, 2016,  </w:t>
      </w:r>
      <w:hyperlink r:id="rId8" w:history="1">
        <w:r w:rsidRPr="001B2970">
          <w:rPr>
            <w:rStyle w:val="Collegamentoipertestuale"/>
            <w:rFonts w:ascii="Times New Roman" w:hAnsi="Times New Roman"/>
            <w:noProof/>
            <w:color w:val="auto"/>
            <w:sz w:val="18"/>
            <w:szCs w:val="18"/>
            <w:lang w:val="es-ES"/>
          </w:rPr>
          <w:t>https://cinema23.com/wp-content/uploads/2016/07/El-abrazo-12-jul.pdf</w:t>
        </w:r>
      </w:hyperlink>
    </w:p>
    <w:p w14:paraId="3AB27DB7" w14:textId="77777777" w:rsidR="00644CA1" w:rsidRDefault="00644CA1" w:rsidP="00633393">
      <w:pPr>
        <w:jc w:val="left"/>
        <w:rPr>
          <w:rFonts w:ascii="Times New Roman" w:hAnsi="Times New Roman"/>
          <w:noProof/>
          <w:sz w:val="18"/>
          <w:szCs w:val="18"/>
          <w:lang w:val="es-ES"/>
        </w:rPr>
      </w:pPr>
      <w:r w:rsidRPr="000276AA">
        <w:rPr>
          <w:rFonts w:ascii="Times New Roman" w:hAnsi="Times New Roman"/>
          <w:noProof/>
          <w:lang w:val="es-ES"/>
        </w:rPr>
        <w:t>-</w:t>
      </w:r>
      <w:r>
        <w:rPr>
          <w:rFonts w:ascii="Times New Roman" w:hAnsi="Times New Roman"/>
          <w:noProof/>
          <w:lang w:val="es-ES"/>
        </w:rPr>
        <w:t xml:space="preserve"> </w:t>
      </w:r>
      <w:r w:rsidRPr="000276AA">
        <w:rPr>
          <w:rFonts w:ascii="Times New Roman" w:hAnsi="Times New Roman"/>
          <w:smallCaps/>
          <w:noProof/>
          <w:sz w:val="16"/>
          <w:lang w:val="es-ES"/>
        </w:rPr>
        <w:t>A. Hurtado Albir</w:t>
      </w:r>
      <w:r w:rsidRPr="000276AA">
        <w:rPr>
          <w:rFonts w:ascii="Times New Roman" w:hAnsi="Times New Roman"/>
          <w:noProof/>
          <w:sz w:val="18"/>
          <w:szCs w:val="18"/>
          <w:lang w:val="es-ES"/>
        </w:rPr>
        <w:t xml:space="preserve">, </w:t>
      </w:r>
      <w:r w:rsidRPr="000276AA">
        <w:rPr>
          <w:rFonts w:ascii="Times New Roman" w:hAnsi="Times New Roman"/>
          <w:i/>
          <w:noProof/>
          <w:sz w:val="18"/>
          <w:szCs w:val="18"/>
          <w:lang w:val="es-ES"/>
        </w:rPr>
        <w:t>Traducción y Traductología</w:t>
      </w:r>
      <w:r w:rsidRPr="000276AA">
        <w:rPr>
          <w:rFonts w:ascii="Times New Roman" w:hAnsi="Times New Roman"/>
          <w:noProof/>
          <w:sz w:val="18"/>
          <w:szCs w:val="18"/>
          <w:lang w:val="es-ES"/>
        </w:rPr>
        <w:t>, Gredos, Madrid, ult. ed.</w:t>
      </w:r>
    </w:p>
    <w:p w14:paraId="6C8DB11E" w14:textId="5C911E85" w:rsidR="00644CA1" w:rsidRPr="00EA6FB2" w:rsidRDefault="00644CA1" w:rsidP="00633393">
      <w:pPr>
        <w:pStyle w:val="Paragrafoelenco"/>
        <w:ind w:left="0"/>
        <w:jc w:val="left"/>
        <w:rPr>
          <w:rFonts w:ascii="Times New Roman" w:hAnsi="Times New Roman"/>
          <w:noProof/>
          <w:lang w:val="es-ES"/>
        </w:rPr>
      </w:pPr>
      <w:r>
        <w:rPr>
          <w:rFonts w:ascii="Times New Roman" w:hAnsi="Times New Roman"/>
          <w:smallCaps/>
          <w:noProof/>
          <w:sz w:val="16"/>
          <w:lang w:val="es-ES"/>
        </w:rPr>
        <w:t xml:space="preserve">- </w:t>
      </w:r>
      <w:r w:rsidRPr="00EB6672">
        <w:rPr>
          <w:rFonts w:ascii="Times New Roman" w:hAnsi="Times New Roman"/>
          <w:smallCaps/>
          <w:noProof/>
          <w:sz w:val="16"/>
          <w:lang w:val="es-ES"/>
        </w:rPr>
        <w:t xml:space="preserve">m.v. </w:t>
      </w:r>
      <w:r w:rsidR="00802C7B">
        <w:rPr>
          <w:rFonts w:ascii="Times New Roman" w:hAnsi="Times New Roman"/>
          <w:smallCaps/>
          <w:noProof/>
          <w:sz w:val="16"/>
          <w:lang w:val="es-ES"/>
        </w:rPr>
        <w:t>C</w:t>
      </w:r>
      <w:r w:rsidRPr="00EB6672">
        <w:rPr>
          <w:rFonts w:ascii="Times New Roman" w:hAnsi="Times New Roman"/>
          <w:smallCaps/>
          <w:noProof/>
          <w:sz w:val="16"/>
          <w:lang w:val="es-ES"/>
        </w:rPr>
        <w:t>alvi</w:t>
      </w:r>
      <w:r>
        <w:rPr>
          <w:rFonts w:ascii="Times New Roman" w:hAnsi="Times New Roman"/>
          <w:smallCaps/>
          <w:noProof/>
          <w:sz w:val="16"/>
          <w:lang w:val="es-ES"/>
        </w:rPr>
        <w:t>,</w:t>
      </w:r>
      <w:r w:rsidRPr="00EB6672">
        <w:rPr>
          <w:rFonts w:ascii="Times New Roman" w:hAnsi="Times New Roman"/>
          <w:smallCaps/>
          <w:noProof/>
          <w:sz w:val="16"/>
          <w:lang w:val="es-ES"/>
        </w:rPr>
        <w:t xml:space="preserve"> </w:t>
      </w:r>
      <w:r w:rsidRPr="00EA6FB2">
        <w:rPr>
          <w:rFonts w:ascii="Times New Roman" w:hAnsi="Times New Roman"/>
          <w:i/>
          <w:iCs/>
          <w:noProof/>
          <w:sz w:val="18"/>
          <w:szCs w:val="22"/>
          <w:lang w:val="es-ES"/>
        </w:rPr>
        <w:t>Las lenguas de especialidad en español</w:t>
      </w:r>
      <w:r w:rsidRPr="00EA6FB2">
        <w:rPr>
          <w:rFonts w:ascii="Times New Roman" w:hAnsi="Times New Roman"/>
          <w:smallCaps/>
          <w:noProof/>
          <w:sz w:val="18"/>
          <w:szCs w:val="22"/>
          <w:lang w:val="es-ES"/>
        </w:rPr>
        <w:t xml:space="preserve">, </w:t>
      </w:r>
      <w:r w:rsidRPr="00EA6FB2">
        <w:rPr>
          <w:rFonts w:ascii="Times New Roman" w:hAnsi="Times New Roman"/>
          <w:noProof/>
          <w:sz w:val="18"/>
          <w:szCs w:val="22"/>
          <w:lang w:val="es-ES"/>
        </w:rPr>
        <w:t>Carocci, Roma,2009.</w:t>
      </w:r>
    </w:p>
    <w:p w14:paraId="12D0AB5C" w14:textId="77777777" w:rsidR="00644CA1" w:rsidRPr="00F47EC5" w:rsidRDefault="00644CA1" w:rsidP="00633393">
      <w:pPr>
        <w:jc w:val="left"/>
        <w:rPr>
          <w:rFonts w:ascii="Times New Roman" w:hAnsi="Times New Roman"/>
          <w:noProof/>
          <w:sz w:val="16"/>
        </w:rPr>
      </w:pPr>
      <w:r w:rsidRPr="00F47EC5">
        <w:rPr>
          <w:rFonts w:ascii="Times New Roman" w:hAnsi="Times New Roman"/>
          <w:noProof/>
          <w:sz w:val="16"/>
        </w:rPr>
        <w:t xml:space="preserve">- </w:t>
      </w:r>
      <w:r w:rsidRPr="00F47EC5">
        <w:rPr>
          <w:rFonts w:ascii="Times New Roman" w:hAnsi="Times New Roman"/>
          <w:smallCaps/>
          <w:noProof/>
          <w:sz w:val="16"/>
        </w:rPr>
        <w:t>m. Lefévre</w:t>
      </w:r>
      <w:r w:rsidRPr="00F47EC5">
        <w:rPr>
          <w:rFonts w:ascii="Times New Roman" w:hAnsi="Times New Roman"/>
          <w:noProof/>
          <w:sz w:val="16"/>
        </w:rPr>
        <w:t xml:space="preserve">, </w:t>
      </w:r>
      <w:r w:rsidRPr="00EA6FB2">
        <w:rPr>
          <w:rFonts w:ascii="Times New Roman" w:hAnsi="Times New Roman"/>
          <w:i/>
          <w:iCs/>
          <w:noProof/>
          <w:sz w:val="18"/>
          <w:szCs w:val="22"/>
        </w:rPr>
        <w:t>La traduzione dallo spagnolo: teoria e pratica</w:t>
      </w:r>
      <w:r w:rsidRPr="00EA6FB2">
        <w:rPr>
          <w:rFonts w:ascii="Times New Roman" w:hAnsi="Times New Roman"/>
          <w:noProof/>
          <w:sz w:val="18"/>
          <w:szCs w:val="22"/>
        </w:rPr>
        <w:t>, Roma, Carocci, 2015</w:t>
      </w:r>
      <w:r w:rsidRPr="00F47EC5">
        <w:rPr>
          <w:rFonts w:ascii="Times New Roman" w:hAnsi="Times New Roman"/>
          <w:noProof/>
          <w:sz w:val="16"/>
        </w:rPr>
        <w:t>.</w:t>
      </w:r>
    </w:p>
    <w:p w14:paraId="6A4AABC8" w14:textId="77777777" w:rsidR="00644CA1" w:rsidRPr="00EA6FB2" w:rsidRDefault="00644CA1" w:rsidP="00633393">
      <w:pPr>
        <w:jc w:val="left"/>
        <w:rPr>
          <w:rFonts w:ascii="Times New Roman" w:hAnsi="Times New Roman"/>
          <w:noProof/>
          <w:sz w:val="18"/>
          <w:szCs w:val="22"/>
          <w:lang w:val="es-ES"/>
        </w:rPr>
      </w:pPr>
      <w:r>
        <w:rPr>
          <w:rFonts w:ascii="Times New Roman" w:hAnsi="Times New Roman"/>
          <w:noProof/>
          <w:sz w:val="16"/>
          <w:lang w:val="es-ES"/>
        </w:rPr>
        <w:t xml:space="preserve">- </w:t>
      </w:r>
      <w:r w:rsidRPr="004620B9">
        <w:rPr>
          <w:rFonts w:ascii="Times New Roman" w:hAnsi="Times New Roman"/>
          <w:smallCaps/>
          <w:noProof/>
          <w:sz w:val="16"/>
          <w:lang w:val="es-ES"/>
        </w:rPr>
        <w:t>c. Marimón llorca</w:t>
      </w:r>
      <w:r w:rsidRPr="00EB6672">
        <w:rPr>
          <w:rFonts w:ascii="Times New Roman" w:hAnsi="Times New Roman"/>
          <w:noProof/>
          <w:sz w:val="16"/>
          <w:lang w:val="es-ES"/>
        </w:rPr>
        <w:t xml:space="preserve"> (2008). </w:t>
      </w:r>
      <w:r w:rsidRPr="00EA6FB2">
        <w:rPr>
          <w:rFonts w:ascii="Times New Roman" w:hAnsi="Times New Roman"/>
          <w:i/>
          <w:iCs/>
          <w:noProof/>
          <w:sz w:val="18"/>
          <w:szCs w:val="22"/>
          <w:lang w:val="es-ES"/>
        </w:rPr>
        <w:t>Análisis de textos en español. Teoría y práctica</w:t>
      </w:r>
      <w:r w:rsidRPr="00EA6FB2">
        <w:rPr>
          <w:rFonts w:ascii="Times New Roman" w:hAnsi="Times New Roman"/>
          <w:noProof/>
          <w:sz w:val="18"/>
          <w:szCs w:val="22"/>
          <w:lang w:val="es-ES"/>
        </w:rPr>
        <w:t>, Alicante, Universidad de Alicante.</w:t>
      </w:r>
    </w:p>
    <w:p w14:paraId="4DACFCCF" w14:textId="77777777" w:rsidR="00644CA1" w:rsidRDefault="00644CA1" w:rsidP="00633393">
      <w:pPr>
        <w:jc w:val="left"/>
        <w:rPr>
          <w:rStyle w:val="Collegamentoipertestuale"/>
          <w:rFonts w:cs="Times"/>
          <w:noProof/>
          <w:color w:val="auto"/>
          <w:sz w:val="18"/>
          <w:szCs w:val="18"/>
          <w:lang w:val="es-ES"/>
        </w:rPr>
      </w:pPr>
      <w:r w:rsidRPr="000276AA">
        <w:rPr>
          <w:rFonts w:ascii="Times New Roman" w:hAnsi="Times New Roman"/>
          <w:noProof/>
          <w:lang w:val="es-ES"/>
        </w:rPr>
        <w:t xml:space="preserve">- </w:t>
      </w:r>
      <w:r w:rsidRPr="000276AA">
        <w:rPr>
          <w:rFonts w:ascii="Times New Roman" w:hAnsi="Times New Roman"/>
          <w:smallCaps/>
          <w:noProof/>
          <w:sz w:val="16"/>
          <w:lang w:val="es-ES"/>
        </w:rPr>
        <w:t>R. Mayoral Asensio</w:t>
      </w:r>
      <w:r w:rsidRPr="000276AA">
        <w:rPr>
          <w:rFonts w:ascii="Times New Roman" w:hAnsi="Times New Roman"/>
          <w:noProof/>
          <w:lang w:val="es-ES"/>
        </w:rPr>
        <w:t xml:space="preserve">, </w:t>
      </w:r>
      <w:r w:rsidRPr="000276AA">
        <w:rPr>
          <w:rFonts w:cs="Times"/>
          <w:noProof/>
          <w:sz w:val="18"/>
          <w:szCs w:val="18"/>
          <w:lang w:val="es-ES"/>
        </w:rPr>
        <w:t>“El espectado</w:t>
      </w:r>
      <w:r w:rsidRPr="000276AA">
        <w:rPr>
          <w:rFonts w:cs="Times"/>
          <w:i/>
          <w:noProof/>
          <w:sz w:val="18"/>
          <w:szCs w:val="18"/>
          <w:lang w:val="es-ES"/>
        </w:rPr>
        <w:t xml:space="preserve">r </w:t>
      </w:r>
      <w:r w:rsidRPr="000276AA">
        <w:rPr>
          <w:rFonts w:cs="Times"/>
          <w:noProof/>
          <w:sz w:val="18"/>
          <w:szCs w:val="18"/>
          <w:lang w:val="es-ES"/>
        </w:rPr>
        <w:t xml:space="preserve">y la traducción audiovisual”, in R. Agost y F. Chaume, </w:t>
      </w:r>
      <w:r w:rsidRPr="000276AA">
        <w:rPr>
          <w:rFonts w:cs="Times"/>
          <w:i/>
          <w:noProof/>
          <w:sz w:val="18"/>
          <w:szCs w:val="18"/>
          <w:lang w:val="es-ES"/>
        </w:rPr>
        <w:t>La traducción en los</w:t>
      </w:r>
      <w:r w:rsidRPr="000276AA">
        <w:rPr>
          <w:rFonts w:cs="Times"/>
          <w:noProof/>
          <w:sz w:val="18"/>
          <w:szCs w:val="18"/>
          <w:lang w:val="es-ES"/>
        </w:rPr>
        <w:t xml:space="preserve"> </w:t>
      </w:r>
      <w:r w:rsidRPr="000276AA">
        <w:rPr>
          <w:rFonts w:cs="Times"/>
          <w:i/>
          <w:noProof/>
          <w:sz w:val="18"/>
          <w:szCs w:val="18"/>
          <w:lang w:val="es-ES"/>
        </w:rPr>
        <w:t>medios audiovisuales</w:t>
      </w:r>
      <w:r w:rsidRPr="000276AA">
        <w:rPr>
          <w:rFonts w:cs="Times"/>
          <w:noProof/>
          <w:sz w:val="18"/>
          <w:szCs w:val="18"/>
          <w:lang w:val="es-ES"/>
        </w:rPr>
        <w:t xml:space="preserve">, Castellón de la Plana, Publicacions de la Universitat Jaume I, 2001, pp. 33-46, </w:t>
      </w:r>
      <w:hyperlink r:id="rId9" w:history="1">
        <w:r w:rsidRPr="000276AA">
          <w:rPr>
            <w:rStyle w:val="Collegamentoipertestuale"/>
            <w:rFonts w:cs="Times"/>
            <w:noProof/>
            <w:color w:val="auto"/>
            <w:sz w:val="18"/>
            <w:szCs w:val="18"/>
            <w:lang w:val="es-ES"/>
          </w:rPr>
          <w:t>http://www.ugr.es/~rasensio/docs/Espectador_y_TAV.pdf</w:t>
        </w:r>
      </w:hyperlink>
    </w:p>
    <w:p w14:paraId="006B7349" w14:textId="77777777" w:rsidR="00644CA1" w:rsidRPr="00AD6726" w:rsidRDefault="00644CA1" w:rsidP="00644CA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5326214" w14:textId="77777777" w:rsidR="00644CA1" w:rsidRPr="00F327CE" w:rsidRDefault="00644CA1" w:rsidP="00644CA1">
      <w:pPr>
        <w:spacing w:after="120"/>
        <w:rPr>
          <w:b/>
          <w:sz w:val="18"/>
        </w:rPr>
      </w:pPr>
      <w:r w:rsidRPr="00F327CE">
        <w:rPr>
          <w:sz w:val="18"/>
        </w:rPr>
        <w:t xml:space="preserve">Si darà grande spazio in aula alla pratica della traduzione, nelle sue tappe principali di comprensione del testo, documentazione, riformulazione e si incoraggerà il confronto tra gli studenti (e il docente), con il supporto di lavori di documentazione e traduzione da svolgere in autonomia anche in modalità non presenziale. Saranno anche presentati e utilizzati i principali strumenti online a disposizione del traduttore spagnolo/ italiano. </w:t>
      </w:r>
    </w:p>
    <w:p w14:paraId="68E979B3" w14:textId="77777777" w:rsidR="00644CA1" w:rsidRDefault="00644CA1" w:rsidP="00644CA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FEEA49A" w14:textId="77777777" w:rsidR="00644CA1" w:rsidRDefault="00644CA1" w:rsidP="00644CA1">
      <w:pPr>
        <w:spacing w:after="120"/>
        <w:rPr>
          <w:noProof/>
          <w:sz w:val="18"/>
        </w:rPr>
      </w:pPr>
      <w:r>
        <w:rPr>
          <w:noProof/>
          <w:sz w:val="18"/>
        </w:rPr>
        <w:t>La prova finale prevede la traduzione e l’analisi</w:t>
      </w:r>
      <w:r w:rsidRPr="00F327CE">
        <w:rPr>
          <w:noProof/>
          <w:sz w:val="18"/>
        </w:rPr>
        <w:t xml:space="preserve"> di un testo di 350/400 parole.</w:t>
      </w:r>
      <w:r>
        <w:rPr>
          <w:noProof/>
          <w:sz w:val="18"/>
        </w:rPr>
        <w:t xml:space="preserve"> Alla valutazione concorrerà l’esecuzione di lavori non presenziali.</w:t>
      </w:r>
      <w:r w:rsidRPr="00F327CE">
        <w:rPr>
          <w:noProof/>
          <w:sz w:val="18"/>
        </w:rPr>
        <w:t xml:space="preserve"> Per i non frequentanti la valutazione e i contenuti del corso non variano, i testi e le indicazioni necessarie per i lavori non presenziali </w:t>
      </w:r>
      <w:r w:rsidRPr="00F327CE">
        <w:rPr>
          <w:noProof/>
          <w:sz w:val="18"/>
        </w:rPr>
        <w:lastRenderedPageBreak/>
        <w:t>e l’elaborato finale saranno pubblicati su Blackboard. Tuttavia, dato il contenuto prevalentemente pratico del corso, si raccomanda la frequenza.</w:t>
      </w:r>
    </w:p>
    <w:p w14:paraId="612D7E90" w14:textId="77777777" w:rsidR="00644CA1" w:rsidRDefault="00644CA1" w:rsidP="00644CA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95D3341" w14:textId="77777777" w:rsidR="00644CA1" w:rsidRPr="002A1BF0" w:rsidRDefault="00644CA1" w:rsidP="00644CA1">
      <w:pPr>
        <w:rPr>
          <w:noProof/>
          <w:sz w:val="18"/>
          <w:szCs w:val="18"/>
        </w:rPr>
      </w:pPr>
      <w:r w:rsidRPr="002A1BF0">
        <w:rPr>
          <w:noProof/>
          <w:sz w:val="18"/>
          <w:szCs w:val="18"/>
        </w:rPr>
        <w:t>- Il calendario delle lezioni sarà indicato nel sito dell'Università.</w:t>
      </w:r>
    </w:p>
    <w:p w14:paraId="77840F63" w14:textId="77777777" w:rsidR="00644CA1" w:rsidRPr="002A1BF0" w:rsidRDefault="00644CA1" w:rsidP="00644CA1">
      <w:pPr>
        <w:rPr>
          <w:noProof/>
          <w:sz w:val="18"/>
          <w:szCs w:val="18"/>
        </w:rPr>
      </w:pPr>
      <w:r w:rsidRPr="002A1BF0">
        <w:rPr>
          <w:noProof/>
          <w:sz w:val="18"/>
          <w:szCs w:val="18"/>
        </w:rPr>
        <w:t>Lo studente è tenuto a controllare nell’aula virtuale del docente e sulla piattaforma Blackboard eventuali comunicazioni, variazioni e integrazioni al programma.</w:t>
      </w:r>
    </w:p>
    <w:p w14:paraId="204F53CF" w14:textId="77777777" w:rsidR="00644CA1" w:rsidRPr="002A1BF0" w:rsidRDefault="00644CA1" w:rsidP="6404B2AC">
      <w:pPr>
        <w:rPr>
          <w:rFonts w:ascii="Times New Roman" w:hAnsi="Times New Roman"/>
          <w:i/>
          <w:iCs/>
          <w:noProof/>
          <w:sz w:val="18"/>
          <w:szCs w:val="18"/>
        </w:rPr>
      </w:pPr>
      <w:r w:rsidRPr="6404B2AC">
        <w:rPr>
          <w:rFonts w:ascii="Times New Roman" w:hAnsi="Times New Roman"/>
          <w:i/>
          <w:iCs/>
          <w:noProof/>
          <w:sz w:val="18"/>
          <w:szCs w:val="18"/>
        </w:rPr>
        <w:t>Prerequisiti</w:t>
      </w:r>
    </w:p>
    <w:p w14:paraId="1E4EF602" w14:textId="2C7B4B92" w:rsidR="00644CA1" w:rsidRPr="002A1BF0" w:rsidRDefault="00644CA1" w:rsidP="6404B2AC">
      <w:pPr>
        <w:rPr>
          <w:rFonts w:ascii="Times New Roman" w:hAnsi="Times New Roman"/>
          <w:noProof/>
          <w:sz w:val="18"/>
          <w:szCs w:val="18"/>
        </w:rPr>
      </w:pPr>
      <w:r w:rsidRPr="6404B2AC">
        <w:rPr>
          <w:rFonts w:ascii="Times New Roman" w:hAnsi="Times New Roman"/>
          <w:noProof/>
          <w:sz w:val="18"/>
          <w:szCs w:val="18"/>
        </w:rPr>
        <w:t xml:space="preserve">- È auspicabile che lo studente abbia partecipato in modo proficuo al seminario di traduzione </w:t>
      </w:r>
      <w:r w:rsidR="134D97CB" w:rsidRPr="6404B2AC">
        <w:rPr>
          <w:rFonts w:ascii="Times New Roman" w:hAnsi="Times New Roman"/>
          <w:noProof/>
          <w:sz w:val="18"/>
          <w:szCs w:val="18"/>
        </w:rPr>
        <w:t>specialistica</w:t>
      </w:r>
      <w:r w:rsidRPr="6404B2AC">
        <w:rPr>
          <w:rFonts w:ascii="Times New Roman" w:hAnsi="Times New Roman"/>
          <w:noProof/>
          <w:sz w:val="18"/>
          <w:szCs w:val="18"/>
        </w:rPr>
        <w:t xml:space="preserve"> del primo anno, abbinato al corso di Risorse e strumenti per la traduzione.</w:t>
      </w:r>
    </w:p>
    <w:p w14:paraId="56405AFB" w14:textId="550CA345" w:rsidR="00644CA1" w:rsidRDefault="00644CA1" w:rsidP="00644CA1">
      <w:pPr>
        <w:rPr>
          <w:noProof/>
          <w:sz w:val="18"/>
          <w:szCs w:val="18"/>
        </w:rPr>
      </w:pPr>
      <w:r w:rsidRPr="6404B2AC">
        <w:rPr>
          <w:noProof/>
          <w:sz w:val="18"/>
          <w:szCs w:val="18"/>
        </w:rPr>
        <w:t xml:space="preserve">- Lingua spagnola almeno di livello </w:t>
      </w:r>
      <w:r w:rsidR="1A0E9CCE" w:rsidRPr="6404B2AC">
        <w:rPr>
          <w:noProof/>
          <w:sz w:val="18"/>
          <w:szCs w:val="18"/>
        </w:rPr>
        <w:t>C1</w:t>
      </w:r>
      <w:r w:rsidRPr="6404B2AC">
        <w:rPr>
          <w:noProof/>
          <w:sz w:val="18"/>
          <w:szCs w:val="18"/>
        </w:rPr>
        <w:t xml:space="preserve"> </w:t>
      </w:r>
      <w:r w:rsidRPr="6404B2AC">
        <w:rPr>
          <w:i/>
          <w:iCs/>
          <w:noProof/>
          <w:sz w:val="18"/>
          <w:szCs w:val="18"/>
        </w:rPr>
        <w:t>QCER</w:t>
      </w:r>
      <w:r w:rsidRPr="6404B2AC">
        <w:rPr>
          <w:noProof/>
          <w:sz w:val="18"/>
          <w:szCs w:val="18"/>
        </w:rPr>
        <w:t>.</w:t>
      </w:r>
    </w:p>
    <w:p w14:paraId="7DEF281F" w14:textId="77777777" w:rsidR="00644CA1" w:rsidRDefault="00644CA1" w:rsidP="00644CA1">
      <w:pPr>
        <w:rPr>
          <w:noProof/>
          <w:sz w:val="18"/>
          <w:szCs w:val="18"/>
        </w:rPr>
      </w:pPr>
    </w:p>
    <w:p w14:paraId="1449B607" w14:textId="77777777" w:rsidR="00644CA1" w:rsidRPr="002A1BF0" w:rsidRDefault="00644CA1" w:rsidP="00644CA1">
      <w:pPr>
        <w:spacing w:after="120" w:line="240" w:lineRule="auto"/>
        <w:rPr>
          <w:i/>
          <w:sz w:val="18"/>
          <w:szCs w:val="18"/>
        </w:rPr>
      </w:pPr>
      <w:r w:rsidRPr="002A1BF0">
        <w:rPr>
          <w:i/>
          <w:sz w:val="18"/>
          <w:szCs w:val="18"/>
        </w:rPr>
        <w:t>Orario e luogo di ricevimento degli studenti</w:t>
      </w:r>
    </w:p>
    <w:p w14:paraId="53C71DCC" w14:textId="6AD8F1F3" w:rsidR="00644CA1" w:rsidRPr="00CD173C" w:rsidRDefault="00644CA1" w:rsidP="00644CA1">
      <w:pPr>
        <w:tabs>
          <w:tab w:val="clear" w:pos="284"/>
        </w:tabs>
        <w:spacing w:line="220" w:lineRule="exact"/>
        <w:rPr>
          <w:noProof/>
          <w:sz w:val="18"/>
        </w:rPr>
      </w:pPr>
      <w:r>
        <w:rPr>
          <w:noProof/>
          <w:sz w:val="18"/>
          <w:szCs w:val="18"/>
        </w:rPr>
        <w:t>Il</w:t>
      </w:r>
      <w:r w:rsidRPr="002A1BF0">
        <w:rPr>
          <w:noProof/>
          <w:sz w:val="18"/>
          <w:szCs w:val="18"/>
        </w:rPr>
        <w:t xml:space="preserve"> docente riceve gli studenti a fine lezione e come eventualmente indicato nella sua aula virtuale.</w:t>
      </w:r>
      <w:r>
        <w:rPr>
          <w:noProof/>
          <w:sz w:val="18"/>
          <w:szCs w:val="18"/>
        </w:rPr>
        <w:t xml:space="preserve"> </w:t>
      </w:r>
      <w:r w:rsidRPr="002A1BF0">
        <w:rPr>
          <w:noProof/>
          <w:sz w:val="18"/>
          <w:szCs w:val="18"/>
        </w:rPr>
        <w:t xml:space="preserve">Per </w:t>
      </w:r>
      <w:r>
        <w:rPr>
          <w:noProof/>
          <w:sz w:val="18"/>
          <w:szCs w:val="18"/>
        </w:rPr>
        <w:t>ulteriori</w:t>
      </w:r>
      <w:r w:rsidRPr="002A1BF0">
        <w:rPr>
          <w:noProof/>
          <w:sz w:val="18"/>
          <w:szCs w:val="18"/>
        </w:rPr>
        <w:t xml:space="preserve"> informazioni: </w:t>
      </w:r>
      <w:hyperlink r:id="rId10" w:history="1">
        <w:r w:rsidRPr="004B408F">
          <w:rPr>
            <w:rStyle w:val="Collegamentoipertestuale"/>
            <w:noProof/>
            <w:sz w:val="18"/>
            <w:szCs w:val="18"/>
          </w:rPr>
          <w:t>mariosalvatore.corveddu@unicatt.it</w:t>
        </w:r>
      </w:hyperlink>
    </w:p>
    <w:sectPr w:rsidR="00644CA1" w:rsidRPr="00CD173C" w:rsidSect="00EF13F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AA75" w14:textId="77777777" w:rsidR="007E2943" w:rsidRDefault="007E2943" w:rsidP="006F39E2">
      <w:pPr>
        <w:spacing w:line="240" w:lineRule="auto"/>
      </w:pPr>
      <w:r>
        <w:separator/>
      </w:r>
    </w:p>
  </w:endnote>
  <w:endnote w:type="continuationSeparator" w:id="0">
    <w:p w14:paraId="62E6E80F" w14:textId="77777777" w:rsidR="007E2943" w:rsidRDefault="007E2943" w:rsidP="006F3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D31F" w14:textId="77777777" w:rsidR="007E2943" w:rsidRDefault="007E2943" w:rsidP="006F39E2">
      <w:pPr>
        <w:spacing w:line="240" w:lineRule="auto"/>
      </w:pPr>
      <w:r>
        <w:separator/>
      </w:r>
    </w:p>
  </w:footnote>
  <w:footnote w:type="continuationSeparator" w:id="0">
    <w:p w14:paraId="0BBF0383" w14:textId="77777777" w:rsidR="007E2943" w:rsidRDefault="007E2943" w:rsidP="006F39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7F2C"/>
    <w:multiLevelType w:val="hybridMultilevel"/>
    <w:tmpl w:val="9140E57A"/>
    <w:lvl w:ilvl="0" w:tplc="FE3ABEE2">
      <w:start w:val="23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206C1644"/>
    <w:multiLevelType w:val="hybridMultilevel"/>
    <w:tmpl w:val="C2502F50"/>
    <w:lvl w:ilvl="0" w:tplc="2B6AD090">
      <w:start w:val="2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3F"/>
    <w:rsid w:val="000178A8"/>
    <w:rsid w:val="0006447F"/>
    <w:rsid w:val="00090B26"/>
    <w:rsid w:val="000A3BF2"/>
    <w:rsid w:val="000B3DE4"/>
    <w:rsid w:val="00136E0B"/>
    <w:rsid w:val="001511E0"/>
    <w:rsid w:val="001520E8"/>
    <w:rsid w:val="001815F3"/>
    <w:rsid w:val="001912D8"/>
    <w:rsid w:val="00194781"/>
    <w:rsid w:val="001A6F6F"/>
    <w:rsid w:val="001B17A1"/>
    <w:rsid w:val="001B4A37"/>
    <w:rsid w:val="001C4F49"/>
    <w:rsid w:val="00207BA2"/>
    <w:rsid w:val="002A1BF0"/>
    <w:rsid w:val="002B5664"/>
    <w:rsid w:val="00331DB8"/>
    <w:rsid w:val="00340FD2"/>
    <w:rsid w:val="003D3852"/>
    <w:rsid w:val="003E5762"/>
    <w:rsid w:val="004201AB"/>
    <w:rsid w:val="00432AD5"/>
    <w:rsid w:val="00453B3D"/>
    <w:rsid w:val="00472B35"/>
    <w:rsid w:val="00484811"/>
    <w:rsid w:val="00486BC2"/>
    <w:rsid w:val="004A39E9"/>
    <w:rsid w:val="004E76C8"/>
    <w:rsid w:val="004F594C"/>
    <w:rsid w:val="00507E45"/>
    <w:rsid w:val="00527B05"/>
    <w:rsid w:val="00535C22"/>
    <w:rsid w:val="0056368D"/>
    <w:rsid w:val="0059716A"/>
    <w:rsid w:val="005B12A6"/>
    <w:rsid w:val="00633393"/>
    <w:rsid w:val="00644CA1"/>
    <w:rsid w:val="00666D77"/>
    <w:rsid w:val="006B64FF"/>
    <w:rsid w:val="006B66E1"/>
    <w:rsid w:val="006C7141"/>
    <w:rsid w:val="006D5A6C"/>
    <w:rsid w:val="006F39E2"/>
    <w:rsid w:val="007165F3"/>
    <w:rsid w:val="00716943"/>
    <w:rsid w:val="0072611F"/>
    <w:rsid w:val="00727CDB"/>
    <w:rsid w:val="0073470A"/>
    <w:rsid w:val="00773391"/>
    <w:rsid w:val="007809F1"/>
    <w:rsid w:val="007810D1"/>
    <w:rsid w:val="007E2943"/>
    <w:rsid w:val="007E715B"/>
    <w:rsid w:val="007F53A0"/>
    <w:rsid w:val="00802C7B"/>
    <w:rsid w:val="008240D3"/>
    <w:rsid w:val="0082799C"/>
    <w:rsid w:val="00897A90"/>
    <w:rsid w:val="008D1F0E"/>
    <w:rsid w:val="008D40F2"/>
    <w:rsid w:val="009127EC"/>
    <w:rsid w:val="00917219"/>
    <w:rsid w:val="00921595"/>
    <w:rsid w:val="0094315A"/>
    <w:rsid w:val="00965525"/>
    <w:rsid w:val="009858A8"/>
    <w:rsid w:val="009B7B05"/>
    <w:rsid w:val="009C29C6"/>
    <w:rsid w:val="009F0DF9"/>
    <w:rsid w:val="00A06330"/>
    <w:rsid w:val="00A1498C"/>
    <w:rsid w:val="00A23FD2"/>
    <w:rsid w:val="00A37D81"/>
    <w:rsid w:val="00AB1166"/>
    <w:rsid w:val="00AB1F93"/>
    <w:rsid w:val="00AE74C2"/>
    <w:rsid w:val="00B40EE6"/>
    <w:rsid w:val="00BC4AB1"/>
    <w:rsid w:val="00BD55EB"/>
    <w:rsid w:val="00BE2024"/>
    <w:rsid w:val="00C4364D"/>
    <w:rsid w:val="00C53C57"/>
    <w:rsid w:val="00C671C4"/>
    <w:rsid w:val="00C94E88"/>
    <w:rsid w:val="00CD173C"/>
    <w:rsid w:val="00D22535"/>
    <w:rsid w:val="00D51762"/>
    <w:rsid w:val="00D54C9B"/>
    <w:rsid w:val="00D65BAF"/>
    <w:rsid w:val="00DA183F"/>
    <w:rsid w:val="00DB6A9F"/>
    <w:rsid w:val="00DC08E0"/>
    <w:rsid w:val="00DF6286"/>
    <w:rsid w:val="00E002DB"/>
    <w:rsid w:val="00E11052"/>
    <w:rsid w:val="00E33137"/>
    <w:rsid w:val="00E455F8"/>
    <w:rsid w:val="00EA6FB2"/>
    <w:rsid w:val="00EE18C4"/>
    <w:rsid w:val="00EF13FD"/>
    <w:rsid w:val="00F24DB9"/>
    <w:rsid w:val="00F327CE"/>
    <w:rsid w:val="00F36C83"/>
    <w:rsid w:val="00F54753"/>
    <w:rsid w:val="0C5570F1"/>
    <w:rsid w:val="0C6CFF5A"/>
    <w:rsid w:val="134D97CB"/>
    <w:rsid w:val="1949F020"/>
    <w:rsid w:val="1A0E9CCE"/>
    <w:rsid w:val="24528C5D"/>
    <w:rsid w:val="2B319DA9"/>
    <w:rsid w:val="31AD974E"/>
    <w:rsid w:val="337D6E05"/>
    <w:rsid w:val="33CB44B8"/>
    <w:rsid w:val="3C775011"/>
    <w:rsid w:val="3EC63868"/>
    <w:rsid w:val="42919D8D"/>
    <w:rsid w:val="46DDFB71"/>
    <w:rsid w:val="47D141A5"/>
    <w:rsid w:val="4A2A2322"/>
    <w:rsid w:val="515EFB8E"/>
    <w:rsid w:val="516391D0"/>
    <w:rsid w:val="6404B2AC"/>
    <w:rsid w:val="7681FED4"/>
    <w:rsid w:val="76B1E285"/>
    <w:rsid w:val="7720AB2F"/>
    <w:rsid w:val="7A53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917E"/>
  <w15:docId w15:val="{E73CFC85-1E71-244D-8C2B-0E29208A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13F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F13FD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F13FD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EF13FD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4F594C"/>
    <w:rPr>
      <w:rFonts w:ascii="Times" w:hAnsi="Times"/>
      <w:smallCaps/>
      <w:noProof/>
      <w:sz w:val="18"/>
    </w:rPr>
  </w:style>
  <w:style w:type="paragraph" w:customStyle="1" w:styleId="Testo1">
    <w:name w:val="Testo 1"/>
    <w:rsid w:val="00EF13FD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EF13F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6C7141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BE202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F39E2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39E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6F39E2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9E2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C53C57"/>
    <w:pPr>
      <w:ind w:left="720"/>
      <w:contextualSpacing/>
    </w:pPr>
  </w:style>
  <w:style w:type="character" w:customStyle="1" w:styleId="Testo2Carattere">
    <w:name w:val="Testo 2 Carattere"/>
    <w:link w:val="Testo2"/>
    <w:locked/>
    <w:rsid w:val="004A39E9"/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7E715B"/>
    <w:rPr>
      <w:rFonts w:ascii="Times" w:hAnsi="Times"/>
      <w:b/>
      <w:noProof/>
    </w:rPr>
  </w:style>
  <w:style w:type="paragraph" w:styleId="Corpotesto">
    <w:name w:val="Body Text"/>
    <w:basedOn w:val="Normale"/>
    <w:link w:val="CorpotestoCarattere"/>
    <w:rsid w:val="00633393"/>
    <w:pPr>
      <w:tabs>
        <w:tab w:val="clear" w:pos="284"/>
      </w:tabs>
      <w:suppressAutoHyphens/>
      <w:spacing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3339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nema23.com/wp-content/uploads/2016/07/El-abrazo-12-jul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edetta.belloni@unicat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iosalvatore.corveddu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r.es/~rasensio/docs/Espectador_y_TAV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7</Pages>
  <Words>2206</Words>
  <Characters>12575</Characters>
  <Application>Microsoft Office Word</Application>
  <DocSecurity>0</DocSecurity>
  <Lines>104</Lines>
  <Paragraphs>29</Paragraphs>
  <ScaleCrop>false</ScaleCrop>
  <Company>U.C.S.C. MILANO</Company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15</cp:revision>
  <cp:lastPrinted>2003-03-27T10:42:00Z</cp:lastPrinted>
  <dcterms:created xsi:type="dcterms:W3CDTF">2021-05-18T14:33:00Z</dcterms:created>
  <dcterms:modified xsi:type="dcterms:W3CDTF">2021-11-02T09:52:00Z</dcterms:modified>
</cp:coreProperties>
</file>