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72" w:rsidRPr="00515129" w:rsidRDefault="000050C9" w:rsidP="005E1E97">
      <w:pPr>
        <w:pStyle w:val="Titolo1"/>
        <w:spacing w:before="0" w:line="240" w:lineRule="auto"/>
        <w:ind w:left="0" w:firstLine="0"/>
      </w:pPr>
      <w:r>
        <w:t>Teoria della persona e della comunità</w:t>
      </w:r>
    </w:p>
    <w:p w:rsidR="00B45AF5" w:rsidRPr="00A975A5" w:rsidRDefault="00FC1AF4" w:rsidP="005E1E97">
      <w:pPr>
        <w:pStyle w:val="Titolo2"/>
        <w:spacing w:line="240" w:lineRule="auto"/>
        <w:rPr>
          <w:szCs w:val="18"/>
        </w:rPr>
      </w:pPr>
      <w:r>
        <w:rPr>
          <w:szCs w:val="18"/>
        </w:rPr>
        <w:t>Prof.</w:t>
      </w:r>
      <w:r w:rsidR="000050C9">
        <w:rPr>
          <w:szCs w:val="18"/>
        </w:rPr>
        <w:t>ssa Alessandra Gerolin</w:t>
      </w:r>
    </w:p>
    <w:p w:rsidR="007418E4" w:rsidRPr="007418E4" w:rsidRDefault="007418E4" w:rsidP="007418E4">
      <w:pPr>
        <w:tabs>
          <w:tab w:val="clear" w:pos="284"/>
        </w:tabs>
        <w:spacing w:before="240" w:after="120"/>
        <w:rPr>
          <w:rFonts w:ascii="Times New Roman" w:eastAsia="MS Mincho" w:hAnsi="Times New Roman"/>
          <w:b/>
          <w:sz w:val="18"/>
          <w:szCs w:val="24"/>
        </w:rPr>
      </w:pPr>
      <w:r w:rsidRPr="007418E4">
        <w:rPr>
          <w:rFonts w:ascii="Times New Roman" w:eastAsia="MS Mincho" w:hAnsi="Times New Roman"/>
          <w:b/>
          <w:i/>
          <w:sz w:val="18"/>
          <w:szCs w:val="24"/>
        </w:rPr>
        <w:t>OBIETTIVO DEL CORSO E RISULTATI DI APPRENDIMENTO ATTESI</w:t>
      </w:r>
    </w:p>
    <w:p w:rsidR="000050C9" w:rsidRDefault="000050C9" w:rsidP="000050C9">
      <w:pPr>
        <w:rPr>
          <w:rFonts w:ascii="Times New Roman" w:hAnsi="Times New Roman"/>
          <w:color w:val="000000" w:themeColor="text1"/>
        </w:rPr>
      </w:pPr>
      <w:r w:rsidRPr="00E70DE7">
        <w:rPr>
          <w:rFonts w:ascii="Times New Roman" w:hAnsi="Times New Roman"/>
          <w:color w:val="000000" w:themeColor="text1"/>
        </w:rPr>
        <w:t xml:space="preserve">L’insegnamento si propone di offrire agli studenti, tramite la pratica dell’argomentazione filosofica, i lineamenti irrinunciabili di una riflessione dedicata ad approfondire il rapporto tra </w:t>
      </w:r>
      <w:r w:rsidRPr="00E70DE7">
        <w:rPr>
          <w:rFonts w:ascii="Times New Roman" w:hAnsi="Times New Roman"/>
          <w:i/>
          <w:color w:val="000000" w:themeColor="text1"/>
        </w:rPr>
        <w:t>persona</w:t>
      </w:r>
      <w:r w:rsidRPr="00E70DE7">
        <w:rPr>
          <w:rFonts w:ascii="Times New Roman" w:hAnsi="Times New Roman"/>
          <w:color w:val="000000" w:themeColor="text1"/>
        </w:rPr>
        <w:t xml:space="preserve"> e </w:t>
      </w:r>
      <w:r w:rsidRPr="00E70DE7">
        <w:rPr>
          <w:rFonts w:ascii="Times New Roman" w:hAnsi="Times New Roman"/>
          <w:i/>
          <w:color w:val="000000" w:themeColor="text1"/>
        </w:rPr>
        <w:t>comunità</w:t>
      </w:r>
      <w:r w:rsidRPr="00E70DE7">
        <w:rPr>
          <w:rFonts w:ascii="Times New Roman" w:hAnsi="Times New Roman"/>
          <w:color w:val="000000" w:themeColor="text1"/>
        </w:rPr>
        <w:t xml:space="preserve">. </w:t>
      </w:r>
      <w:r w:rsidRPr="00E70DE7">
        <w:rPr>
          <w:rFonts w:ascii="Times New Roman" w:hAnsi="Times New Roman"/>
        </w:rPr>
        <w:t xml:space="preserve">Il corso intende, in primo luogo, delineare </w:t>
      </w:r>
      <w:r>
        <w:rPr>
          <w:rFonts w:ascii="Times New Roman" w:hAnsi="Times New Roman"/>
        </w:rPr>
        <w:t>il concetto di persona da un punto di vista antropologico e morale; in secondo luogo intende</w:t>
      </w:r>
      <w:r w:rsidRPr="00E70DE7">
        <w:rPr>
          <w:rFonts w:ascii="Times New Roman" w:hAnsi="Times New Roman"/>
        </w:rPr>
        <w:t xml:space="preserve"> focalizzarsi</w:t>
      </w:r>
      <w:r w:rsidRPr="009F4F36">
        <w:rPr>
          <w:rFonts w:ascii="Times New Roman" w:hAnsi="Times New Roman"/>
        </w:rPr>
        <w:t xml:space="preserve"> </w:t>
      </w:r>
      <w:r w:rsidRPr="004E4798">
        <w:rPr>
          <w:rFonts w:ascii="Times New Roman" w:hAnsi="Times New Roman"/>
        </w:rPr>
        <w:t>sul rapporto tra persona e comunità nell’ambito dell</w:t>
      </w:r>
      <w:r>
        <w:rPr>
          <w:rFonts w:ascii="Times New Roman" w:hAnsi="Times New Roman"/>
        </w:rPr>
        <w:t>e democrazie contemporanee</w:t>
      </w:r>
      <w:r w:rsidRPr="00E70DE7">
        <w:rPr>
          <w:rFonts w:ascii="Times New Roman" w:hAnsi="Times New Roman"/>
        </w:rPr>
        <w:t xml:space="preserve">. </w:t>
      </w:r>
    </w:p>
    <w:p w:rsidR="000050C9" w:rsidRPr="009B5999" w:rsidRDefault="000050C9" w:rsidP="000050C9">
      <w:pPr>
        <w:spacing w:before="120" w:after="120"/>
        <w:rPr>
          <w:rFonts w:ascii="Times New Roman" w:hAnsi="Times New Roman"/>
        </w:rPr>
      </w:pPr>
      <w:r w:rsidRPr="009B5999">
        <w:rPr>
          <w:rFonts w:ascii="Times New Roman" w:hAnsi="Times New Roman"/>
        </w:rPr>
        <w:t>Al termine del corso, lo studente sarà in grado di</w:t>
      </w:r>
    </w:p>
    <w:p w:rsidR="000050C9" w:rsidRPr="009B5999" w:rsidRDefault="000050C9" w:rsidP="000050C9">
      <w:pPr>
        <w:rPr>
          <w:rFonts w:ascii="Times New Roman" w:hAnsi="Times New Roman"/>
        </w:rPr>
      </w:pPr>
      <w:r w:rsidRPr="009B5999">
        <w:rPr>
          <w:rFonts w:ascii="Times New Roman" w:hAnsi="Times New Roman"/>
        </w:rPr>
        <w:t xml:space="preserve">- conoscere alcune tematiche filosofiche fondamentali e comprendere il loro contributo per l’acquisizione di un’adeguata competenza culturale nel campo dell'educazione e della formazione; </w:t>
      </w:r>
    </w:p>
    <w:p w:rsidR="000050C9" w:rsidRDefault="000050C9" w:rsidP="000050C9">
      <w:pPr>
        <w:rPr>
          <w:rFonts w:ascii="Times New Roman" w:hAnsi="Times New Roman"/>
          <w:color w:val="000000" w:themeColor="text1"/>
        </w:rPr>
      </w:pPr>
      <w:r w:rsidRPr="009B5999">
        <w:rPr>
          <w:rFonts w:ascii="Times New Roman" w:hAnsi="Times New Roman"/>
        </w:rPr>
        <w:t xml:space="preserve">- conoscere </w:t>
      </w:r>
      <w:r w:rsidRPr="00E70DE7">
        <w:rPr>
          <w:rFonts w:ascii="Times New Roman" w:hAnsi="Times New Roman"/>
          <w:color w:val="000000" w:themeColor="text1"/>
        </w:rPr>
        <w:t xml:space="preserve">gli elementi fondamentali di una teoria della persona e della comunità elaborata in chiave </w:t>
      </w:r>
      <w:r>
        <w:rPr>
          <w:rFonts w:ascii="Times New Roman" w:hAnsi="Times New Roman"/>
          <w:color w:val="000000" w:themeColor="text1"/>
        </w:rPr>
        <w:t>antropologica ed etico-politica;</w:t>
      </w:r>
    </w:p>
    <w:p w:rsidR="00F81114" w:rsidRPr="00515129" w:rsidRDefault="000050C9" w:rsidP="000050C9">
      <w:r w:rsidRPr="000050C9">
        <w:rPr>
          <w:rFonts w:ascii="Times New Roman" w:hAnsi="Times New Roman"/>
        </w:rPr>
        <w:t xml:space="preserve">- intervenire criticamente nell’ambito del dibattito culturale, </w:t>
      </w:r>
      <w:r w:rsidRPr="000050C9">
        <w:rPr>
          <w:rFonts w:ascii="Times New Roman" w:hAnsi="Times New Roman"/>
          <w:color w:val="000000" w:themeColor="text1"/>
        </w:rPr>
        <w:t>discutendo i principali paradigmi inerenti al rapporto tra visioni dell’uomo, agire morale e forme di comunità politica</w:t>
      </w:r>
      <w:r w:rsidRPr="000050C9">
        <w:rPr>
          <w:rFonts w:ascii="Times New Roman" w:hAnsi="Times New Roman"/>
        </w:rPr>
        <w:t xml:space="preserve"> attraverso l’uso di un lessico specialistico.</w:t>
      </w:r>
      <w:r w:rsidR="00425A25" w:rsidRPr="00515129">
        <w:t xml:space="preserve"> </w:t>
      </w:r>
    </w:p>
    <w:p w:rsidR="007418E4" w:rsidRPr="007418E4" w:rsidRDefault="007418E4" w:rsidP="007418E4">
      <w:pPr>
        <w:tabs>
          <w:tab w:val="clear" w:pos="284"/>
        </w:tabs>
        <w:spacing w:before="240" w:after="120"/>
        <w:rPr>
          <w:rFonts w:ascii="Times New Roman" w:eastAsia="MS Mincho" w:hAnsi="Times New Roman"/>
          <w:b/>
          <w:i/>
          <w:sz w:val="18"/>
          <w:szCs w:val="24"/>
        </w:rPr>
      </w:pPr>
      <w:r w:rsidRPr="007418E4">
        <w:rPr>
          <w:rFonts w:ascii="Times New Roman" w:eastAsia="MS Mincho" w:hAnsi="Times New Roman"/>
          <w:b/>
          <w:i/>
          <w:sz w:val="18"/>
          <w:szCs w:val="24"/>
        </w:rPr>
        <w:t>PROGRAMMA DEL CORSO</w:t>
      </w:r>
    </w:p>
    <w:p w:rsidR="000050C9" w:rsidRPr="000050C9" w:rsidRDefault="000050C9" w:rsidP="000050C9">
      <w:pPr>
        <w:tabs>
          <w:tab w:val="clear" w:pos="284"/>
        </w:tabs>
      </w:pPr>
      <w:r w:rsidRPr="000050C9">
        <w:t xml:space="preserve">Il corso prenderà avvio da una riflessione sulla nozione di persona e sulla specificità dell’agire umano. Successivamente ci si soffermerà sul rapporto tra persona e comunità nell’ambito dell’esperienza democratica contemporanea: si affronterà il rapporto tra persona e cittadino, interrogandosi circa il ruolo della volontà popolare all’interno della comunità politica. Si prenderà inoltre in esame l’apparente conflitto tra, da una parte, l’esigenza di dare vita a un’identità pubblica condivisa e, dall’altra, la preoccupazione di salvaguardare le “differenze”, cercando di superare tanto una prospettiva politica ‘cieca’ nei confronti delle diversità, quanto una deriva esclusivista. Si affronterà, infine, il tema della solidarietà come orizzonte normativo delle relazioni tra comunità internazionali. </w:t>
      </w:r>
    </w:p>
    <w:p w:rsidR="007418E4" w:rsidRPr="007418E4" w:rsidRDefault="007418E4" w:rsidP="007418E4">
      <w:pPr>
        <w:tabs>
          <w:tab w:val="clear" w:pos="284"/>
        </w:tabs>
        <w:spacing w:before="240" w:after="120"/>
        <w:rPr>
          <w:rFonts w:ascii="Times New Roman" w:eastAsia="MS Mincho" w:hAnsi="Times New Roman"/>
          <w:b/>
          <w:i/>
          <w:sz w:val="18"/>
          <w:szCs w:val="24"/>
          <w:lang w:eastAsia="en-US"/>
        </w:rPr>
      </w:pPr>
      <w:r w:rsidRPr="007418E4">
        <w:rPr>
          <w:rFonts w:ascii="Times New Roman" w:eastAsia="MS Mincho" w:hAnsi="Times New Roman"/>
          <w:b/>
          <w:i/>
          <w:sz w:val="18"/>
          <w:szCs w:val="24"/>
          <w:lang w:eastAsia="en-US"/>
        </w:rPr>
        <w:t>BIBLIOGRAFIA</w:t>
      </w:r>
    </w:p>
    <w:p w:rsidR="000050C9" w:rsidRPr="000050C9" w:rsidRDefault="000050C9" w:rsidP="000050C9">
      <w:pPr>
        <w:pBdr>
          <w:top w:val="nil"/>
          <w:left w:val="nil"/>
          <w:bottom w:val="nil"/>
          <w:right w:val="nil"/>
          <w:between w:val="nil"/>
          <w:bar w:val="nil"/>
        </w:pBdr>
        <w:tabs>
          <w:tab w:val="clear" w:pos="284"/>
        </w:tabs>
        <w:rPr>
          <w:rFonts w:ascii="Times New Roman" w:eastAsia="Calibri" w:hAnsi="Times New Roman"/>
          <w:color w:val="000000"/>
          <w:sz w:val="18"/>
          <w:szCs w:val="18"/>
          <w:u w:color="000000"/>
          <w:bdr w:val="nil"/>
          <w:lang w:eastAsia="en-US"/>
        </w:rPr>
      </w:pPr>
      <w:r w:rsidRPr="000050C9">
        <w:rPr>
          <w:rFonts w:ascii="Times New Roman" w:eastAsia="Calibri" w:hAnsi="Times New Roman"/>
          <w:smallCaps/>
          <w:color w:val="000000"/>
          <w:sz w:val="16"/>
          <w:u w:color="000000"/>
          <w:bdr w:val="nil"/>
          <w:lang w:eastAsia="en-US"/>
        </w:rPr>
        <w:t>A. Pessina</w:t>
      </w:r>
      <w:r w:rsidRPr="000050C9">
        <w:rPr>
          <w:rFonts w:ascii="Times New Roman" w:eastAsia="Calibri" w:hAnsi="Times New Roman"/>
          <w:smallCaps/>
          <w:color w:val="000000"/>
          <w:u w:color="000000"/>
          <w:bdr w:val="nil"/>
          <w:lang w:eastAsia="en-US"/>
        </w:rPr>
        <w:t xml:space="preserve">, </w:t>
      </w:r>
      <w:r w:rsidRPr="000050C9">
        <w:rPr>
          <w:rFonts w:ascii="Times New Roman" w:eastAsia="Calibri" w:hAnsi="Times New Roman"/>
          <w:i/>
          <w:color w:val="000000"/>
          <w:sz w:val="18"/>
          <w:szCs w:val="18"/>
          <w:u w:color="000000"/>
          <w:bdr w:val="nil"/>
          <w:lang w:eastAsia="en-US"/>
        </w:rPr>
        <w:t xml:space="preserve">“Venire </w:t>
      </w:r>
      <w:bookmarkStart w:id="0" w:name="_GoBack"/>
      <w:bookmarkEnd w:id="0"/>
      <w:r w:rsidRPr="000050C9">
        <w:rPr>
          <w:rFonts w:ascii="Times New Roman" w:eastAsia="Calibri" w:hAnsi="Times New Roman"/>
          <w:i/>
          <w:color w:val="000000"/>
          <w:sz w:val="18"/>
          <w:szCs w:val="18"/>
          <w:u w:color="000000"/>
          <w:bdr w:val="nil"/>
          <w:lang w:eastAsia="en-US"/>
        </w:rPr>
        <w:t>al mondo”. Riflessione filosofica sull'uomo come figlio e come persona,</w:t>
      </w:r>
      <w:r w:rsidRPr="000050C9">
        <w:rPr>
          <w:rFonts w:ascii="Times New Roman" w:eastAsia="Calibri" w:hAnsi="Times New Roman"/>
          <w:color w:val="000000"/>
          <w:u w:color="000000"/>
          <w:bdr w:val="nil"/>
          <w:lang w:eastAsia="en-US"/>
        </w:rPr>
        <w:t xml:space="preserve"> in </w:t>
      </w:r>
      <w:r w:rsidRPr="000050C9">
        <w:rPr>
          <w:rFonts w:ascii="Times New Roman" w:eastAsia="Calibri" w:hAnsi="Times New Roman"/>
          <w:smallCaps/>
          <w:color w:val="000000"/>
          <w:u w:color="000000"/>
          <w:bdr w:val="nil"/>
          <w:lang w:eastAsia="en-US"/>
        </w:rPr>
        <w:t>Id.</w:t>
      </w:r>
      <w:r w:rsidRPr="000050C9">
        <w:rPr>
          <w:rFonts w:ascii="Times New Roman" w:eastAsia="Calibri" w:hAnsi="Times New Roman"/>
          <w:color w:val="000000"/>
          <w:u w:color="000000"/>
          <w:bdr w:val="nil"/>
          <w:lang w:eastAsia="en-US"/>
        </w:rPr>
        <w:t xml:space="preserve"> (a cura di), </w:t>
      </w:r>
      <w:r w:rsidRPr="000050C9">
        <w:rPr>
          <w:rFonts w:ascii="Times New Roman" w:eastAsia="Calibri" w:hAnsi="Times New Roman"/>
          <w:i/>
          <w:color w:val="000000"/>
          <w:sz w:val="18"/>
          <w:szCs w:val="18"/>
          <w:u w:color="000000"/>
          <w:bdr w:val="nil"/>
          <w:lang w:eastAsia="en-US"/>
        </w:rPr>
        <w:t>Il mio amore fragile. Storia di Francesco</w:t>
      </w:r>
      <w:r w:rsidRPr="000050C9">
        <w:rPr>
          <w:rFonts w:ascii="Times New Roman" w:eastAsia="Calibri" w:hAnsi="Times New Roman"/>
          <w:color w:val="000000"/>
          <w:sz w:val="18"/>
          <w:szCs w:val="18"/>
          <w:u w:color="000000"/>
          <w:bdr w:val="nil"/>
          <w:lang w:eastAsia="en-US"/>
        </w:rPr>
        <w:t xml:space="preserve">, XY.IT Editore, Arona 2011, pp. 63-93; </w:t>
      </w:r>
    </w:p>
    <w:p w:rsidR="000050C9" w:rsidRPr="000050C9" w:rsidRDefault="000050C9" w:rsidP="000050C9">
      <w:pPr>
        <w:pBdr>
          <w:top w:val="nil"/>
          <w:left w:val="nil"/>
          <w:bottom w:val="nil"/>
          <w:right w:val="nil"/>
          <w:between w:val="nil"/>
          <w:bar w:val="nil"/>
        </w:pBdr>
        <w:tabs>
          <w:tab w:val="clear" w:pos="284"/>
        </w:tabs>
        <w:rPr>
          <w:rFonts w:ascii="Times New Roman" w:eastAsia="Calibri" w:hAnsi="Times New Roman"/>
          <w:color w:val="000000"/>
          <w:u w:color="000000"/>
          <w:bdr w:val="nil"/>
          <w:lang w:eastAsia="en-US"/>
        </w:rPr>
      </w:pPr>
      <w:r w:rsidRPr="000050C9">
        <w:rPr>
          <w:rFonts w:ascii="Times New Roman" w:eastAsia="Calibri" w:hAnsi="Times New Roman"/>
          <w:smallCaps/>
          <w:color w:val="000000"/>
          <w:sz w:val="16"/>
          <w:u w:color="000000"/>
          <w:bdr w:val="nil"/>
          <w:lang w:eastAsia="en-US"/>
        </w:rPr>
        <w:t>C. Taylor</w:t>
      </w:r>
      <w:r w:rsidRPr="000050C9">
        <w:rPr>
          <w:rFonts w:ascii="Times New Roman" w:eastAsia="Calibri" w:hAnsi="Times New Roman"/>
          <w:smallCaps/>
          <w:color w:val="000000"/>
          <w:sz w:val="18"/>
          <w:szCs w:val="18"/>
          <w:u w:color="000000"/>
          <w:bdr w:val="nil"/>
          <w:lang w:eastAsia="en-US"/>
        </w:rPr>
        <w:t xml:space="preserve">, </w:t>
      </w:r>
      <w:r w:rsidRPr="000050C9">
        <w:rPr>
          <w:rFonts w:ascii="Times New Roman" w:eastAsia="Calibri" w:hAnsi="Times New Roman"/>
          <w:i/>
          <w:color w:val="000000"/>
          <w:sz w:val="18"/>
          <w:szCs w:val="18"/>
          <w:u w:color="000000"/>
          <w:bdr w:val="nil"/>
          <w:lang w:eastAsia="en-US"/>
        </w:rPr>
        <w:t>La democrazia e i suoi dilemmi</w:t>
      </w:r>
      <w:r w:rsidRPr="000050C9">
        <w:rPr>
          <w:rFonts w:ascii="Times New Roman" w:eastAsia="Calibri" w:hAnsi="Times New Roman"/>
          <w:color w:val="000000"/>
          <w:sz w:val="18"/>
          <w:szCs w:val="18"/>
          <w:u w:color="000000"/>
          <w:bdr w:val="nil"/>
          <w:lang w:eastAsia="en-US"/>
        </w:rPr>
        <w:t>, Diabasis, Parma 2014</w:t>
      </w:r>
      <w:r w:rsidRPr="000050C9">
        <w:rPr>
          <w:rFonts w:ascii="Times New Roman" w:eastAsia="Calibri" w:hAnsi="Times New Roman"/>
          <w:color w:val="000000"/>
          <w:u w:color="000000"/>
          <w:bdr w:val="nil"/>
          <w:lang w:eastAsia="en-US"/>
        </w:rPr>
        <w:t>.</w:t>
      </w:r>
    </w:p>
    <w:p w:rsidR="000050C9" w:rsidRPr="000050C9" w:rsidRDefault="000050C9" w:rsidP="000050C9">
      <w:pPr>
        <w:pBdr>
          <w:top w:val="nil"/>
          <w:left w:val="nil"/>
          <w:bottom w:val="nil"/>
          <w:right w:val="nil"/>
          <w:between w:val="nil"/>
          <w:bar w:val="nil"/>
        </w:pBdr>
        <w:tabs>
          <w:tab w:val="clear" w:pos="284"/>
        </w:tabs>
        <w:rPr>
          <w:rFonts w:ascii="Times New Roman" w:eastAsia="Calibri" w:hAnsi="Times New Roman"/>
          <w:smallCaps/>
          <w:color w:val="000000"/>
          <w:spacing w:val="-5"/>
          <w:u w:color="000000"/>
          <w:bdr w:val="nil"/>
          <w:lang w:eastAsia="en-US"/>
        </w:rPr>
      </w:pPr>
    </w:p>
    <w:p w:rsidR="000050C9" w:rsidRPr="000050C9" w:rsidRDefault="000050C9" w:rsidP="000050C9">
      <w:pPr>
        <w:pBdr>
          <w:top w:val="nil"/>
          <w:left w:val="nil"/>
          <w:bottom w:val="nil"/>
          <w:right w:val="nil"/>
          <w:between w:val="nil"/>
          <w:bar w:val="nil"/>
        </w:pBdr>
        <w:tabs>
          <w:tab w:val="clear" w:pos="284"/>
        </w:tabs>
        <w:rPr>
          <w:rFonts w:ascii="Times New Roman" w:eastAsia="Calibri" w:hAnsi="Times New Roman"/>
          <w:color w:val="000000"/>
          <w:sz w:val="18"/>
          <w:szCs w:val="18"/>
          <w:u w:color="000000"/>
          <w:bdr w:val="nil"/>
          <w:lang w:eastAsia="en-US"/>
        </w:rPr>
      </w:pPr>
      <w:r w:rsidRPr="000050C9">
        <w:rPr>
          <w:rFonts w:ascii="Times New Roman" w:eastAsia="Calibri" w:hAnsi="Times New Roman"/>
          <w:color w:val="000000"/>
          <w:sz w:val="18"/>
          <w:szCs w:val="18"/>
          <w:u w:color="000000"/>
          <w:bdr w:val="nil"/>
          <w:lang w:eastAsia="en-US"/>
        </w:rPr>
        <w:lastRenderedPageBreak/>
        <w:t xml:space="preserve">Materiale messo a disposizione dalla docente e caricato sulla pagina Blackboard. </w:t>
      </w:r>
    </w:p>
    <w:p w:rsidR="007418E4" w:rsidRPr="007418E4" w:rsidRDefault="007418E4" w:rsidP="007418E4">
      <w:pPr>
        <w:tabs>
          <w:tab w:val="clear" w:pos="284"/>
        </w:tabs>
        <w:spacing w:before="360" w:after="120" w:line="220" w:lineRule="exact"/>
        <w:rPr>
          <w:rFonts w:ascii="Times New Roman" w:eastAsia="MS Mincho" w:hAnsi="Times New Roman"/>
          <w:b/>
          <w:i/>
          <w:sz w:val="18"/>
          <w:szCs w:val="24"/>
        </w:rPr>
      </w:pPr>
      <w:r w:rsidRPr="007418E4">
        <w:rPr>
          <w:rFonts w:ascii="Times New Roman" w:eastAsia="MS Mincho" w:hAnsi="Times New Roman"/>
          <w:b/>
          <w:i/>
          <w:sz w:val="18"/>
          <w:szCs w:val="24"/>
        </w:rPr>
        <w:t>DIDATTICA DEL CORSO</w:t>
      </w:r>
    </w:p>
    <w:p w:rsidR="000050C9" w:rsidRPr="000050C9" w:rsidRDefault="000050C9" w:rsidP="000050C9">
      <w:pPr>
        <w:pBdr>
          <w:top w:val="nil"/>
          <w:left w:val="nil"/>
          <w:bottom w:val="nil"/>
          <w:right w:val="nil"/>
          <w:between w:val="nil"/>
          <w:bar w:val="nil"/>
        </w:pBdr>
        <w:tabs>
          <w:tab w:val="clear" w:pos="284"/>
        </w:tabs>
        <w:rPr>
          <w:rFonts w:ascii="Times New Roman" w:hAnsi="Times New Roman"/>
          <w:color w:val="000000"/>
          <w:sz w:val="18"/>
          <w:szCs w:val="18"/>
          <w:u w:color="000000"/>
          <w:bdr w:val="nil"/>
          <w:lang w:eastAsia="en-US"/>
        </w:rPr>
      </w:pPr>
      <w:r w:rsidRPr="000050C9">
        <w:rPr>
          <w:rFonts w:ascii="Times New Roman" w:eastAsia="Calibri" w:hAnsi="Times New Roman"/>
          <w:color w:val="000000"/>
          <w:sz w:val="18"/>
          <w:szCs w:val="18"/>
          <w:u w:color="000000"/>
          <w:bdr w:val="nil"/>
          <w:lang w:eastAsia="en-US"/>
        </w:rPr>
        <w:t>Lezioni in aula con strumenti multimediali, discussioni aperte e laboratori audiovisivi. Si prevede la presenza, nel corso di alcune lezioni, di studiosi o specialisti dei vari argomenti trattati, i quali illustreranno i risultati delle loro ricerche o presenteranno la loro esperienza professionale tramite l’utilizzo di una didattica interattiva.</w:t>
      </w:r>
    </w:p>
    <w:p w:rsidR="007418E4" w:rsidRPr="007418E4" w:rsidRDefault="007418E4" w:rsidP="007418E4">
      <w:pPr>
        <w:tabs>
          <w:tab w:val="clear" w:pos="284"/>
        </w:tabs>
        <w:spacing w:before="240" w:after="120" w:line="220" w:lineRule="exact"/>
        <w:rPr>
          <w:rFonts w:ascii="Times New Roman" w:eastAsia="MS Mincho" w:hAnsi="Times New Roman"/>
          <w:b/>
          <w:i/>
          <w:sz w:val="18"/>
          <w:szCs w:val="24"/>
        </w:rPr>
      </w:pPr>
      <w:r w:rsidRPr="007418E4">
        <w:rPr>
          <w:rFonts w:ascii="Times New Roman" w:eastAsia="MS Mincho" w:hAnsi="Times New Roman"/>
          <w:b/>
          <w:i/>
          <w:sz w:val="18"/>
          <w:szCs w:val="24"/>
        </w:rPr>
        <w:t>METODO E CRITERI DI VALUTAZIONE</w:t>
      </w:r>
    </w:p>
    <w:p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Esami orali al termine del corso. Il colloquio d</w:t>
      </w:r>
      <w:r w:rsidRPr="000050C9">
        <w:rPr>
          <w:rFonts w:ascii="Times New Roman" w:eastAsia="Times" w:hAnsi="Times New Roman"/>
          <w:color w:val="000000"/>
          <w:sz w:val="18"/>
          <w:szCs w:val="18"/>
          <w:u w:color="000000"/>
          <w:bdr w:val="nil"/>
          <w:lang w:val="fr-FR"/>
        </w:rPr>
        <w:t>’</w:t>
      </w:r>
      <w:r w:rsidRPr="000050C9">
        <w:rPr>
          <w:rFonts w:ascii="Times New Roman" w:eastAsia="Times" w:hAnsi="Times New Roman"/>
          <w:color w:val="000000"/>
          <w:sz w:val="18"/>
          <w:szCs w:val="18"/>
          <w:u w:color="000000"/>
          <w:bdr w:val="nil"/>
          <w:lang w:val="de-DE"/>
        </w:rPr>
        <w:t>esame prender</w:t>
      </w:r>
      <w:r w:rsidRPr="000050C9">
        <w:rPr>
          <w:rFonts w:ascii="Times New Roman" w:eastAsia="Times" w:hAnsi="Times New Roman"/>
          <w:color w:val="000000"/>
          <w:sz w:val="18"/>
          <w:szCs w:val="18"/>
          <w:u w:color="000000"/>
          <w:bdr w:val="nil"/>
          <w:lang w:val="fr-FR"/>
        </w:rPr>
        <w:t xml:space="preserve">à </w:t>
      </w:r>
      <w:r w:rsidRPr="000050C9">
        <w:rPr>
          <w:rFonts w:ascii="Times New Roman" w:eastAsia="Times" w:hAnsi="Times New Roman"/>
          <w:color w:val="000000"/>
          <w:sz w:val="18"/>
          <w:szCs w:val="18"/>
          <w:u w:color="000000"/>
          <w:bdr w:val="nil"/>
        </w:rPr>
        <w:t>avvio dalle tematiche che hanno destato maggiore interesse nello studente e si soffermer</w:t>
      </w:r>
      <w:r w:rsidRPr="000050C9">
        <w:rPr>
          <w:rFonts w:ascii="Times New Roman" w:eastAsia="Times" w:hAnsi="Times New Roman"/>
          <w:color w:val="000000"/>
          <w:sz w:val="18"/>
          <w:szCs w:val="18"/>
          <w:u w:color="000000"/>
          <w:bdr w:val="nil"/>
          <w:lang w:val="fr-FR"/>
        </w:rPr>
        <w:t xml:space="preserve">à </w:t>
      </w:r>
      <w:r w:rsidRPr="000050C9">
        <w:rPr>
          <w:rFonts w:ascii="Times New Roman" w:eastAsia="Times" w:hAnsi="Times New Roman"/>
          <w:color w:val="000000"/>
          <w:sz w:val="18"/>
          <w:szCs w:val="18"/>
          <w:u w:color="000000"/>
          <w:bdr w:val="nil"/>
        </w:rPr>
        <w:t>poi su alcuni dei principali argomenti affrontati a lezione. Saranno particolarmente apprezzati elementi quali: la chiarezza espositiva, l'utilizzo di un lessico disciplinare adeguato, la capacit</w:t>
      </w:r>
      <w:r w:rsidRPr="000050C9">
        <w:rPr>
          <w:rFonts w:ascii="Times New Roman" w:eastAsia="Times" w:hAnsi="Times New Roman"/>
          <w:color w:val="000000"/>
          <w:sz w:val="18"/>
          <w:szCs w:val="18"/>
          <w:u w:color="000000"/>
          <w:bdr w:val="nil"/>
          <w:lang w:val="fr-FR"/>
        </w:rPr>
        <w:t xml:space="preserve">à </w:t>
      </w:r>
      <w:r w:rsidRPr="000050C9">
        <w:rPr>
          <w:rFonts w:ascii="Times New Roman" w:eastAsia="Times" w:hAnsi="Times New Roman"/>
          <w:color w:val="000000"/>
          <w:sz w:val="18"/>
          <w:szCs w:val="18"/>
          <w:u w:color="000000"/>
          <w:bdr w:val="nil"/>
        </w:rPr>
        <w:t>di argomentare criticamente i temi affrontati e la rielaborazione personale dei contenuti.</w:t>
      </w:r>
    </w:p>
    <w:p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p>
    <w:p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Valutazioni:</w:t>
      </w:r>
    </w:p>
    <w:p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30 e lode: eccellente, conoscenze solide, eccellenti capacità espressive, completa comprensione di concetti e argomenti.</w:t>
      </w:r>
    </w:p>
    <w:p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30: molto buono, conoscenze complete e adeguate, capacità di espressione corretta e bene articolata.</w:t>
      </w:r>
    </w:p>
    <w:p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27-29: buono, conoscenza soddisfacente, capacità di espressione essenzialmente corretta.</w:t>
      </w:r>
    </w:p>
    <w:p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24-26: conoscenza abbastanza buona, ma non completa e non sempre corretta.</w:t>
      </w:r>
    </w:p>
    <w:p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21-23: conoscenza generalmente buona ma superficiale. Espressione spesso non appropriata.</w:t>
      </w:r>
    </w:p>
    <w:p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18-21: sufficiente.</w:t>
      </w:r>
    </w:p>
    <w:p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Meno di 18: insufficiente.</w:t>
      </w:r>
    </w:p>
    <w:p w:rsidR="007418E4" w:rsidRPr="007418E4" w:rsidRDefault="007418E4" w:rsidP="007418E4">
      <w:pPr>
        <w:tabs>
          <w:tab w:val="clear" w:pos="284"/>
        </w:tabs>
        <w:spacing w:before="240" w:after="120"/>
        <w:rPr>
          <w:rFonts w:ascii="Times New Roman" w:eastAsia="MS Mincho" w:hAnsi="Times New Roman"/>
          <w:b/>
          <w:i/>
          <w:sz w:val="18"/>
          <w:szCs w:val="24"/>
        </w:rPr>
      </w:pPr>
      <w:r w:rsidRPr="007418E4">
        <w:rPr>
          <w:rFonts w:ascii="Times New Roman" w:eastAsia="MS Mincho" w:hAnsi="Times New Roman"/>
          <w:b/>
          <w:i/>
          <w:sz w:val="18"/>
          <w:szCs w:val="24"/>
        </w:rPr>
        <w:t>AVVERTENZE E PREREQUISITI</w:t>
      </w:r>
    </w:p>
    <w:p w:rsidR="00550F71" w:rsidRPr="000050C9" w:rsidRDefault="000050C9" w:rsidP="000050C9">
      <w:pPr>
        <w:pBdr>
          <w:top w:val="nil"/>
          <w:left w:val="nil"/>
          <w:bottom w:val="nil"/>
          <w:right w:val="nil"/>
          <w:between w:val="nil"/>
          <w:bar w:val="nil"/>
        </w:pBdr>
        <w:tabs>
          <w:tab w:val="clear" w:pos="284"/>
        </w:tabs>
        <w:rPr>
          <w:rFonts w:ascii="Times New Roman" w:eastAsia="Calibri" w:hAnsi="Times New Roman"/>
          <w:color w:val="000000"/>
          <w:sz w:val="18"/>
          <w:szCs w:val="18"/>
          <w:u w:color="000000"/>
          <w:bdr w:val="nil"/>
          <w:lang w:eastAsia="en-US"/>
        </w:rPr>
      </w:pPr>
      <w:r w:rsidRPr="000050C9">
        <w:rPr>
          <w:rFonts w:ascii="Times New Roman" w:eastAsia="Calibri" w:hAnsi="Times New Roman"/>
          <w:bCs/>
          <w:iCs/>
          <w:color w:val="000000"/>
          <w:sz w:val="18"/>
          <w:szCs w:val="18"/>
          <w:u w:color="000000"/>
          <w:bdr w:val="nil"/>
          <w:lang w:eastAsia="en-US"/>
        </w:rPr>
        <w:t xml:space="preserve">Il corso ha carattere introduttivo e, pertanto, </w:t>
      </w:r>
      <w:r w:rsidR="000634F3">
        <w:rPr>
          <w:rFonts w:ascii="Times New Roman" w:eastAsia="Calibri" w:hAnsi="Times New Roman"/>
          <w:color w:val="000000"/>
          <w:sz w:val="18"/>
          <w:szCs w:val="18"/>
          <w:u w:color="000000"/>
          <w:bdr w:val="nil"/>
          <w:lang w:eastAsia="en-US"/>
        </w:rPr>
        <w:t>non</w:t>
      </w:r>
      <w:r w:rsidRPr="000050C9">
        <w:rPr>
          <w:rFonts w:ascii="Times New Roman" w:eastAsia="Calibri" w:hAnsi="Times New Roman"/>
          <w:color w:val="000000"/>
          <w:sz w:val="18"/>
          <w:szCs w:val="18"/>
          <w:u w:color="000000"/>
          <w:bdr w:val="nil"/>
          <w:lang w:eastAsia="en-US"/>
        </w:rPr>
        <w:t xml:space="preserve"> sono richieste conoscenze filosofiche previe.</w:t>
      </w:r>
    </w:p>
    <w:p w:rsidR="007371A0" w:rsidRPr="007418E4" w:rsidRDefault="007371A0" w:rsidP="005E1E97">
      <w:pPr>
        <w:pStyle w:val="Testo2"/>
        <w:spacing w:line="240" w:lineRule="auto"/>
        <w:ind w:firstLine="0"/>
        <w:rPr>
          <w:szCs w:val="18"/>
        </w:rPr>
      </w:pPr>
    </w:p>
    <w:p w:rsidR="007418E4" w:rsidRPr="007418E4" w:rsidRDefault="007418E4" w:rsidP="007418E4">
      <w:pPr>
        <w:pStyle w:val="Testo2"/>
        <w:spacing w:line="240" w:lineRule="exact"/>
        <w:ind w:firstLine="0"/>
        <w:rPr>
          <w:szCs w:val="18"/>
        </w:rPr>
      </w:pPr>
      <w:r w:rsidRPr="007418E4">
        <w:rPr>
          <w:b/>
          <w:bCs/>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r w:rsidRPr="007418E4">
        <w:rPr>
          <w:i/>
          <w:iCs/>
          <w:szCs w:val="18"/>
        </w:rPr>
        <w:t>. </w:t>
      </w:r>
    </w:p>
    <w:p w:rsidR="007418E4" w:rsidRDefault="007418E4" w:rsidP="005E1E97">
      <w:pPr>
        <w:pStyle w:val="Testo2"/>
        <w:spacing w:line="240" w:lineRule="auto"/>
        <w:ind w:firstLine="0"/>
        <w:rPr>
          <w:b/>
          <w:i/>
          <w:sz w:val="20"/>
        </w:rPr>
      </w:pPr>
    </w:p>
    <w:p w:rsidR="007418E4" w:rsidRPr="00F5292D" w:rsidRDefault="007418E4" w:rsidP="00F5292D">
      <w:pPr>
        <w:tabs>
          <w:tab w:val="clear" w:pos="284"/>
        </w:tabs>
        <w:spacing w:after="120"/>
        <w:rPr>
          <w:rFonts w:ascii="Times New Roman" w:eastAsia="MS Mincho" w:hAnsi="Times New Roman"/>
          <w:i/>
          <w:sz w:val="18"/>
          <w:szCs w:val="18"/>
        </w:rPr>
      </w:pPr>
      <w:r w:rsidRPr="00F5292D">
        <w:rPr>
          <w:rFonts w:ascii="Times New Roman" w:eastAsia="MS Mincho" w:hAnsi="Times New Roman"/>
          <w:i/>
          <w:sz w:val="18"/>
          <w:szCs w:val="18"/>
        </w:rPr>
        <w:t>Orario e luogo di ricevimento degli studenti</w:t>
      </w:r>
    </w:p>
    <w:p w:rsidR="00343437" w:rsidRPr="00F5292D" w:rsidRDefault="000050C9" w:rsidP="00F5292D">
      <w:pPr>
        <w:pStyle w:val="Testo2"/>
        <w:spacing w:line="240" w:lineRule="exact"/>
        <w:ind w:firstLine="0"/>
        <w:rPr>
          <w:szCs w:val="18"/>
        </w:rPr>
      </w:pPr>
      <w:r w:rsidRPr="00F5292D">
        <w:rPr>
          <w:rFonts w:ascii="Times New Roman" w:hAnsi="Times New Roman"/>
          <w:szCs w:val="18"/>
        </w:rPr>
        <w:t>La Prof.ssa Alessandra Gerolin riceve gli studenti il martedì dalle ore 10.30 alle ore 12.00 presso il suo studio di Brescia. Eventuali variazioni verranno comunicate sulla pagina personale della docente e tramite la piattaforma Blackboard</w:t>
      </w:r>
      <w:r w:rsidR="00740B04">
        <w:rPr>
          <w:rFonts w:ascii="Times New Roman" w:hAnsi="Times New Roman"/>
          <w:szCs w:val="18"/>
        </w:rPr>
        <w:t>.</w:t>
      </w:r>
    </w:p>
    <w:sectPr w:rsidR="00343437" w:rsidRPr="00F5292D" w:rsidSect="005E1E9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492"/>
    <w:multiLevelType w:val="hybridMultilevel"/>
    <w:tmpl w:val="345294F8"/>
    <w:lvl w:ilvl="0" w:tplc="B450F3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DE43D6"/>
    <w:multiLevelType w:val="hybridMultilevel"/>
    <w:tmpl w:val="E098B1A8"/>
    <w:lvl w:ilvl="0" w:tplc="EAA66D7E">
      <w:numFmt w:val="bullet"/>
      <w:lvlText w:val="-"/>
      <w:lvlJc w:val="left"/>
      <w:pPr>
        <w:ind w:left="4620" w:hanging="360"/>
      </w:pPr>
      <w:rPr>
        <w:rFonts w:ascii="Times" w:eastAsia="Times New Roman" w:hAnsi="Times" w:cs="Times" w:hint="default"/>
        <w:i w:val="0"/>
        <w:sz w:val="16"/>
      </w:rPr>
    </w:lvl>
    <w:lvl w:ilvl="1" w:tplc="04100003" w:tentative="1">
      <w:start w:val="1"/>
      <w:numFmt w:val="bullet"/>
      <w:lvlText w:val="o"/>
      <w:lvlJc w:val="left"/>
      <w:pPr>
        <w:ind w:left="5340" w:hanging="360"/>
      </w:pPr>
      <w:rPr>
        <w:rFonts w:ascii="Courier New" w:hAnsi="Courier New" w:cs="Courier New" w:hint="default"/>
      </w:rPr>
    </w:lvl>
    <w:lvl w:ilvl="2" w:tplc="04100005" w:tentative="1">
      <w:start w:val="1"/>
      <w:numFmt w:val="bullet"/>
      <w:lvlText w:val=""/>
      <w:lvlJc w:val="left"/>
      <w:pPr>
        <w:ind w:left="6060" w:hanging="360"/>
      </w:pPr>
      <w:rPr>
        <w:rFonts w:ascii="Wingdings" w:hAnsi="Wingdings" w:hint="default"/>
      </w:rPr>
    </w:lvl>
    <w:lvl w:ilvl="3" w:tplc="04100001" w:tentative="1">
      <w:start w:val="1"/>
      <w:numFmt w:val="bullet"/>
      <w:lvlText w:val=""/>
      <w:lvlJc w:val="left"/>
      <w:pPr>
        <w:ind w:left="6780" w:hanging="360"/>
      </w:pPr>
      <w:rPr>
        <w:rFonts w:ascii="Symbol" w:hAnsi="Symbol" w:hint="default"/>
      </w:rPr>
    </w:lvl>
    <w:lvl w:ilvl="4" w:tplc="04100003" w:tentative="1">
      <w:start w:val="1"/>
      <w:numFmt w:val="bullet"/>
      <w:lvlText w:val="o"/>
      <w:lvlJc w:val="left"/>
      <w:pPr>
        <w:ind w:left="7500" w:hanging="360"/>
      </w:pPr>
      <w:rPr>
        <w:rFonts w:ascii="Courier New" w:hAnsi="Courier New" w:cs="Courier New" w:hint="default"/>
      </w:rPr>
    </w:lvl>
    <w:lvl w:ilvl="5" w:tplc="04100005" w:tentative="1">
      <w:start w:val="1"/>
      <w:numFmt w:val="bullet"/>
      <w:lvlText w:val=""/>
      <w:lvlJc w:val="left"/>
      <w:pPr>
        <w:ind w:left="8220" w:hanging="360"/>
      </w:pPr>
      <w:rPr>
        <w:rFonts w:ascii="Wingdings" w:hAnsi="Wingdings" w:hint="default"/>
      </w:rPr>
    </w:lvl>
    <w:lvl w:ilvl="6" w:tplc="04100001" w:tentative="1">
      <w:start w:val="1"/>
      <w:numFmt w:val="bullet"/>
      <w:lvlText w:val=""/>
      <w:lvlJc w:val="left"/>
      <w:pPr>
        <w:ind w:left="8940" w:hanging="360"/>
      </w:pPr>
      <w:rPr>
        <w:rFonts w:ascii="Symbol" w:hAnsi="Symbol" w:hint="default"/>
      </w:rPr>
    </w:lvl>
    <w:lvl w:ilvl="7" w:tplc="04100003" w:tentative="1">
      <w:start w:val="1"/>
      <w:numFmt w:val="bullet"/>
      <w:lvlText w:val="o"/>
      <w:lvlJc w:val="left"/>
      <w:pPr>
        <w:ind w:left="9660" w:hanging="360"/>
      </w:pPr>
      <w:rPr>
        <w:rFonts w:ascii="Courier New" w:hAnsi="Courier New" w:cs="Courier New" w:hint="default"/>
      </w:rPr>
    </w:lvl>
    <w:lvl w:ilvl="8" w:tplc="04100005" w:tentative="1">
      <w:start w:val="1"/>
      <w:numFmt w:val="bullet"/>
      <w:lvlText w:val=""/>
      <w:lvlJc w:val="left"/>
      <w:pPr>
        <w:ind w:left="103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F2"/>
    <w:rsid w:val="000050C9"/>
    <w:rsid w:val="000063F7"/>
    <w:rsid w:val="00021884"/>
    <w:rsid w:val="00033EDA"/>
    <w:rsid w:val="00060919"/>
    <w:rsid w:val="000634F3"/>
    <w:rsid w:val="000B7E73"/>
    <w:rsid w:val="00120C2A"/>
    <w:rsid w:val="001B4911"/>
    <w:rsid w:val="001C6249"/>
    <w:rsid w:val="00240B28"/>
    <w:rsid w:val="00265477"/>
    <w:rsid w:val="00273C27"/>
    <w:rsid w:val="002B0338"/>
    <w:rsid w:val="002C43F2"/>
    <w:rsid w:val="002D0B00"/>
    <w:rsid w:val="00343437"/>
    <w:rsid w:val="0035673E"/>
    <w:rsid w:val="0038389F"/>
    <w:rsid w:val="00384EA7"/>
    <w:rsid w:val="003E180B"/>
    <w:rsid w:val="003E29AE"/>
    <w:rsid w:val="003F32F2"/>
    <w:rsid w:val="00425A25"/>
    <w:rsid w:val="0047480B"/>
    <w:rsid w:val="004D1217"/>
    <w:rsid w:val="004D6008"/>
    <w:rsid w:val="00500544"/>
    <w:rsid w:val="00515129"/>
    <w:rsid w:val="00536B91"/>
    <w:rsid w:val="00550F71"/>
    <w:rsid w:val="00553458"/>
    <w:rsid w:val="0056792D"/>
    <w:rsid w:val="005D3765"/>
    <w:rsid w:val="005E1E97"/>
    <w:rsid w:val="005F0671"/>
    <w:rsid w:val="00625207"/>
    <w:rsid w:val="00644F02"/>
    <w:rsid w:val="00654D2D"/>
    <w:rsid w:val="00693C93"/>
    <w:rsid w:val="006F1772"/>
    <w:rsid w:val="007056A5"/>
    <w:rsid w:val="0070753C"/>
    <w:rsid w:val="007371A0"/>
    <w:rsid w:val="00740B04"/>
    <w:rsid w:val="007418E4"/>
    <w:rsid w:val="0078424C"/>
    <w:rsid w:val="007F6500"/>
    <w:rsid w:val="00831CE6"/>
    <w:rsid w:val="00865F3A"/>
    <w:rsid w:val="0088204E"/>
    <w:rsid w:val="008B3550"/>
    <w:rsid w:val="008C6EC8"/>
    <w:rsid w:val="009368CB"/>
    <w:rsid w:val="00940DA2"/>
    <w:rsid w:val="00952158"/>
    <w:rsid w:val="00963C6A"/>
    <w:rsid w:val="00973AD0"/>
    <w:rsid w:val="00973E54"/>
    <w:rsid w:val="00980881"/>
    <w:rsid w:val="009A5969"/>
    <w:rsid w:val="009D185E"/>
    <w:rsid w:val="00A179D1"/>
    <w:rsid w:val="00A36749"/>
    <w:rsid w:val="00A82587"/>
    <w:rsid w:val="00A975A5"/>
    <w:rsid w:val="00AD37DA"/>
    <w:rsid w:val="00B12675"/>
    <w:rsid w:val="00B45AF5"/>
    <w:rsid w:val="00B83D9D"/>
    <w:rsid w:val="00C13D15"/>
    <w:rsid w:val="00C3239E"/>
    <w:rsid w:val="00C402D1"/>
    <w:rsid w:val="00CF7772"/>
    <w:rsid w:val="00D802A6"/>
    <w:rsid w:val="00D90582"/>
    <w:rsid w:val="00DB429D"/>
    <w:rsid w:val="00DE0064"/>
    <w:rsid w:val="00E9548D"/>
    <w:rsid w:val="00EB2A4A"/>
    <w:rsid w:val="00ED0482"/>
    <w:rsid w:val="00F501F2"/>
    <w:rsid w:val="00F5292D"/>
    <w:rsid w:val="00F81114"/>
    <w:rsid w:val="00FC1AF4"/>
    <w:rsid w:val="00FE6212"/>
    <w:rsid w:val="00FF2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D3AC1"/>
  <w15:docId w15:val="{09E3A724-8878-401C-8199-45B22315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45AF5"/>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rsid w:val="00B45AF5"/>
    <w:rPr>
      <w:sz w:val="24"/>
      <w:szCs w:val="24"/>
    </w:rPr>
  </w:style>
  <w:style w:type="character" w:styleId="Enfasicorsivo">
    <w:name w:val="Emphasis"/>
    <w:uiPriority w:val="20"/>
    <w:qFormat/>
    <w:rsid w:val="00B45AF5"/>
    <w:rPr>
      <w:i/>
      <w:iCs/>
    </w:rPr>
  </w:style>
  <w:style w:type="character" w:styleId="Collegamentoipertestuale">
    <w:name w:val="Hyperlink"/>
    <w:rsid w:val="00B45AF5"/>
    <w:rPr>
      <w:color w:val="0000FF"/>
      <w:u w:val="single"/>
    </w:rPr>
  </w:style>
  <w:style w:type="paragraph" w:styleId="Paragrafoelenco">
    <w:name w:val="List Paragraph"/>
    <w:basedOn w:val="Normale"/>
    <w:uiPriority w:val="34"/>
    <w:qFormat/>
    <w:rsid w:val="00273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2209">
      <w:bodyDiv w:val="1"/>
      <w:marLeft w:val="0"/>
      <w:marRight w:val="0"/>
      <w:marTop w:val="0"/>
      <w:marBottom w:val="0"/>
      <w:divBdr>
        <w:top w:val="none" w:sz="0" w:space="0" w:color="auto"/>
        <w:left w:val="none" w:sz="0" w:space="0" w:color="auto"/>
        <w:bottom w:val="none" w:sz="0" w:space="0" w:color="auto"/>
        <w:right w:val="none" w:sz="0" w:space="0" w:color="auto"/>
      </w:divBdr>
      <w:divsChild>
        <w:div w:id="1115366041">
          <w:marLeft w:val="0"/>
          <w:marRight w:val="225"/>
          <w:marTop w:val="0"/>
          <w:marBottom w:val="150"/>
          <w:divBdr>
            <w:top w:val="none" w:sz="0" w:space="0" w:color="auto"/>
            <w:left w:val="none" w:sz="0" w:space="0" w:color="auto"/>
            <w:bottom w:val="none" w:sz="0" w:space="0" w:color="auto"/>
            <w:right w:val="none" w:sz="0" w:space="0" w:color="auto"/>
          </w:divBdr>
        </w:div>
        <w:div w:id="1356225644">
          <w:marLeft w:val="0"/>
          <w:marRight w:val="0"/>
          <w:marTop w:val="0"/>
          <w:marBottom w:val="0"/>
          <w:divBdr>
            <w:top w:val="none" w:sz="0" w:space="0" w:color="auto"/>
            <w:left w:val="none" w:sz="0" w:space="0" w:color="auto"/>
            <w:bottom w:val="none" w:sz="0" w:space="0" w:color="auto"/>
            <w:right w:val="none" w:sz="0" w:space="0" w:color="auto"/>
          </w:divBdr>
        </w:div>
        <w:div w:id="45116862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6B62-9873-4C06-8F2E-37212C94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12</TotalTime>
  <Pages>2</Pages>
  <Words>599</Words>
  <Characters>3796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8</cp:revision>
  <cp:lastPrinted>2019-05-10T08:19:00Z</cp:lastPrinted>
  <dcterms:created xsi:type="dcterms:W3CDTF">2020-05-18T08:08:00Z</dcterms:created>
  <dcterms:modified xsi:type="dcterms:W3CDTF">2020-12-11T10:59:00Z</dcterms:modified>
</cp:coreProperties>
</file>