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26" w:rsidRDefault="009F7E26">
      <w:pPr>
        <w:pStyle w:val="Titolo1"/>
      </w:pPr>
      <w:r>
        <w:t xml:space="preserve">Ricerca e formazione </w:t>
      </w:r>
    </w:p>
    <w:p w:rsidR="009F7E26" w:rsidRDefault="009F7E26" w:rsidP="009F7E26">
      <w:pPr>
        <w:pStyle w:val="Titolo2"/>
      </w:pPr>
      <w:r>
        <w:t>Prof.ssa Lorena Pirola</w:t>
      </w:r>
    </w:p>
    <w:p w:rsidR="009F7E26" w:rsidRDefault="009F7E26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111B4">
        <w:rPr>
          <w:b/>
          <w:i/>
          <w:sz w:val="18"/>
        </w:rPr>
        <w:t xml:space="preserve"> E RISULTATI DI APPRENDIMENTO ATTESI</w:t>
      </w:r>
    </w:p>
    <w:p w:rsidR="009F7E26" w:rsidRDefault="0011187F" w:rsidP="009F7E26">
      <w:r>
        <w:t xml:space="preserve">Il corso si propone di fornire le conoscenze </w:t>
      </w:r>
      <w:r w:rsidR="00230C59">
        <w:t>di base</w:t>
      </w:r>
      <w:r w:rsidR="0019676E">
        <w:t xml:space="preserve">, di promuovere l’acquisizione di </w:t>
      </w:r>
      <w:r w:rsidR="00ED136D" w:rsidRPr="00ED136D">
        <w:t>capacità applicative</w:t>
      </w:r>
      <w:r w:rsidR="0019676E">
        <w:t xml:space="preserve"> e di avviare lo sviluppo di competenze metodologiche</w:t>
      </w:r>
      <w:r w:rsidR="00ED136D" w:rsidRPr="00ED136D">
        <w:t xml:space="preserve"> </w:t>
      </w:r>
      <w:r w:rsidR="00ED136D">
        <w:t>per</w:t>
      </w:r>
      <w:r w:rsidR="007B56AF">
        <w:t xml:space="preserve"> elaborare una lettura critica di ricerche</w:t>
      </w:r>
      <w:r w:rsidR="007B56AF" w:rsidRPr="009F7E26">
        <w:t xml:space="preserve"> </w:t>
      </w:r>
      <w:r w:rsidR="007B56AF">
        <w:t xml:space="preserve">empiriche </w:t>
      </w:r>
      <w:r w:rsidR="007B56AF" w:rsidRPr="009F7E26">
        <w:t>in ambito educativo e formativo</w:t>
      </w:r>
      <w:r w:rsidR="007B56AF">
        <w:t>.</w:t>
      </w:r>
    </w:p>
    <w:p w:rsidR="00C111B4" w:rsidRDefault="00C111B4" w:rsidP="009F7E26">
      <w:r>
        <w:t>Al termine del percorso gli studenti saranno in grado di:</w:t>
      </w:r>
    </w:p>
    <w:p w:rsidR="00C111B4" w:rsidRDefault="00C111B4" w:rsidP="009F7E26">
      <w:r>
        <w:t>-</w:t>
      </w:r>
      <w:r w:rsidRPr="00C111B4">
        <w:t xml:space="preserve"> </w:t>
      </w:r>
      <w:r w:rsidR="007525A3">
        <w:t>c</w:t>
      </w:r>
      <w:r w:rsidR="0075540C">
        <w:t>onoscer</w:t>
      </w:r>
      <w:r w:rsidR="007525A3">
        <w:t>e i temi, i problemi e le caratteristiche</w:t>
      </w:r>
      <w:r w:rsidRPr="009F7E26">
        <w:t xml:space="preserve"> della ricerca</w:t>
      </w:r>
      <w:r w:rsidR="00D154CF">
        <w:t>;</w:t>
      </w:r>
    </w:p>
    <w:p w:rsidR="00C111B4" w:rsidRDefault="00C111B4" w:rsidP="009F7E26">
      <w:r>
        <w:t>- utilizzare il linguaggio specifico della disciplina</w:t>
      </w:r>
      <w:r w:rsidR="007B56AF">
        <w:t>;</w:t>
      </w:r>
    </w:p>
    <w:p w:rsidR="00782FF9" w:rsidRDefault="00782FF9" w:rsidP="009F7E26">
      <w:r>
        <w:t xml:space="preserve">- predisporre strumenti di rilevazione da impiegare nei contesti/servizi educativi   </w:t>
      </w:r>
    </w:p>
    <w:p w:rsidR="00782FF9" w:rsidRDefault="00782FF9" w:rsidP="009F7E26">
      <w:r>
        <w:t xml:space="preserve">  con particolare riferimento a quelli rivolti all’infanzia;</w:t>
      </w:r>
    </w:p>
    <w:p w:rsidR="0011187F" w:rsidRDefault="0011187F" w:rsidP="0011187F">
      <w:r>
        <w:t>- analizzare criticamente esperienze di ricerca</w:t>
      </w:r>
      <w:r w:rsidR="007B56AF">
        <w:t>.</w:t>
      </w:r>
    </w:p>
    <w:p w:rsidR="009F7E26" w:rsidRDefault="009F7E26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46013" w:rsidRDefault="009F7E26" w:rsidP="00FB7C0A">
      <w:r w:rsidRPr="009F7E26">
        <w:t>Il corso illustra le relazioni tra ricerca e pratica educativa ed esamina la struttura fondamentale del processo di ricerca. L’analisi teorica delle fasi della metodologia della ricerca, quali individuazione del tema/problema, quadro teorico di riferimento, sviluppo di un piano di ricerca, scelta degli strumenti, analisi dei risultati ottenuti e piano di diffusione della ricerca, è integrata da esemplificazioni e presentazioni di casi concreti. Particolare attenzione è rivolta all’analisi e alla costruzione dei principali strumenti di indagine</w:t>
      </w:r>
      <w:r w:rsidR="00FB7C0A">
        <w:t xml:space="preserve"> (questionari, interviste, metodi osservativi)</w:t>
      </w:r>
      <w:r w:rsidRPr="009F7E26">
        <w:t xml:space="preserve">, anche in virtù della disamina di alcune esperienze di ricerca. </w:t>
      </w:r>
      <w:r w:rsidR="00782FF9">
        <w:t>Nella presentazione delle fasi del processo di ricerca, degli strumenti di rilevazione e nelle esemplificazioni connesse sarà dato ampio spazio ai s</w:t>
      </w:r>
      <w:r w:rsidR="00946013">
        <w:t xml:space="preserve">ervizi e ai contesti </w:t>
      </w:r>
    </w:p>
    <w:p w:rsidR="00FB7C0A" w:rsidRPr="00FB7C0A" w:rsidRDefault="00946013" w:rsidP="00FB7C0A">
      <w:r>
        <w:t>dell’</w:t>
      </w:r>
      <w:r w:rsidR="00782FF9">
        <w:t>infanzia (pari a 3cfu).</w:t>
      </w:r>
    </w:p>
    <w:p w:rsidR="009F7E26" w:rsidRDefault="009F7E26" w:rsidP="009F7E2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FB7C0A" w:rsidRPr="00FB7C0A" w:rsidRDefault="00FB7C0A" w:rsidP="00FB7C0A">
      <w:pPr>
        <w:spacing w:line="220" w:lineRule="exact"/>
        <w:rPr>
          <w:noProof/>
        </w:rPr>
      </w:pPr>
      <w:r w:rsidRPr="00FB7C0A">
        <w:rPr>
          <w:noProof/>
        </w:rPr>
        <w:t>Testo obbligatorio:</w:t>
      </w:r>
    </w:p>
    <w:p w:rsidR="009F7E26" w:rsidRPr="005D3D5E" w:rsidRDefault="009F7E26" w:rsidP="009F7E26">
      <w:pPr>
        <w:pStyle w:val="Testo1"/>
        <w:spacing w:line="240" w:lineRule="atLeas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K. Montalbetti - C. Lisimberti</w:t>
      </w:r>
      <w:r w:rsidRPr="005D3D5E">
        <w:rPr>
          <w:smallCaps/>
          <w:spacing w:val="-5"/>
          <w:szCs w:val="18"/>
        </w:rPr>
        <w:t>,</w:t>
      </w:r>
      <w:r w:rsidRPr="005D3D5E">
        <w:rPr>
          <w:i/>
          <w:spacing w:val="-5"/>
          <w:szCs w:val="18"/>
        </w:rPr>
        <w:t xml:space="preserve"> Ricerca e professionalità educativa. Metodi e strumenti,</w:t>
      </w:r>
      <w:r w:rsidRPr="005D3D5E">
        <w:rPr>
          <w:spacing w:val="-5"/>
          <w:szCs w:val="18"/>
        </w:rPr>
        <w:t xml:space="preserve"> Pensa, Lecce 2015.</w:t>
      </w:r>
    </w:p>
    <w:p w:rsidR="00893A81" w:rsidRDefault="00893A81" w:rsidP="00FB7C0A">
      <w:pPr>
        <w:spacing w:line="220" w:lineRule="exact"/>
        <w:rPr>
          <w:noProof/>
        </w:rPr>
      </w:pPr>
    </w:p>
    <w:p w:rsidR="00FB7C0A" w:rsidRPr="00FB7C0A" w:rsidRDefault="00FB7C0A" w:rsidP="000530DD">
      <w:pPr>
        <w:rPr>
          <w:noProof/>
        </w:rPr>
      </w:pPr>
      <w:bookmarkStart w:id="0" w:name="_GoBack"/>
      <w:r w:rsidRPr="00FB7C0A">
        <w:rPr>
          <w:noProof/>
        </w:rPr>
        <w:t>Un testo a scelta fra:</w:t>
      </w:r>
    </w:p>
    <w:p w:rsidR="009F7E26" w:rsidRPr="005D3D5E" w:rsidRDefault="009F7E26" w:rsidP="000530DD">
      <w:pPr>
        <w:pStyle w:val="Testo1"/>
        <w:spacing w:line="240" w:lineRule="exac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R. Viganò -  A. Cattaneo  (a cura di)</w:t>
      </w:r>
      <w:r w:rsidRPr="00591567">
        <w:rPr>
          <w:smallCaps/>
          <w:spacing w:val="-5"/>
          <w:sz w:val="20"/>
        </w:rPr>
        <w:t>,</w:t>
      </w:r>
      <w:r w:rsidRPr="00591567">
        <w:rPr>
          <w:i/>
          <w:spacing w:val="-5"/>
          <w:sz w:val="20"/>
        </w:rPr>
        <w:t xml:space="preserve">  </w:t>
      </w:r>
      <w:r w:rsidRPr="005D3D5E">
        <w:rPr>
          <w:i/>
          <w:spacing w:val="-5"/>
          <w:szCs w:val="18"/>
        </w:rPr>
        <w:t>La qualità dei progetti formativi. Una ricerca promossa dall’Ufficio Scolastico regionale per la Lombardia,</w:t>
      </w:r>
      <w:r w:rsidRPr="005D3D5E">
        <w:rPr>
          <w:spacing w:val="-5"/>
          <w:szCs w:val="18"/>
        </w:rPr>
        <w:t xml:space="preserve"> Vita e Pensiero, Milano 2010.</w:t>
      </w:r>
    </w:p>
    <w:p w:rsidR="00893A81" w:rsidRPr="005D3D5E" w:rsidRDefault="00893A81" w:rsidP="000530DD">
      <w:pPr>
        <w:pStyle w:val="Testo1"/>
        <w:spacing w:line="240" w:lineRule="exac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P</w:t>
      </w:r>
      <w:r w:rsidR="005D3D5E">
        <w:rPr>
          <w:smallCaps/>
          <w:spacing w:val="-5"/>
          <w:sz w:val="16"/>
        </w:rPr>
        <w:t>ugnaghi</w:t>
      </w:r>
      <w:r w:rsidRPr="005D3D5E">
        <w:rPr>
          <w:smallCaps/>
          <w:spacing w:val="-5"/>
          <w:sz w:val="16"/>
        </w:rPr>
        <w:t xml:space="preserve"> A.</w:t>
      </w:r>
      <w:r w:rsidRPr="00591567">
        <w:rPr>
          <w:spacing w:val="-5"/>
          <w:sz w:val="20"/>
        </w:rPr>
        <w:t xml:space="preserve"> , </w:t>
      </w:r>
      <w:r w:rsidRPr="005D3D5E">
        <w:rPr>
          <w:i/>
          <w:iCs/>
          <w:spacing w:val="-5"/>
          <w:szCs w:val="18"/>
        </w:rPr>
        <w:t>Relazione educativa e organizzazione d</w:t>
      </w:r>
      <w:r w:rsidR="00E535E7" w:rsidRPr="005D3D5E">
        <w:rPr>
          <w:i/>
          <w:iCs/>
          <w:spacing w:val="-5"/>
          <w:szCs w:val="18"/>
        </w:rPr>
        <w:t>i contesto. Una ricerca nelle s</w:t>
      </w:r>
      <w:r w:rsidRPr="005D3D5E">
        <w:rPr>
          <w:i/>
          <w:iCs/>
          <w:spacing w:val="-5"/>
          <w:szCs w:val="18"/>
        </w:rPr>
        <w:t>cuole d’infanzia della provincia di Modena</w:t>
      </w:r>
      <w:r w:rsidRPr="005D3D5E">
        <w:rPr>
          <w:spacing w:val="-5"/>
          <w:szCs w:val="18"/>
        </w:rPr>
        <w:t>. Junior, Bergamo, 2015.</w:t>
      </w:r>
    </w:p>
    <w:bookmarkEnd w:id="0"/>
    <w:p w:rsidR="009F7E26" w:rsidRPr="005D3D5E" w:rsidRDefault="009F7E26" w:rsidP="005D3D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corso prevede l’impiego di strategie didattiche complementari: lezioni frontali, lezioni partecipate e attività pratiche guidate; queste ultime, in particolare, potranno offrire agli studenti la possibilità di sperimentarsi nella costruzione di uno o più strumenti di rilevazione</w:t>
      </w:r>
    </w:p>
    <w:p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materiale didattico reso disponibile su Blackboard costituisce parte integrante della bibliografia</w:t>
      </w:r>
    </w:p>
    <w:p w:rsidR="009F7E26" w:rsidRPr="005D3D5E" w:rsidRDefault="009F7E26" w:rsidP="009F7E2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5D3D5E">
        <w:rPr>
          <w:rFonts w:cs="Times"/>
          <w:b/>
          <w:i/>
          <w:sz w:val="18"/>
          <w:szCs w:val="18"/>
        </w:rPr>
        <w:t xml:space="preserve">METODO </w:t>
      </w:r>
      <w:r w:rsidR="00584B45" w:rsidRPr="005D3D5E">
        <w:rPr>
          <w:rFonts w:cs="Times"/>
          <w:b/>
          <w:i/>
          <w:sz w:val="18"/>
          <w:szCs w:val="18"/>
        </w:rPr>
        <w:t xml:space="preserve">E CRITERI </w:t>
      </w:r>
      <w:r w:rsidRPr="005D3D5E">
        <w:rPr>
          <w:rFonts w:cs="Times"/>
          <w:b/>
          <w:i/>
          <w:sz w:val="18"/>
          <w:szCs w:val="18"/>
        </w:rPr>
        <w:t>DI VALUTAZIONE</w:t>
      </w:r>
    </w:p>
    <w:p w:rsidR="009F7E26" w:rsidRPr="005D3D5E" w:rsidRDefault="0075540C" w:rsidP="005D3D5E">
      <w:pPr>
        <w:pStyle w:val="Testo2"/>
        <w:spacing w:line="240" w:lineRule="exact"/>
        <w:rPr>
          <w:rFonts w:cs="Times"/>
          <w:szCs w:val="18"/>
        </w:rPr>
      </w:pPr>
      <w:r w:rsidRPr="005D3D5E">
        <w:rPr>
          <w:rFonts w:cs="Times"/>
          <w:szCs w:val="18"/>
        </w:rPr>
        <w:t>Per tutti gli studenti</w:t>
      </w:r>
      <w:r w:rsidR="00F01984" w:rsidRPr="005D3D5E">
        <w:rPr>
          <w:rFonts w:cs="Times"/>
          <w:szCs w:val="18"/>
        </w:rPr>
        <w:t xml:space="preserve"> </w:t>
      </w:r>
      <w:r w:rsidR="002A1833" w:rsidRPr="005D3D5E">
        <w:rPr>
          <w:rFonts w:cs="Times"/>
          <w:szCs w:val="18"/>
        </w:rPr>
        <w:t>l</w:t>
      </w:r>
      <w:r w:rsidR="009F7E26" w:rsidRPr="005D3D5E">
        <w:rPr>
          <w:rFonts w:cs="Times"/>
          <w:szCs w:val="18"/>
        </w:rPr>
        <w:t xml:space="preserve">’esame </w:t>
      </w:r>
      <w:r w:rsidR="002A1833" w:rsidRPr="005D3D5E">
        <w:rPr>
          <w:rFonts w:cs="Times"/>
          <w:szCs w:val="18"/>
        </w:rPr>
        <w:t xml:space="preserve">si svolge in forma </w:t>
      </w:r>
      <w:r w:rsidR="009F7E26" w:rsidRPr="005D3D5E">
        <w:rPr>
          <w:rFonts w:cs="Times"/>
          <w:szCs w:val="18"/>
        </w:rPr>
        <w:t xml:space="preserve">orale </w:t>
      </w:r>
      <w:r w:rsidR="002A1833" w:rsidRPr="005D3D5E">
        <w:rPr>
          <w:rFonts w:cs="Times"/>
          <w:szCs w:val="18"/>
        </w:rPr>
        <w:t xml:space="preserve">ed </w:t>
      </w:r>
      <w:r w:rsidR="009F7E26" w:rsidRPr="005D3D5E">
        <w:rPr>
          <w:rFonts w:cs="Times"/>
          <w:szCs w:val="18"/>
        </w:rPr>
        <w:t xml:space="preserve">è volto ad accertare </w:t>
      </w:r>
      <w:r w:rsidR="002D1C89" w:rsidRPr="005D3D5E">
        <w:rPr>
          <w:rFonts w:cs="Times"/>
          <w:szCs w:val="18"/>
        </w:rPr>
        <w:t xml:space="preserve">conoscenze di base </w:t>
      </w:r>
      <w:r w:rsidR="009F7E26" w:rsidRPr="005D3D5E">
        <w:rPr>
          <w:rFonts w:cs="Times"/>
          <w:szCs w:val="18"/>
        </w:rPr>
        <w:t xml:space="preserve">e competenze </w:t>
      </w:r>
      <w:r w:rsidR="002D1C89" w:rsidRPr="005D3D5E">
        <w:rPr>
          <w:rFonts w:cs="Times"/>
          <w:szCs w:val="18"/>
        </w:rPr>
        <w:t xml:space="preserve">iniziali </w:t>
      </w:r>
      <w:r w:rsidR="009F7E26" w:rsidRPr="005D3D5E">
        <w:rPr>
          <w:rFonts w:cs="Times"/>
          <w:szCs w:val="18"/>
        </w:rPr>
        <w:t>di metodologia della ricerca: domande relative ai contenuti del corso, soluzione di esercizi, analisi critica di ricerche.</w:t>
      </w:r>
      <w:r w:rsidR="006D53AC" w:rsidRPr="005D3D5E">
        <w:rPr>
          <w:rFonts w:cs="Times"/>
          <w:szCs w:val="18"/>
        </w:rPr>
        <w:t xml:space="preserve"> Gli elementi che entreranno a far parte della valutazione sa</w:t>
      </w:r>
      <w:r w:rsidR="00FF2220" w:rsidRPr="005D3D5E">
        <w:rPr>
          <w:rFonts w:cs="Times"/>
          <w:szCs w:val="18"/>
        </w:rPr>
        <w:t xml:space="preserve">ranno: </w:t>
      </w:r>
      <w:r w:rsidR="0004362F" w:rsidRPr="005D3D5E">
        <w:rPr>
          <w:rFonts w:cs="Times"/>
          <w:szCs w:val="18"/>
        </w:rPr>
        <w:t xml:space="preserve">la chiarezza espositiva, </w:t>
      </w:r>
      <w:r w:rsidR="000A1D34" w:rsidRPr="005D3D5E">
        <w:rPr>
          <w:rFonts w:cs="Times"/>
          <w:szCs w:val="18"/>
        </w:rPr>
        <w:t xml:space="preserve">l’utilizzo del linguaggio disciplinare, </w:t>
      </w:r>
      <w:r w:rsidR="006D53AC" w:rsidRPr="005D3D5E">
        <w:rPr>
          <w:rFonts w:cs="Times"/>
          <w:szCs w:val="18"/>
        </w:rPr>
        <w:t xml:space="preserve">la conoscenza </w:t>
      </w:r>
      <w:r w:rsidR="000A1D34" w:rsidRPr="005D3D5E">
        <w:rPr>
          <w:rFonts w:cs="Times"/>
          <w:szCs w:val="18"/>
        </w:rPr>
        <w:t>dei concetti fondamentali</w:t>
      </w:r>
      <w:r w:rsidR="00D87025" w:rsidRPr="005D3D5E">
        <w:rPr>
          <w:rFonts w:cs="Times"/>
          <w:szCs w:val="18"/>
        </w:rPr>
        <w:t xml:space="preserve"> e la loro applicazione</w:t>
      </w:r>
      <w:r w:rsidR="003B7E20" w:rsidRPr="005D3D5E">
        <w:rPr>
          <w:rFonts w:cs="Times"/>
          <w:szCs w:val="18"/>
        </w:rPr>
        <w:t>, la riflessione critica.</w:t>
      </w:r>
    </w:p>
    <w:p w:rsidR="009F7E26" w:rsidRPr="005D3D5E" w:rsidRDefault="009F7E26" w:rsidP="009F7E26">
      <w:pPr>
        <w:spacing w:before="240" w:after="120"/>
        <w:rPr>
          <w:rFonts w:cs="Times"/>
          <w:b/>
          <w:i/>
          <w:sz w:val="18"/>
          <w:szCs w:val="18"/>
        </w:rPr>
      </w:pPr>
      <w:r w:rsidRPr="005D3D5E">
        <w:rPr>
          <w:rFonts w:cs="Times"/>
          <w:b/>
          <w:i/>
          <w:sz w:val="18"/>
          <w:szCs w:val="18"/>
        </w:rPr>
        <w:t>AVVERTENZE</w:t>
      </w:r>
      <w:r w:rsidR="006D53AC" w:rsidRPr="005D3D5E">
        <w:rPr>
          <w:rFonts w:cs="Times"/>
          <w:b/>
          <w:i/>
          <w:sz w:val="18"/>
          <w:szCs w:val="18"/>
        </w:rPr>
        <w:t xml:space="preserve"> E PREREQUISITI</w:t>
      </w:r>
    </w:p>
    <w:p w:rsidR="006D53AC" w:rsidRPr="005D3D5E" w:rsidRDefault="006D53AC" w:rsidP="005D3D5E">
      <w:pPr>
        <w:spacing w:before="120"/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Il corso ha caratt</w:t>
      </w:r>
      <w:r w:rsidR="002D1C89" w:rsidRPr="005D3D5E">
        <w:rPr>
          <w:rFonts w:cs="Times"/>
          <w:sz w:val="18"/>
          <w:szCs w:val="18"/>
        </w:rPr>
        <w:t>ere introduttivo e non necessita</w:t>
      </w:r>
      <w:r w:rsidRPr="005D3D5E">
        <w:rPr>
          <w:rFonts w:cs="Times"/>
          <w:sz w:val="18"/>
          <w:szCs w:val="18"/>
        </w:rPr>
        <w:t xml:space="preserve"> di prerequisiti relativi ai contenuti</w:t>
      </w:r>
      <w:r w:rsidR="00146EA2" w:rsidRPr="005D3D5E">
        <w:rPr>
          <w:rFonts w:cs="Times"/>
          <w:sz w:val="18"/>
          <w:szCs w:val="18"/>
        </w:rPr>
        <w:t>.</w:t>
      </w:r>
    </w:p>
    <w:p w:rsidR="009F7E26" w:rsidRPr="005D3D5E" w:rsidRDefault="009F7E26" w:rsidP="005D3D5E">
      <w:pPr>
        <w:pStyle w:val="Testo2"/>
        <w:spacing w:line="240" w:lineRule="exact"/>
        <w:ind w:firstLine="0"/>
        <w:rPr>
          <w:rFonts w:cs="Times"/>
          <w:szCs w:val="18"/>
        </w:rPr>
      </w:pPr>
      <w:r w:rsidRPr="005D3D5E">
        <w:rPr>
          <w:rFonts w:cs="Times"/>
          <w:szCs w:val="18"/>
        </w:rPr>
        <w:t>Gli studenti sono tenuti a consultare regolarmente gli strumenti informativi utilizzati per il corso (Blackboard), ove saranno di volta in volta comunicati avvisi ed aggiornamenti.</w:t>
      </w:r>
    </w:p>
    <w:p w:rsidR="005D3D5E" w:rsidRPr="005D3D5E" w:rsidRDefault="005D3D5E" w:rsidP="005D3D5E">
      <w:pPr>
        <w:tabs>
          <w:tab w:val="clear" w:pos="284"/>
        </w:tabs>
        <w:spacing w:before="120"/>
        <w:rPr>
          <w:rFonts w:ascii="Times New Roman" w:eastAsia="MS Mincho" w:hAnsi="Times New Roman"/>
          <w:sz w:val="18"/>
          <w:szCs w:val="18"/>
        </w:rPr>
      </w:pPr>
      <w:bookmarkStart w:id="1" w:name="_Hlk45783184"/>
      <w:r w:rsidRPr="005D3D5E">
        <w:rPr>
          <w:rFonts w:ascii="Times New Roman" w:eastAsia="MS Mincho" w:hAnsi="Times New Roman"/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5D3D5E">
        <w:rPr>
          <w:rFonts w:ascii="Times New Roman" w:eastAsia="MS Mincho" w:hAnsi="Times New Roman"/>
          <w:i/>
          <w:iCs/>
          <w:sz w:val="18"/>
          <w:szCs w:val="18"/>
        </w:rPr>
        <w:t>. </w:t>
      </w:r>
    </w:p>
    <w:bookmarkEnd w:id="1"/>
    <w:p w:rsidR="006D53AC" w:rsidRPr="005D3D5E" w:rsidRDefault="005D3D5E" w:rsidP="006D53AC">
      <w:pPr>
        <w:spacing w:before="240" w:after="120"/>
        <w:rPr>
          <w:rFonts w:cs="Times"/>
          <w:bCs/>
          <w:i/>
          <w:sz w:val="18"/>
          <w:szCs w:val="18"/>
        </w:rPr>
      </w:pPr>
      <w:r>
        <w:rPr>
          <w:rFonts w:cs="Times"/>
          <w:bCs/>
          <w:i/>
          <w:sz w:val="18"/>
          <w:szCs w:val="18"/>
        </w:rPr>
        <w:t>Orario e luogo di ricevimento degli studenti</w:t>
      </w:r>
    </w:p>
    <w:p w:rsidR="009F7E26" w:rsidRPr="005D3D5E" w:rsidRDefault="000A1D34" w:rsidP="006C4E1F">
      <w:pPr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L</w:t>
      </w:r>
      <w:r w:rsidR="006D53AC" w:rsidRPr="005D3D5E">
        <w:rPr>
          <w:rFonts w:cs="Times"/>
          <w:sz w:val="18"/>
          <w:szCs w:val="18"/>
        </w:rPr>
        <w:t>a Prof.ssa Lorena Pirola riceve gli studenti nel suo ufficio a Brescia</w:t>
      </w:r>
      <w:r w:rsidR="00584B45" w:rsidRPr="005D3D5E">
        <w:rPr>
          <w:rFonts w:cs="Times"/>
          <w:sz w:val="18"/>
          <w:szCs w:val="18"/>
        </w:rPr>
        <w:t xml:space="preserve"> </w:t>
      </w:r>
      <w:r w:rsidR="0004362F" w:rsidRPr="005D3D5E">
        <w:rPr>
          <w:rFonts w:cs="Times"/>
          <w:sz w:val="18"/>
          <w:szCs w:val="18"/>
        </w:rPr>
        <w:t>al termine delle lezioni previo appuntamento via e-mail</w:t>
      </w:r>
      <w:r w:rsidR="006D53AC" w:rsidRPr="005D3D5E">
        <w:rPr>
          <w:rFonts w:cs="Times"/>
          <w:sz w:val="18"/>
          <w:szCs w:val="18"/>
        </w:rPr>
        <w:t>.</w:t>
      </w:r>
    </w:p>
    <w:sectPr w:rsidR="009F7E26" w:rsidRPr="005D3D5E" w:rsidSect="00532EF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5681"/>
    <w:multiLevelType w:val="hybridMultilevel"/>
    <w:tmpl w:val="7F0A4986"/>
    <w:lvl w:ilvl="0" w:tplc="EE942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6"/>
    <w:rsid w:val="0004362F"/>
    <w:rsid w:val="000448B8"/>
    <w:rsid w:val="0004526A"/>
    <w:rsid w:val="000455CA"/>
    <w:rsid w:val="000530DD"/>
    <w:rsid w:val="000A1D34"/>
    <w:rsid w:val="0011187F"/>
    <w:rsid w:val="00123A90"/>
    <w:rsid w:val="00146EA2"/>
    <w:rsid w:val="00181EA7"/>
    <w:rsid w:val="0019676E"/>
    <w:rsid w:val="00230C59"/>
    <w:rsid w:val="0028392C"/>
    <w:rsid w:val="002A1833"/>
    <w:rsid w:val="002D1C89"/>
    <w:rsid w:val="003329B8"/>
    <w:rsid w:val="00370220"/>
    <w:rsid w:val="003B7E20"/>
    <w:rsid w:val="003F7766"/>
    <w:rsid w:val="004839A3"/>
    <w:rsid w:val="00494E41"/>
    <w:rsid w:val="00532EF5"/>
    <w:rsid w:val="005720D6"/>
    <w:rsid w:val="00584B45"/>
    <w:rsid w:val="00591567"/>
    <w:rsid w:val="005D3D5E"/>
    <w:rsid w:val="00676AD3"/>
    <w:rsid w:val="006C4E1F"/>
    <w:rsid w:val="006D53AC"/>
    <w:rsid w:val="006E092F"/>
    <w:rsid w:val="006E5AB8"/>
    <w:rsid w:val="006E7812"/>
    <w:rsid w:val="007525A3"/>
    <w:rsid w:val="0075540C"/>
    <w:rsid w:val="00763835"/>
    <w:rsid w:val="00782FF9"/>
    <w:rsid w:val="007B56AF"/>
    <w:rsid w:val="007C59F8"/>
    <w:rsid w:val="00893A81"/>
    <w:rsid w:val="008B7F70"/>
    <w:rsid w:val="00946013"/>
    <w:rsid w:val="009E2B50"/>
    <w:rsid w:val="009F7E26"/>
    <w:rsid w:val="00A07E61"/>
    <w:rsid w:val="00A57D96"/>
    <w:rsid w:val="00AD2520"/>
    <w:rsid w:val="00AE6767"/>
    <w:rsid w:val="00B50901"/>
    <w:rsid w:val="00C111B4"/>
    <w:rsid w:val="00CD3383"/>
    <w:rsid w:val="00D154CF"/>
    <w:rsid w:val="00D87025"/>
    <w:rsid w:val="00DC22E1"/>
    <w:rsid w:val="00DD117C"/>
    <w:rsid w:val="00E535E7"/>
    <w:rsid w:val="00E805C0"/>
    <w:rsid w:val="00ED136D"/>
    <w:rsid w:val="00F011EE"/>
    <w:rsid w:val="00F01984"/>
    <w:rsid w:val="00F73DA4"/>
    <w:rsid w:val="00FB7C0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83DFA-DFA9-4AE3-B3BD-1B2531F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7DAC-116D-4EC0-B5C0-B6A78443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6</cp:revision>
  <cp:lastPrinted>2003-03-27T09:42:00Z</cp:lastPrinted>
  <dcterms:created xsi:type="dcterms:W3CDTF">2020-05-19T07:03:00Z</dcterms:created>
  <dcterms:modified xsi:type="dcterms:W3CDTF">2020-12-11T10:37:00Z</dcterms:modified>
</cp:coreProperties>
</file>