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0DDDC" w14:textId="77777777" w:rsidR="009C29C6" w:rsidRDefault="00D34679">
      <w:pPr>
        <w:pStyle w:val="Titolo1"/>
      </w:pPr>
      <w:r>
        <w:t>Fondamenti di comunicazione musicale</w:t>
      </w:r>
    </w:p>
    <w:p w14:paraId="632BF239" w14:textId="77777777" w:rsidR="00D34679" w:rsidRDefault="00D34679" w:rsidP="00D34679">
      <w:pPr>
        <w:pStyle w:val="Titolo2"/>
      </w:pPr>
      <w:r>
        <w:t>Prof.ssa Licia Mari</w:t>
      </w:r>
    </w:p>
    <w:p w14:paraId="27F8627B" w14:textId="0F3BB6B0" w:rsidR="006D1369" w:rsidRPr="006D1369" w:rsidRDefault="006D1369" w:rsidP="006D1369">
      <w:pPr>
        <w:pStyle w:val="Titolo3"/>
        <w:rPr>
          <w:i w:val="0"/>
          <w:caps w:val="0"/>
          <w:sz w:val="20"/>
        </w:rPr>
      </w:pPr>
      <w:r w:rsidRPr="006D1369">
        <w:rPr>
          <w:b/>
          <w:i w:val="0"/>
          <w:caps w:val="0"/>
          <w:sz w:val="20"/>
        </w:rPr>
        <w:t>Conduttori di laboratorio</w:t>
      </w:r>
      <w:r>
        <w:rPr>
          <w:b/>
          <w:i w:val="0"/>
          <w:caps w:val="0"/>
          <w:sz w:val="20"/>
        </w:rPr>
        <w:t>:</w:t>
      </w:r>
      <w:r w:rsidR="005B2526">
        <w:rPr>
          <w:b/>
          <w:i w:val="0"/>
          <w:caps w:val="0"/>
          <w:sz w:val="20"/>
        </w:rPr>
        <w:t xml:space="preserve"> </w:t>
      </w:r>
      <w:hyperlink r:id="rId5" w:history="1">
        <w:r w:rsidR="005B2526" w:rsidRPr="005B2526">
          <w:rPr>
            <w:rStyle w:val="Collegamentoipertestuale"/>
            <w:i w:val="0"/>
            <w:caps w:val="0"/>
            <w:sz w:val="20"/>
          </w:rPr>
          <w:t>Chezzi Mabel</w:t>
        </w:r>
      </w:hyperlink>
      <w:r w:rsidR="005B2526">
        <w:rPr>
          <w:b/>
          <w:i w:val="0"/>
          <w:caps w:val="0"/>
          <w:sz w:val="20"/>
        </w:rPr>
        <w:t>,</w:t>
      </w:r>
      <w:r w:rsidRPr="006D1369">
        <w:t xml:space="preserve"> </w:t>
      </w:r>
      <w:hyperlink r:id="rId6" w:history="1">
        <w:r w:rsidRPr="002369BB">
          <w:rPr>
            <w:rStyle w:val="Collegamentoipertestuale"/>
            <w:i w:val="0"/>
            <w:caps w:val="0"/>
            <w:sz w:val="20"/>
          </w:rPr>
          <w:t>Ferrari Michela</w:t>
        </w:r>
      </w:hyperlink>
      <w:r w:rsidRPr="006D1369">
        <w:rPr>
          <w:i w:val="0"/>
          <w:caps w:val="0"/>
          <w:sz w:val="20"/>
        </w:rPr>
        <w:t xml:space="preserve">, </w:t>
      </w:r>
      <w:hyperlink r:id="rId7" w:history="1">
        <w:r w:rsidRPr="002369BB">
          <w:rPr>
            <w:rStyle w:val="Collegamentoipertestuale"/>
            <w:i w:val="0"/>
            <w:caps w:val="0"/>
            <w:sz w:val="20"/>
          </w:rPr>
          <w:t>Motta Ljanka</w:t>
        </w:r>
      </w:hyperlink>
      <w:r w:rsidRPr="006D1369">
        <w:rPr>
          <w:i w:val="0"/>
          <w:caps w:val="0"/>
          <w:sz w:val="20"/>
        </w:rPr>
        <w:t xml:space="preserve">, </w:t>
      </w:r>
      <w:hyperlink r:id="rId8" w:history="1">
        <w:r w:rsidRPr="002369BB">
          <w:rPr>
            <w:rStyle w:val="Collegamentoipertestuale"/>
            <w:i w:val="0"/>
            <w:caps w:val="0"/>
            <w:sz w:val="20"/>
          </w:rPr>
          <w:t>Tassi Flavia</w:t>
        </w:r>
      </w:hyperlink>
      <w:r w:rsidRPr="006D1369">
        <w:rPr>
          <w:i w:val="0"/>
          <w:caps w:val="0"/>
          <w:sz w:val="20"/>
        </w:rPr>
        <w:t xml:space="preserve">, </w:t>
      </w:r>
      <w:hyperlink r:id="rId9" w:history="1">
        <w:r w:rsidRPr="002369BB">
          <w:rPr>
            <w:rStyle w:val="Collegamentoipertestuale"/>
            <w:i w:val="0"/>
            <w:caps w:val="0"/>
            <w:sz w:val="20"/>
          </w:rPr>
          <w:t>Felicina Maurizio</w:t>
        </w:r>
      </w:hyperlink>
      <w:r w:rsidRPr="006D1369">
        <w:rPr>
          <w:i w:val="0"/>
          <w:caps w:val="0"/>
          <w:sz w:val="20"/>
        </w:rPr>
        <w:t xml:space="preserve">, </w:t>
      </w:r>
      <w:hyperlink r:id="rId10" w:history="1">
        <w:r w:rsidRPr="002369BB">
          <w:rPr>
            <w:rStyle w:val="Collegamentoipertestuale"/>
            <w:i w:val="0"/>
            <w:caps w:val="0"/>
            <w:sz w:val="20"/>
          </w:rPr>
          <w:t>Pedretti Laura</w:t>
        </w:r>
      </w:hyperlink>
    </w:p>
    <w:p w14:paraId="7EE6C021" w14:textId="77777777" w:rsidR="00D34679" w:rsidRDefault="00D34679" w:rsidP="00D3467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5659BB6" w14:textId="77777777" w:rsidR="00D34679" w:rsidRDefault="00D34679" w:rsidP="00D34679">
      <w:pPr>
        <w:pStyle w:val="Predefinito"/>
      </w:pPr>
      <w:r>
        <w:t xml:space="preserve">Introdurre gli studenti alla musica e alle sue funzioni formative. Acquisire la conoscenza degli elementi di base dell’alfabetizzazione musicale e delle metodologie didattiche, con riflessioni sul valore dell’esperienza laboratoriale in un’ottica di inclusione, sull’importanza dell’utilizzo della voce, sulle possibilità offerte dalle tecnologie. </w:t>
      </w:r>
      <w:bookmarkStart w:id="0" w:name="_GoBack"/>
      <w:bookmarkEnd w:id="0"/>
    </w:p>
    <w:p w14:paraId="56137A58" w14:textId="77777777" w:rsidR="0006301A" w:rsidRDefault="00D34679" w:rsidP="00703EE5">
      <w:pPr>
        <w:pStyle w:val="Predefinito"/>
        <w:spacing w:after="0"/>
      </w:pPr>
      <w:r>
        <w:t xml:space="preserve">Al termine del corso ci si attende che lo </w:t>
      </w:r>
      <w:r w:rsidR="0006301A">
        <w:t>studente sia consapevole</w:t>
      </w:r>
      <w:r w:rsidR="00703EE5">
        <w:t xml:space="preserve"> </w:t>
      </w:r>
      <w:r>
        <w:t>delle competenze necessarie per elaborare efficaci percorsi educativi per il bambino attraverso la musica</w:t>
      </w:r>
      <w:r w:rsidR="00703EE5">
        <w:t xml:space="preserve"> e perciò abbia acquisito:</w:t>
      </w:r>
      <w:r>
        <w:t xml:space="preserve"> </w:t>
      </w:r>
    </w:p>
    <w:p w14:paraId="44496B18" w14:textId="77777777" w:rsidR="0006301A" w:rsidRDefault="00E7011D" w:rsidP="0006301A">
      <w:pPr>
        <w:pStyle w:val="Predefinito"/>
        <w:numPr>
          <w:ilvl w:val="0"/>
          <w:numId w:val="2"/>
        </w:numPr>
        <w:spacing w:after="0"/>
      </w:pPr>
      <w:r>
        <w:t>la conoscenza</w:t>
      </w:r>
      <w:r w:rsidR="00241AE9">
        <w:t xml:space="preserve"> e la pratica </w:t>
      </w:r>
      <w:r w:rsidR="00D34679">
        <w:t>degli elementi di base della disciplina</w:t>
      </w:r>
      <w:r w:rsidR="00703EE5">
        <w:t>;</w:t>
      </w:r>
    </w:p>
    <w:p w14:paraId="4F9E4B7D" w14:textId="77777777" w:rsidR="00241AE9" w:rsidRDefault="00241AE9" w:rsidP="0006301A">
      <w:pPr>
        <w:pStyle w:val="Predefinito"/>
        <w:numPr>
          <w:ilvl w:val="0"/>
          <w:numId w:val="2"/>
        </w:numPr>
        <w:spacing w:after="0"/>
      </w:pPr>
      <w:r>
        <w:t>l’apprendimento delle tappe di sviluppo musicale del bambino, e di come la musica si inserisca nella sua crescita;</w:t>
      </w:r>
    </w:p>
    <w:p w14:paraId="06C2D71A" w14:textId="77777777" w:rsidR="00703EE5" w:rsidRDefault="00703EE5" w:rsidP="0006301A">
      <w:pPr>
        <w:pStyle w:val="Predefinito"/>
        <w:numPr>
          <w:ilvl w:val="0"/>
          <w:numId w:val="2"/>
        </w:numPr>
        <w:spacing w:after="0"/>
      </w:pPr>
      <w:r>
        <w:t>la capacità di un ascolto attivo</w:t>
      </w:r>
      <w:r w:rsidR="00241AE9">
        <w:t xml:space="preserve"> e critico del paesaggio sonoro e del repertorio musicale;</w:t>
      </w:r>
    </w:p>
    <w:p w14:paraId="7BC2A801" w14:textId="77777777" w:rsidR="00D34679" w:rsidRDefault="00C502F8" w:rsidP="0006301A">
      <w:pPr>
        <w:pStyle w:val="Predefinito"/>
        <w:numPr>
          <w:ilvl w:val="0"/>
          <w:numId w:val="2"/>
        </w:numPr>
        <w:spacing w:after="0"/>
      </w:pPr>
      <w:r>
        <w:t>la</w:t>
      </w:r>
      <w:r w:rsidR="00241AE9">
        <w:t xml:space="preserve"> conoscenza delle principali</w:t>
      </w:r>
      <w:r w:rsidR="00D34679">
        <w:t xml:space="preserve"> metodologie didattiche.</w:t>
      </w:r>
    </w:p>
    <w:p w14:paraId="75B42AF7" w14:textId="77777777" w:rsidR="00D34679" w:rsidRDefault="00D34679" w:rsidP="00D3467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BE148A2" w14:textId="77777777" w:rsidR="00D34679" w:rsidRDefault="00D34679" w:rsidP="00D34679">
      <w:pPr>
        <w:pStyle w:val="Predefinito"/>
      </w:pPr>
      <w:r>
        <w:rPr>
          <w:b/>
        </w:rPr>
        <w:t>I semestre</w:t>
      </w:r>
    </w:p>
    <w:p w14:paraId="2CAC2EEB" w14:textId="77777777" w:rsidR="00D34679" w:rsidRDefault="00D34679" w:rsidP="00D34679">
      <w:pPr>
        <w:pStyle w:val="Predefinito"/>
      </w:pPr>
      <w:r>
        <w:t>Le funzioni formative della musica; indicazioni dalle neuroscienze</w:t>
      </w:r>
      <w:r w:rsidR="00D243EC">
        <w:t>, con un approfondimento rispetto alla percezione del linguaggio, l’attenzione, la memoria</w:t>
      </w:r>
      <w:r>
        <w:t>; gli elementi teorici di base della disciplina: analisi, modalità di insegnamento. L’ascolto nei suoi vari aspetti di comunicazione e di conoscenza: vissuto, affettività, contesti e valori culturali e storici. Analisi di brani di vari generi ed epoche.</w:t>
      </w:r>
    </w:p>
    <w:p w14:paraId="6490AC75" w14:textId="77777777" w:rsidR="00D34679" w:rsidRDefault="00D34679" w:rsidP="00D34679">
      <w:pPr>
        <w:pStyle w:val="Predefinito"/>
      </w:pPr>
      <w:r>
        <w:rPr>
          <w:b/>
        </w:rPr>
        <w:t>II semestre</w:t>
      </w:r>
    </w:p>
    <w:p w14:paraId="1D350276" w14:textId="77777777" w:rsidR="00D34679" w:rsidRDefault="00D243EC" w:rsidP="00D34679">
      <w:pPr>
        <w:pStyle w:val="Predefinito"/>
        <w:spacing w:after="0"/>
      </w:pPr>
      <w:r>
        <w:t>Metodologie</w:t>
      </w:r>
      <w:r w:rsidR="00D34679">
        <w:t xml:space="preserve"> per l’insegnamento della musica, con rif</w:t>
      </w:r>
      <w:r>
        <w:t>erimenti storici e analisi di</w:t>
      </w:r>
      <w:r w:rsidR="00D34679">
        <w:t xml:space="preserve"> recenti proposte; riflessioni sul metodo laboratoriale</w:t>
      </w:r>
      <w:r>
        <w:t xml:space="preserve"> e delle sue</w:t>
      </w:r>
      <w:r w:rsidR="00D34679">
        <w:t xml:space="preserve"> potenzialità inclusive</w:t>
      </w:r>
      <w:r>
        <w:t>.</w:t>
      </w:r>
      <w:r w:rsidR="00D34679">
        <w:t xml:space="preserve"> Valore espressivo </w:t>
      </w:r>
      <w:r>
        <w:t xml:space="preserve">e relazionale </w:t>
      </w:r>
      <w:r w:rsidR="00D34679">
        <w:t xml:space="preserve">della voce per bambini e insegnanti. Il </w:t>
      </w:r>
      <w:r w:rsidR="00D34679">
        <w:lastRenderedPageBreak/>
        <w:t>paesaggio sonoro; l’influenza e l’utilizzo dei media e delle tecnologie (LIM, software didattici).</w:t>
      </w:r>
    </w:p>
    <w:p w14:paraId="16B8D9C7" w14:textId="295831AA" w:rsidR="00314AB4" w:rsidRDefault="00314AB4" w:rsidP="00314AB4">
      <w:pPr>
        <w:keepNext/>
        <w:spacing w:before="240" w:after="120"/>
      </w:pPr>
      <w:r>
        <w:t>Il corso è integrato da attività didattico-laboratoriali affidate a conduttori esperti e caratterizzate da specifiche tematiche e metodologie concertate con</w:t>
      </w:r>
      <w:r w:rsidR="00825FDE">
        <w:t xml:space="preserve"> </w:t>
      </w:r>
      <w:r>
        <w:t>la docente. Ciascuna edizione di laboratorio sarà finalizzata alla produzione di un progetto/artefatto la cui valutazione è demandata al conduttore sulla base di parametri condivisi col docente e basati su criteri di: completezza, coerenza, originalità,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t>spendibilità didattica.</w:t>
      </w:r>
    </w:p>
    <w:p w14:paraId="4E21550D" w14:textId="77777777" w:rsidR="00D34679" w:rsidRPr="00D243EC" w:rsidRDefault="00D34679" w:rsidP="00D34679">
      <w:pPr>
        <w:keepNext/>
        <w:spacing w:before="240" w:after="120"/>
        <w:rPr>
          <w:b/>
          <w:color w:val="FF0000"/>
          <w:sz w:val="18"/>
        </w:rPr>
      </w:pPr>
      <w:r>
        <w:rPr>
          <w:b/>
          <w:i/>
          <w:sz w:val="18"/>
        </w:rPr>
        <w:t>BIBLIOGRAFIA</w:t>
      </w:r>
      <w:r w:rsidR="00D243EC">
        <w:rPr>
          <w:b/>
          <w:i/>
          <w:sz w:val="18"/>
        </w:rPr>
        <w:t xml:space="preserve"> </w:t>
      </w:r>
    </w:p>
    <w:p w14:paraId="6FC8BC65" w14:textId="77777777" w:rsidR="00D243EC" w:rsidRPr="00D243EC" w:rsidRDefault="00D34679" w:rsidP="00662818">
      <w:pPr>
        <w:pStyle w:val="alpha1"/>
        <w:numPr>
          <w:ilvl w:val="0"/>
          <w:numId w:val="0"/>
        </w:numPr>
        <w:spacing w:after="0" w:line="240" w:lineRule="exact"/>
        <w:rPr>
          <w:rFonts w:ascii="Times New Roman" w:hAnsi="Times New Roman"/>
          <w:bCs/>
          <w:color w:val="FF0000"/>
          <w:kern w:val="0"/>
          <w:sz w:val="18"/>
          <w:szCs w:val="18"/>
          <w:lang w:val="it-IT"/>
        </w:rPr>
      </w:pPr>
      <w:r w:rsidRPr="00D243EC">
        <w:rPr>
          <w:rFonts w:ascii="Times New Roman" w:hAnsi="Times New Roman"/>
          <w:smallCaps/>
          <w:sz w:val="18"/>
          <w:szCs w:val="18"/>
          <w:lang w:val="it-IT"/>
        </w:rPr>
        <w:t>L. Mari</w:t>
      </w:r>
      <w:r w:rsidRPr="00D243EC">
        <w:rPr>
          <w:rFonts w:ascii="Times New Roman" w:hAnsi="Times New Roman"/>
          <w:sz w:val="18"/>
          <w:szCs w:val="18"/>
          <w:lang w:val="it-IT"/>
        </w:rPr>
        <w:t xml:space="preserve"> (a cura di), </w:t>
      </w:r>
      <w:r w:rsidR="00D243EC" w:rsidRPr="00D243EC">
        <w:rPr>
          <w:rFonts w:ascii="Times New Roman" w:hAnsi="Times New Roman"/>
          <w:bCs/>
          <w:i/>
          <w:kern w:val="0"/>
          <w:sz w:val="18"/>
          <w:szCs w:val="18"/>
          <w:lang w:val="it-IT"/>
        </w:rPr>
        <w:t>Vivere la musica nella scuola dell’infanzia e primaria. Elementi di teoria, metodologia e didattica</w:t>
      </w:r>
      <w:r w:rsidR="00D243EC" w:rsidRPr="00D243EC">
        <w:rPr>
          <w:rFonts w:ascii="Times New Roman" w:hAnsi="Times New Roman"/>
          <w:bCs/>
          <w:kern w:val="0"/>
          <w:sz w:val="18"/>
          <w:szCs w:val="18"/>
          <w:lang w:val="it-IT"/>
        </w:rPr>
        <w:t>, UTET Università (in corso di stampa)</w:t>
      </w:r>
    </w:p>
    <w:p w14:paraId="02F06562" w14:textId="77777777" w:rsidR="00D243EC" w:rsidRPr="00D243EC" w:rsidRDefault="00D243EC" w:rsidP="00662818">
      <w:pPr>
        <w:rPr>
          <w:sz w:val="18"/>
          <w:szCs w:val="18"/>
        </w:rPr>
      </w:pPr>
      <w:r w:rsidRPr="00D243EC">
        <w:rPr>
          <w:smallCaps/>
          <w:sz w:val="18"/>
          <w:szCs w:val="18"/>
        </w:rPr>
        <w:t>D. Sch</w:t>
      </w:r>
      <w:r w:rsidRPr="00D243EC">
        <w:rPr>
          <w:rFonts w:cs="Times"/>
          <w:smallCaps/>
          <w:sz w:val="18"/>
          <w:szCs w:val="18"/>
        </w:rPr>
        <w:t>ön,</w:t>
      </w:r>
      <w:r w:rsidR="00D34679" w:rsidRPr="00D243EC">
        <w:rPr>
          <w:i/>
          <w:sz w:val="18"/>
          <w:szCs w:val="18"/>
        </w:rPr>
        <w:t xml:space="preserve"> </w:t>
      </w:r>
      <w:r w:rsidRPr="00D243EC">
        <w:rPr>
          <w:i/>
          <w:sz w:val="18"/>
          <w:szCs w:val="18"/>
        </w:rPr>
        <w:t>Il cervello m</w:t>
      </w:r>
      <w:r w:rsidR="00D34679" w:rsidRPr="00D243EC">
        <w:rPr>
          <w:i/>
          <w:sz w:val="18"/>
          <w:szCs w:val="18"/>
        </w:rPr>
        <w:t>usica</w:t>
      </w:r>
      <w:r w:rsidRPr="00D243EC">
        <w:rPr>
          <w:i/>
          <w:sz w:val="18"/>
          <w:szCs w:val="18"/>
        </w:rPr>
        <w:t>le. Il mistero svelato di Orfeo</w:t>
      </w:r>
      <w:r w:rsidRPr="00D243EC">
        <w:rPr>
          <w:sz w:val="18"/>
          <w:szCs w:val="18"/>
        </w:rPr>
        <w:t>, Il Mulino, Bologna, 2018</w:t>
      </w:r>
    </w:p>
    <w:p w14:paraId="5B6E0949" w14:textId="77777777" w:rsidR="00D34679" w:rsidRPr="00D243EC" w:rsidRDefault="00D34679" w:rsidP="00D34679">
      <w:pPr>
        <w:rPr>
          <w:sz w:val="18"/>
          <w:szCs w:val="18"/>
        </w:rPr>
      </w:pPr>
    </w:p>
    <w:p w14:paraId="27672791" w14:textId="77777777" w:rsidR="00D34679" w:rsidRPr="00D243EC" w:rsidRDefault="00D34679" w:rsidP="00D34679">
      <w:pPr>
        <w:spacing w:after="120"/>
        <w:rPr>
          <w:sz w:val="18"/>
          <w:szCs w:val="18"/>
        </w:rPr>
      </w:pPr>
      <w:r w:rsidRPr="00D243EC">
        <w:rPr>
          <w:sz w:val="18"/>
          <w:szCs w:val="18"/>
        </w:rPr>
        <w:t xml:space="preserve">Quattro brevi saggi (si danno i link, ma </w:t>
      </w:r>
      <w:r w:rsidRPr="00D243EC">
        <w:rPr>
          <w:i/>
          <w:sz w:val="18"/>
          <w:szCs w:val="18"/>
          <w:u w:val="single"/>
        </w:rPr>
        <w:t>verran</w:t>
      </w:r>
      <w:r w:rsidR="00D243EC">
        <w:rPr>
          <w:i/>
          <w:sz w:val="18"/>
          <w:szCs w:val="18"/>
          <w:u w:val="single"/>
        </w:rPr>
        <w:t>no anche inseriti su B</w:t>
      </w:r>
      <w:r w:rsidR="00D243EC" w:rsidRPr="00D243EC">
        <w:rPr>
          <w:i/>
          <w:sz w:val="18"/>
          <w:szCs w:val="18"/>
          <w:u w:val="single"/>
        </w:rPr>
        <w:t>lackboard</w:t>
      </w:r>
      <w:r w:rsidR="00D243EC">
        <w:rPr>
          <w:sz w:val="18"/>
          <w:szCs w:val="18"/>
        </w:rPr>
        <w:t>)</w:t>
      </w:r>
      <w:r w:rsidRPr="00D243EC">
        <w:rPr>
          <w:sz w:val="18"/>
          <w:szCs w:val="18"/>
        </w:rPr>
        <w:t>:</w:t>
      </w:r>
    </w:p>
    <w:p w14:paraId="3B659B53" w14:textId="77777777" w:rsidR="00D34679" w:rsidRPr="00D243EC" w:rsidRDefault="00D34679" w:rsidP="00D34679">
      <w:pPr>
        <w:spacing w:after="120"/>
        <w:rPr>
          <w:sz w:val="18"/>
          <w:szCs w:val="18"/>
        </w:rPr>
      </w:pPr>
      <w:r w:rsidRPr="00D243EC">
        <w:rPr>
          <w:sz w:val="18"/>
          <w:szCs w:val="18"/>
        </w:rPr>
        <w:t xml:space="preserve">- </w:t>
      </w:r>
      <w:r w:rsidRPr="00D243EC">
        <w:rPr>
          <w:smallCaps/>
          <w:sz w:val="18"/>
          <w:szCs w:val="18"/>
        </w:rPr>
        <w:t>S. Magnani,</w:t>
      </w:r>
      <w:r w:rsidRPr="00D243EC">
        <w:rPr>
          <w:sz w:val="18"/>
          <w:szCs w:val="18"/>
        </w:rPr>
        <w:t xml:space="preserve"> </w:t>
      </w:r>
      <w:r w:rsidRPr="00D243EC">
        <w:rPr>
          <w:i/>
          <w:sz w:val="18"/>
          <w:szCs w:val="18"/>
        </w:rPr>
        <w:t>La voce bambina</w:t>
      </w:r>
      <w:r w:rsidRPr="00D243EC">
        <w:rPr>
          <w:sz w:val="18"/>
          <w:szCs w:val="18"/>
        </w:rPr>
        <w:t>, (</w:t>
      </w:r>
      <w:hyperlink r:id="rId11" w:history="1">
        <w:r w:rsidRPr="00D243EC">
          <w:rPr>
            <w:rStyle w:val="Collegamentoipertestuale"/>
            <w:sz w:val="18"/>
            <w:szCs w:val="18"/>
          </w:rPr>
          <w:t>https://www.silviamagnani.it/articoli/cura-della-voce/disfonia-evolutiva/la-voce-bambina/</w:t>
        </w:r>
      </w:hyperlink>
      <w:r w:rsidRPr="00D243EC">
        <w:rPr>
          <w:sz w:val="18"/>
          <w:szCs w:val="18"/>
        </w:rPr>
        <w:t>, scaricabile come e-book free)</w:t>
      </w:r>
    </w:p>
    <w:p w14:paraId="44049B17" w14:textId="77777777" w:rsidR="00D243EC" w:rsidRPr="00D243EC" w:rsidRDefault="00D243EC" w:rsidP="00D243EC">
      <w:pPr>
        <w:rPr>
          <w:rFonts w:ascii="Times New Roman" w:hAnsi="Times New Roman"/>
          <w:sz w:val="18"/>
          <w:szCs w:val="18"/>
        </w:rPr>
      </w:pPr>
      <w:r w:rsidRPr="00D243EC">
        <w:rPr>
          <w:rFonts w:ascii="Times New Roman" w:hAnsi="Times New Roman"/>
          <w:smallCaps/>
          <w:sz w:val="18"/>
          <w:szCs w:val="18"/>
        </w:rPr>
        <w:t>L. Chiappetta Cajola</w:t>
      </w:r>
      <w:r w:rsidRPr="00D243EC">
        <w:rPr>
          <w:rFonts w:ascii="Times New Roman" w:hAnsi="Times New Roman"/>
          <w:sz w:val="18"/>
          <w:szCs w:val="18"/>
        </w:rPr>
        <w:t xml:space="preserve">, </w:t>
      </w:r>
      <w:r w:rsidRPr="00D243EC">
        <w:rPr>
          <w:rFonts w:ascii="Times New Roman" w:hAnsi="Times New Roman"/>
          <w:i/>
          <w:sz w:val="18"/>
          <w:szCs w:val="18"/>
        </w:rPr>
        <w:t>Il paradigma culturale inclusivo</w:t>
      </w:r>
      <w:r w:rsidRPr="00D243EC">
        <w:rPr>
          <w:rFonts w:ascii="Times New Roman" w:hAnsi="Times New Roman"/>
          <w:sz w:val="18"/>
          <w:szCs w:val="18"/>
        </w:rPr>
        <w:t xml:space="preserve">, in </w:t>
      </w:r>
      <w:hyperlink r:id="rId12" w:history="1">
        <w:r w:rsidRPr="00D243EC">
          <w:rPr>
            <w:rStyle w:val="Collegamentoipertestuale"/>
            <w:rFonts w:ascii="Times New Roman" w:hAnsi="Times New Roman"/>
            <w:sz w:val="18"/>
            <w:szCs w:val="18"/>
          </w:rPr>
          <w:t>https://www.siem-online.it/siem/wp-content/uploads/2016/04/b.Lucia-Chiappetta-Cajola-Il-paradigma-culturale-inclusivo.pdf</w:t>
        </w:r>
      </w:hyperlink>
    </w:p>
    <w:p w14:paraId="7FBE9652" w14:textId="77777777" w:rsidR="00D243EC" w:rsidRPr="00D243EC" w:rsidRDefault="00D243EC" w:rsidP="00D243EC">
      <w:pPr>
        <w:rPr>
          <w:rFonts w:ascii="Times New Roman" w:hAnsi="Times New Roman"/>
          <w:sz w:val="18"/>
          <w:szCs w:val="18"/>
        </w:rPr>
      </w:pPr>
      <w:r w:rsidRPr="00D243EC">
        <w:rPr>
          <w:rFonts w:ascii="Times New Roman" w:hAnsi="Times New Roman"/>
          <w:i/>
          <w:sz w:val="18"/>
          <w:szCs w:val="18"/>
        </w:rPr>
        <w:t>Strumenti operativi per una didattica musicale inclusiva</w:t>
      </w:r>
      <w:r w:rsidRPr="00D243EC">
        <w:rPr>
          <w:rFonts w:ascii="Times New Roman" w:hAnsi="Times New Roman"/>
          <w:sz w:val="18"/>
          <w:szCs w:val="18"/>
        </w:rPr>
        <w:t xml:space="preserve">, in </w:t>
      </w:r>
      <w:hyperlink r:id="rId13" w:history="1">
        <w:r w:rsidRPr="00D243EC">
          <w:rPr>
            <w:rStyle w:val="Collegamentoipertestuale"/>
            <w:rFonts w:ascii="Times New Roman" w:hAnsi="Times New Roman"/>
            <w:sz w:val="18"/>
            <w:szCs w:val="18"/>
          </w:rPr>
          <w:t>https://milano.istruzione.lombardia.gov.it/wp-content/uploads/2018/11/Strumenti-operativi-per-una-didattica-musicale-inclusiva.pdf</w:t>
        </w:r>
      </w:hyperlink>
      <w:r w:rsidRPr="00D243EC">
        <w:rPr>
          <w:rFonts w:ascii="Times New Roman" w:hAnsi="Times New Roman"/>
          <w:sz w:val="18"/>
          <w:szCs w:val="18"/>
        </w:rPr>
        <w:t xml:space="preserve"> </w:t>
      </w:r>
    </w:p>
    <w:p w14:paraId="4D99C73E" w14:textId="77777777" w:rsidR="00D243EC" w:rsidRPr="00D243EC" w:rsidRDefault="00D243EC" w:rsidP="00D243EC">
      <w:pPr>
        <w:rPr>
          <w:rFonts w:ascii="Times New Roman" w:hAnsi="Times New Roman"/>
          <w:sz w:val="18"/>
          <w:szCs w:val="18"/>
        </w:rPr>
      </w:pPr>
      <w:r w:rsidRPr="00D243EC">
        <w:rPr>
          <w:rFonts w:ascii="Times New Roman" w:hAnsi="Times New Roman"/>
          <w:smallCaps/>
          <w:sz w:val="18"/>
          <w:szCs w:val="18"/>
        </w:rPr>
        <w:t>M. G. Bellia</w:t>
      </w:r>
      <w:r w:rsidRPr="00D243EC">
        <w:rPr>
          <w:rFonts w:ascii="Times New Roman" w:hAnsi="Times New Roman"/>
          <w:sz w:val="18"/>
          <w:szCs w:val="18"/>
        </w:rPr>
        <w:t xml:space="preserve">, </w:t>
      </w:r>
      <w:r w:rsidRPr="00D243EC">
        <w:rPr>
          <w:rFonts w:ascii="Times New Roman" w:hAnsi="Times New Roman"/>
          <w:i/>
          <w:sz w:val="18"/>
          <w:szCs w:val="18"/>
        </w:rPr>
        <w:t>Apprendimento cooperativo del canto corale</w:t>
      </w:r>
      <w:r w:rsidRPr="00D243EC">
        <w:rPr>
          <w:rFonts w:ascii="Times New Roman" w:hAnsi="Times New Roman"/>
          <w:sz w:val="18"/>
          <w:szCs w:val="18"/>
        </w:rPr>
        <w:t xml:space="preserve">, in </w:t>
      </w:r>
      <w:hyperlink r:id="rId14" w:history="1">
        <w:r w:rsidRPr="00D243EC">
          <w:rPr>
            <w:rStyle w:val="Collegamentoipertestuale"/>
            <w:rFonts w:ascii="Times New Roman" w:hAnsi="Times New Roman"/>
            <w:sz w:val="18"/>
            <w:szCs w:val="18"/>
          </w:rPr>
          <w:t>https://www.siem-online.it/siem/wp-content/uploads/2016/04/h.Bellia-Visioli_Apprendimento-corale.pdf</w:t>
        </w:r>
      </w:hyperlink>
    </w:p>
    <w:p w14:paraId="1F7D6E51" w14:textId="77777777" w:rsidR="00D34679" w:rsidRDefault="00D34679" w:rsidP="00D3467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9FDD645" w14:textId="77777777" w:rsidR="00A67257" w:rsidRDefault="00A67257" w:rsidP="00A67257">
      <w:pPr>
        <w:pStyle w:val="Testo2"/>
      </w:pPr>
      <w:r>
        <w:t>Lezioni in aula con sussidi audiovisivi e materiale messo a disposizione tramite Blackboard.</w:t>
      </w:r>
    </w:p>
    <w:p w14:paraId="0A11DB6D" w14:textId="77777777" w:rsidR="00A67257" w:rsidRDefault="00A67257" w:rsidP="00A6725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A1BAD93" w14:textId="77777777" w:rsidR="00A67257" w:rsidRDefault="00A67257" w:rsidP="00A67257">
      <w:pPr>
        <w:pStyle w:val="Testo2"/>
      </w:pPr>
      <w:r>
        <w:t>Esame in forma orale; tramite alcune domande, vengono valutati i seguenti elementi:  la conoscenza dei testi e dei materiali in bibliografia, le capacità di collegamento tra gli stessi, la proprietà del linguaggio</w:t>
      </w:r>
      <w:r w:rsidRPr="00314AB4">
        <w:t>. La valutazione positiva in sede d’esame è subordinata al superamento del laboratorio.</w:t>
      </w:r>
    </w:p>
    <w:p w14:paraId="42DEDD75" w14:textId="77777777" w:rsidR="00A67257" w:rsidRDefault="00A67257" w:rsidP="00A6725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AE2B169" w14:textId="77777777" w:rsidR="00A67257" w:rsidRDefault="00A67257" w:rsidP="00A67257">
      <w:pPr>
        <w:pStyle w:val="Testo2"/>
      </w:pPr>
      <w:r>
        <w:lastRenderedPageBreak/>
        <w:t>Sarebbe auspicabile la conoscenza della musica secondo il livello previsto dai programmi ministeriali per la scuola secondaria di I grado.</w:t>
      </w:r>
    </w:p>
    <w:p w14:paraId="65BCF62A" w14:textId="77777777" w:rsidR="00A67257" w:rsidRDefault="00A67257" w:rsidP="00A67257">
      <w:pPr>
        <w:pStyle w:val="Testo2"/>
        <w:rPr>
          <w:i/>
        </w:rPr>
      </w:pPr>
    </w:p>
    <w:p w14:paraId="1D3C8E30" w14:textId="77777777" w:rsidR="00A67257" w:rsidRDefault="00A67257" w:rsidP="00A67257">
      <w:pPr>
        <w:pStyle w:val="Testo2"/>
        <w:spacing w:after="120"/>
        <w:rPr>
          <w:i/>
        </w:rPr>
      </w:pPr>
      <w:r>
        <w:rPr>
          <w:i/>
        </w:rPr>
        <w:t>Orario e luogo di ricevimento degli studenti</w:t>
      </w:r>
    </w:p>
    <w:p w14:paraId="3727949D" w14:textId="77777777" w:rsidR="00A67257" w:rsidRDefault="00A67257" w:rsidP="00A67257">
      <w:pPr>
        <w:pStyle w:val="Testo2"/>
      </w:pPr>
      <w:r>
        <w:t>La prof. Licia Mari comunicherà a lezione e pubblicherà nella pagina web orario e luogo di ricevimento degli studenti.  È contattabile via e-mail all’indirizzo: licia.mari@unicatt.it</w:t>
      </w:r>
    </w:p>
    <w:p w14:paraId="047D2853" w14:textId="77777777" w:rsidR="00A67257" w:rsidRPr="00A67257" w:rsidRDefault="00A67257" w:rsidP="00A67257">
      <w:pPr>
        <w:pStyle w:val="Testo2"/>
        <w:rPr>
          <w:i/>
        </w:rPr>
      </w:pPr>
    </w:p>
    <w:p w14:paraId="5080B119" w14:textId="77777777" w:rsidR="00D34679" w:rsidRPr="00D34679" w:rsidRDefault="00D34679" w:rsidP="00D34679">
      <w:pPr>
        <w:contextualSpacing/>
      </w:pPr>
    </w:p>
    <w:p w14:paraId="7416E7B7" w14:textId="77777777" w:rsidR="00D34679" w:rsidRPr="00D34679" w:rsidRDefault="00D34679" w:rsidP="00D34679"/>
    <w:sectPr w:rsidR="00D34679" w:rsidRPr="00D3467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97B"/>
    <w:multiLevelType w:val="singleLevel"/>
    <w:tmpl w:val="2740077C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" w15:restartNumberingAfterBreak="0">
    <w:nsid w:val="16E75416"/>
    <w:multiLevelType w:val="hybridMultilevel"/>
    <w:tmpl w:val="84669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79"/>
    <w:rsid w:val="00027801"/>
    <w:rsid w:val="0006301A"/>
    <w:rsid w:val="002369BB"/>
    <w:rsid w:val="00241AE9"/>
    <w:rsid w:val="002F0EE7"/>
    <w:rsid w:val="00314AB4"/>
    <w:rsid w:val="00383E1F"/>
    <w:rsid w:val="00507E45"/>
    <w:rsid w:val="005602F2"/>
    <w:rsid w:val="005B2526"/>
    <w:rsid w:val="005C7122"/>
    <w:rsid w:val="00662818"/>
    <w:rsid w:val="006D1369"/>
    <w:rsid w:val="00703EE5"/>
    <w:rsid w:val="007548AF"/>
    <w:rsid w:val="00825FDE"/>
    <w:rsid w:val="008D5D3F"/>
    <w:rsid w:val="008F0373"/>
    <w:rsid w:val="009C29C6"/>
    <w:rsid w:val="00A67257"/>
    <w:rsid w:val="00C502F8"/>
    <w:rsid w:val="00D243EC"/>
    <w:rsid w:val="00D342A4"/>
    <w:rsid w:val="00D34679"/>
    <w:rsid w:val="00E7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C3CB2"/>
  <w15:docId w15:val="{E6F420E0-B196-4740-B6CC-C7B210D6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D34679"/>
    <w:pPr>
      <w:tabs>
        <w:tab w:val="left" w:pos="284"/>
      </w:tabs>
      <w:suppressAutoHyphens/>
      <w:spacing w:after="200" w:line="240" w:lineRule="exact"/>
      <w:jc w:val="both"/>
    </w:pPr>
    <w:rPr>
      <w:rFonts w:ascii="Times" w:hAnsi="Time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D34679"/>
    <w:rPr>
      <w:color w:val="0563C1" w:themeColor="hyperlink"/>
      <w:u w:val="single"/>
    </w:rPr>
  </w:style>
  <w:style w:type="paragraph" w:customStyle="1" w:styleId="alpha1">
    <w:name w:val="alpha 1"/>
    <w:basedOn w:val="Normale"/>
    <w:rsid w:val="00D243EC"/>
    <w:pPr>
      <w:numPr>
        <w:numId w:val="1"/>
      </w:numPr>
      <w:tabs>
        <w:tab w:val="clear" w:pos="284"/>
      </w:tabs>
      <w:spacing w:after="140" w:line="290" w:lineRule="auto"/>
    </w:pPr>
    <w:rPr>
      <w:rFonts w:ascii="Arial" w:hAnsi="Arial"/>
      <w:kern w:val="2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enti.unicatt.it/ppd2/it/docenti/71669/flavia-tassi/profilo" TargetMode="External"/><Relationship Id="rId13" Type="http://schemas.openxmlformats.org/officeDocument/2006/relationships/hyperlink" Target="https://milano.istruzione.lombardia.gov.it/wp-content/uploads/2018/11/Strumenti-operativi-per-una-didattica-musicale-inclusiv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enti.unicatt.it/ppd2/it/docenti/41908/ljanka-motta" TargetMode="External"/><Relationship Id="rId12" Type="http://schemas.openxmlformats.org/officeDocument/2006/relationships/hyperlink" Target="https://www.siem-online.it/siem/wp-content/uploads/2016/04/b.Lucia-Chiappetta-Cajola-Il-paradigma-culturale-inclusivo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enti.unicatt.it/ppd2/it/docenti/43440/michela-ferrari/profilo" TargetMode="External"/><Relationship Id="rId11" Type="http://schemas.openxmlformats.org/officeDocument/2006/relationships/hyperlink" Target="https://www.silviamagnani.it/articoli/cura-della-voce/disfonia-evolutiva/la-voce-bambina/" TargetMode="External"/><Relationship Id="rId5" Type="http://schemas.openxmlformats.org/officeDocument/2006/relationships/hyperlink" Target="https://docenti.unicatt.it/ppd2/it/docenti/73248/mabel-chezzi/profil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enti.unicatt.it/ppd2/it/docenti/71634/laura-pedretti/profi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enti.unicatt.it/ppd2/it/docenti/43439/maurizio-felicina/profilo" TargetMode="External"/><Relationship Id="rId14" Type="http://schemas.openxmlformats.org/officeDocument/2006/relationships/hyperlink" Target="https://www.siem-online.it/siem/wp-content/uploads/2016/04/h.Bellia-Visioli_Apprendimento-coral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534</Words>
  <Characters>4708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Mensi Rossella</dc:creator>
  <cp:lastModifiedBy>Mensi Rossella</cp:lastModifiedBy>
  <cp:revision>9</cp:revision>
  <cp:lastPrinted>2003-03-27T10:42:00Z</cp:lastPrinted>
  <dcterms:created xsi:type="dcterms:W3CDTF">2021-02-22T11:36:00Z</dcterms:created>
  <dcterms:modified xsi:type="dcterms:W3CDTF">2021-02-26T15:13:00Z</dcterms:modified>
</cp:coreProperties>
</file>