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3D9A" w14:textId="183F637D" w:rsidR="00BB49A5" w:rsidRPr="00B62749" w:rsidRDefault="00BB49A5" w:rsidP="00511138">
      <w:pPr>
        <w:pStyle w:val="Titolo1"/>
        <w:rPr>
          <w:rFonts w:ascii="Times New Roman" w:hAnsi="Times New Roman"/>
        </w:rPr>
      </w:pPr>
      <w:r w:rsidRPr="00B62749">
        <w:rPr>
          <w:rFonts w:ascii="Times New Roman" w:hAnsi="Times New Roman"/>
        </w:rPr>
        <w:t>Educazione al patrimonio artistico e teatro d’animazione</w:t>
      </w:r>
    </w:p>
    <w:p w14:paraId="00D4367C" w14:textId="77777777" w:rsidR="00BB49A5" w:rsidRPr="007D7B5A" w:rsidRDefault="00BB49A5" w:rsidP="00511138">
      <w:pPr>
        <w:pStyle w:val="Titolo2"/>
        <w:rPr>
          <w:rFonts w:ascii="Times New Roman" w:hAnsi="Times New Roman"/>
        </w:rPr>
      </w:pPr>
      <w:r w:rsidRPr="007D7B5A">
        <w:rPr>
          <w:rFonts w:ascii="Times New Roman" w:hAnsi="Times New Roman"/>
        </w:rPr>
        <w:t>Proff. Gaetano Oliva, Michela Valotti</w:t>
      </w:r>
    </w:p>
    <w:p w14:paraId="683AEF10" w14:textId="77777777" w:rsidR="00333FB7" w:rsidRPr="00B62749" w:rsidRDefault="00333FB7" w:rsidP="00EB16C2">
      <w:pPr>
        <w:pStyle w:val="Testo2"/>
        <w:rPr>
          <w:rFonts w:ascii="Times New Roman" w:hAnsi="Times New Roman"/>
          <w:sz w:val="20"/>
        </w:rPr>
      </w:pPr>
    </w:p>
    <w:p w14:paraId="37F2259C" w14:textId="55D763F6" w:rsidR="00EF6935" w:rsidRPr="00B62749" w:rsidRDefault="00EF6935" w:rsidP="00EF6935">
      <w:pPr>
        <w:tabs>
          <w:tab w:val="clear" w:pos="284"/>
        </w:tabs>
        <w:spacing w:before="480"/>
        <w:jc w:val="left"/>
        <w:outlineLvl w:val="0"/>
        <w:rPr>
          <w:rFonts w:ascii="Times New Roman" w:hAnsi="Times New Roman"/>
          <w:b/>
          <w:noProof/>
        </w:rPr>
      </w:pPr>
      <w:r w:rsidRPr="00B62749">
        <w:rPr>
          <w:rFonts w:ascii="Times New Roman" w:hAnsi="Times New Roman"/>
          <w:b/>
          <w:noProof/>
          <w:u w:val="single"/>
        </w:rPr>
        <w:t>Primo Semestre</w:t>
      </w:r>
      <w:r w:rsidR="00B62749" w:rsidRPr="00B62749">
        <w:rPr>
          <w:rFonts w:ascii="Times New Roman" w:hAnsi="Times New Roman"/>
          <w:b/>
          <w:noProof/>
        </w:rPr>
        <w:t xml:space="preserve"> </w:t>
      </w:r>
      <w:r w:rsidRPr="00B62749">
        <w:rPr>
          <w:rFonts w:ascii="Times New Roman" w:hAnsi="Times New Roman"/>
          <w:b/>
          <w:noProof/>
        </w:rPr>
        <w:t>–Educazione al patrimonio artistico e teatro d’animazione</w:t>
      </w:r>
    </w:p>
    <w:p w14:paraId="5F99AD15" w14:textId="77777777" w:rsidR="00EF6935" w:rsidRPr="007D7B5A" w:rsidRDefault="00EF6935" w:rsidP="00EF6935">
      <w:pPr>
        <w:tabs>
          <w:tab w:val="clear" w:pos="284"/>
        </w:tabs>
        <w:jc w:val="left"/>
        <w:outlineLvl w:val="1"/>
        <w:rPr>
          <w:rFonts w:ascii="Times New Roman" w:hAnsi="Times New Roman"/>
          <w:smallCaps/>
          <w:noProof/>
          <w:sz w:val="18"/>
        </w:rPr>
      </w:pPr>
      <w:r w:rsidRPr="007D7B5A">
        <w:rPr>
          <w:rFonts w:ascii="Times New Roman" w:hAnsi="Times New Roman"/>
          <w:smallCaps/>
          <w:noProof/>
          <w:sz w:val="18"/>
        </w:rPr>
        <w:t>Prof.ssa Michela Valotti</w:t>
      </w:r>
    </w:p>
    <w:p w14:paraId="2591EF8C" w14:textId="77777777" w:rsidR="00EF6935" w:rsidRPr="007D7B5A" w:rsidRDefault="00EF6935" w:rsidP="00EF6935">
      <w:pPr>
        <w:spacing w:before="240" w:after="120"/>
        <w:rPr>
          <w:rFonts w:ascii="Times New Roman" w:hAnsi="Times New Roman"/>
          <w:b/>
          <w:sz w:val="18"/>
        </w:rPr>
      </w:pPr>
      <w:r w:rsidRPr="007D7B5A">
        <w:rPr>
          <w:rFonts w:ascii="Times New Roman" w:hAnsi="Times New Roman"/>
          <w:b/>
          <w:i/>
          <w:sz w:val="18"/>
        </w:rPr>
        <w:t>OBIETTIVO DEL CORSO E RISULTATI DI APPRENDIMENTO ATTESI</w:t>
      </w:r>
    </w:p>
    <w:p w14:paraId="6A9F9D6E" w14:textId="77777777" w:rsidR="00EF6935" w:rsidRPr="00B62749" w:rsidRDefault="00EF6935" w:rsidP="00EF6935">
      <w:pPr>
        <w:rPr>
          <w:rFonts w:ascii="Times New Roman" w:hAnsi="Times New Roman"/>
        </w:rPr>
      </w:pPr>
      <w:r w:rsidRPr="00B62749">
        <w:rPr>
          <w:rFonts w:ascii="Times New Roman" w:hAnsi="Times New Roman"/>
        </w:rPr>
        <w:t xml:space="preserve">Il corso intende affrontare il tema del dialogo che si instaura tra il patrimonio culturale, il territorio e il pubblico. Si propone inoltre di fornire agli studenti i concetti fondamentali che informano la museologia e la storia dell’arte nei diversi contesti educativi, attraverso esemplificazioni progettuali sperimentate in ambito locale. </w:t>
      </w:r>
    </w:p>
    <w:p w14:paraId="0867816C" w14:textId="77777777" w:rsidR="00EF6935" w:rsidRPr="00B62749" w:rsidRDefault="00EF6935" w:rsidP="00EF6935">
      <w:pPr>
        <w:rPr>
          <w:rFonts w:ascii="Times New Roman" w:hAnsi="Times New Roman"/>
        </w:rPr>
      </w:pPr>
      <w:r w:rsidRPr="00B62749">
        <w:rPr>
          <w:rFonts w:ascii="Times New Roman" w:hAnsi="Times New Roman"/>
        </w:rPr>
        <w:t>Al termine dell’insegnamento, lo studente avrà acquisito gli strumenti concettuali necessari alla lettura e all’interpretazione dell’opera d’arte, muovendosi in autonomia nel reperimento di fonti bibliografiche utili alla sua collocazione critica. Avrà inoltre maturato la consapevolezza delle potenzialità insite nel patrimonio culturale e nei musei che lo custodiscono, rispetto all’ambito educativo, quale motore di “benessere” nei visitatori che lo fruiscono, con particolare attenzione ai “pubblici speciali”.</w:t>
      </w:r>
    </w:p>
    <w:p w14:paraId="05DCB466" w14:textId="77777777" w:rsidR="00EF6935" w:rsidRPr="007D7B5A" w:rsidRDefault="00EF6935" w:rsidP="00EF6935">
      <w:pPr>
        <w:spacing w:before="240" w:after="120"/>
        <w:rPr>
          <w:rFonts w:ascii="Times New Roman" w:hAnsi="Times New Roman"/>
          <w:b/>
          <w:sz w:val="18"/>
        </w:rPr>
      </w:pPr>
      <w:r w:rsidRPr="007D7B5A">
        <w:rPr>
          <w:rFonts w:ascii="Times New Roman" w:hAnsi="Times New Roman"/>
          <w:b/>
          <w:i/>
          <w:sz w:val="18"/>
        </w:rPr>
        <w:t>PROGRAMMA DEL CORSO</w:t>
      </w:r>
    </w:p>
    <w:p w14:paraId="7F016E50" w14:textId="77777777" w:rsidR="00EF6935" w:rsidRPr="00B62749" w:rsidRDefault="00EF6935" w:rsidP="00EF6935">
      <w:pPr>
        <w:rPr>
          <w:rFonts w:ascii="Times New Roman" w:hAnsi="Times New Roman"/>
        </w:rPr>
      </w:pPr>
      <w:r w:rsidRPr="00B62749">
        <w:rPr>
          <w:rFonts w:ascii="Times New Roman" w:hAnsi="Times New Roman"/>
        </w:rPr>
        <w:t xml:space="preserve">Il corso affronta l’idea di museo nella sua evoluzione storica dal collezionismo fino ai grandi musei della contemporaneità, con un’attenzione anche al patrimonio diffuso sul territorio. Vengono quindi approfondite le ragioni, le funzioni, gli scopi del museo, la distinzione tra museologia e museografia e la regolamentazione dell’ICOM (International Council of Museum). </w:t>
      </w:r>
    </w:p>
    <w:p w14:paraId="74F1FB47" w14:textId="77777777" w:rsidR="00EF6935" w:rsidRPr="00B62749" w:rsidRDefault="00EF6935" w:rsidP="00EF6935">
      <w:pPr>
        <w:rPr>
          <w:rFonts w:ascii="Times New Roman" w:hAnsi="Times New Roman"/>
        </w:rPr>
      </w:pPr>
      <w:r w:rsidRPr="00B62749">
        <w:rPr>
          <w:rFonts w:ascii="Times New Roman" w:hAnsi="Times New Roman"/>
        </w:rPr>
        <w:t xml:space="preserve">Infine viene focalizzata l’attenzione sulla funzione educativa del museo attraverso i precursori del rapporto arte-educazione e l’analisi di alcuni casi di studio in cui tale rapporto viene messo in atto, rispetto ai diversi pubblici che vi afferiscono. </w:t>
      </w:r>
    </w:p>
    <w:p w14:paraId="0241DBB1" w14:textId="77777777" w:rsidR="00EF6935" w:rsidRPr="00B62749" w:rsidRDefault="00EF6935" w:rsidP="00EF6935">
      <w:pPr>
        <w:rPr>
          <w:rFonts w:ascii="Times New Roman" w:hAnsi="Times New Roman"/>
        </w:rPr>
      </w:pPr>
      <w:r w:rsidRPr="00B62749">
        <w:rPr>
          <w:rFonts w:ascii="Times New Roman" w:hAnsi="Times New Roman"/>
        </w:rPr>
        <w:t>Il corso sarà corredato da visite a musei e installazioni cittadine e non solo.</w:t>
      </w:r>
    </w:p>
    <w:p w14:paraId="3395C362" w14:textId="77777777" w:rsidR="00EF6935" w:rsidRPr="007D7B5A" w:rsidRDefault="00EF6935" w:rsidP="00EF6935">
      <w:pPr>
        <w:keepNext/>
        <w:spacing w:before="240" w:after="120"/>
        <w:rPr>
          <w:rFonts w:ascii="Times New Roman" w:hAnsi="Times New Roman"/>
          <w:b/>
          <w:sz w:val="18"/>
        </w:rPr>
      </w:pPr>
      <w:r w:rsidRPr="007D7B5A">
        <w:rPr>
          <w:rFonts w:ascii="Times New Roman" w:hAnsi="Times New Roman"/>
          <w:b/>
          <w:i/>
          <w:sz w:val="18"/>
        </w:rPr>
        <w:t>BIBLIOGRAFIA</w:t>
      </w:r>
    </w:p>
    <w:p w14:paraId="13755548" w14:textId="3D65DB30" w:rsidR="00EF6935" w:rsidRPr="007D7B5A" w:rsidRDefault="00EF6935" w:rsidP="002015C3">
      <w:pPr>
        <w:tabs>
          <w:tab w:val="clear" w:pos="284"/>
        </w:tabs>
        <w:ind w:left="284" w:hanging="284"/>
        <w:rPr>
          <w:rFonts w:ascii="Times New Roman" w:hAnsi="Times New Roman"/>
          <w:noProof/>
          <w:sz w:val="18"/>
        </w:rPr>
      </w:pPr>
      <w:r w:rsidRPr="007D7B5A">
        <w:rPr>
          <w:rFonts w:ascii="Times New Roman" w:hAnsi="Times New Roman"/>
          <w:smallCaps/>
          <w:noProof/>
          <w:spacing w:val="-5"/>
          <w:sz w:val="16"/>
        </w:rPr>
        <w:t>M. V. Marini Clarelli</w:t>
      </w:r>
      <w:r w:rsidRPr="00B62749">
        <w:rPr>
          <w:rFonts w:ascii="Times New Roman" w:hAnsi="Times New Roman"/>
          <w:smallCaps/>
          <w:noProof/>
          <w:spacing w:val="-5"/>
        </w:rPr>
        <w:t xml:space="preserve">, </w:t>
      </w:r>
      <w:r w:rsidR="00F6191B" w:rsidRPr="00B62749">
        <w:rPr>
          <w:rFonts w:ascii="Times New Roman" w:hAnsi="Times New Roman"/>
          <w:smallCaps/>
          <w:noProof/>
          <w:spacing w:val="-5"/>
        </w:rPr>
        <w:t xml:space="preserve"> </w:t>
      </w:r>
      <w:r w:rsidRPr="007D7B5A">
        <w:rPr>
          <w:rFonts w:ascii="Times New Roman" w:hAnsi="Times New Roman"/>
          <w:i/>
          <w:noProof/>
          <w:sz w:val="18"/>
        </w:rPr>
        <w:t>Il museo nel mondo contemporaneo</w:t>
      </w:r>
      <w:r w:rsidRPr="007D7B5A">
        <w:rPr>
          <w:rFonts w:ascii="Times New Roman" w:hAnsi="Times New Roman"/>
          <w:noProof/>
          <w:sz w:val="18"/>
        </w:rPr>
        <w:t>, Carocci, Roma, 2011 (</w:t>
      </w:r>
      <w:r w:rsidR="00E50EDA" w:rsidRPr="007D7B5A">
        <w:rPr>
          <w:rFonts w:ascii="Times New Roman" w:hAnsi="Times New Roman"/>
          <w:noProof/>
          <w:sz w:val="18"/>
        </w:rPr>
        <w:t>P</w:t>
      </w:r>
      <w:r w:rsidRPr="007D7B5A">
        <w:rPr>
          <w:rFonts w:ascii="Times New Roman" w:hAnsi="Times New Roman"/>
          <w:noProof/>
          <w:sz w:val="18"/>
        </w:rPr>
        <w:t>art</w:t>
      </w:r>
      <w:r w:rsidR="00E50EDA" w:rsidRPr="007D7B5A">
        <w:rPr>
          <w:rFonts w:ascii="Times New Roman" w:hAnsi="Times New Roman"/>
          <w:noProof/>
          <w:sz w:val="18"/>
        </w:rPr>
        <w:t>e</w:t>
      </w:r>
      <w:r w:rsidRPr="007D7B5A">
        <w:rPr>
          <w:rFonts w:ascii="Times New Roman" w:hAnsi="Times New Roman"/>
          <w:noProof/>
          <w:sz w:val="18"/>
        </w:rPr>
        <w:t xml:space="preserve"> prima</w:t>
      </w:r>
      <w:r w:rsidR="00E50EDA" w:rsidRPr="007D7B5A">
        <w:rPr>
          <w:rFonts w:ascii="Times New Roman" w:hAnsi="Times New Roman"/>
          <w:noProof/>
          <w:sz w:val="18"/>
        </w:rPr>
        <w:t xml:space="preserve">: </w:t>
      </w:r>
      <w:r w:rsidR="00E50EDA" w:rsidRPr="007D7B5A">
        <w:rPr>
          <w:rFonts w:ascii="Times New Roman" w:hAnsi="Times New Roman"/>
          <w:i/>
          <w:noProof/>
          <w:sz w:val="18"/>
        </w:rPr>
        <w:t>La nozione di museo</w:t>
      </w:r>
      <w:r w:rsidR="00E50EDA" w:rsidRPr="007D7B5A">
        <w:rPr>
          <w:rFonts w:ascii="Times New Roman" w:hAnsi="Times New Roman"/>
          <w:noProof/>
          <w:sz w:val="18"/>
        </w:rPr>
        <w:t xml:space="preserve">; Parte terza: </w:t>
      </w:r>
      <w:r w:rsidR="00E50EDA" w:rsidRPr="007D7B5A">
        <w:rPr>
          <w:rFonts w:ascii="Times New Roman" w:hAnsi="Times New Roman"/>
          <w:i/>
          <w:noProof/>
          <w:sz w:val="18"/>
        </w:rPr>
        <w:t>Le funzioni</w:t>
      </w:r>
      <w:r w:rsidR="00E50EDA" w:rsidRPr="007D7B5A">
        <w:rPr>
          <w:rFonts w:ascii="Times New Roman" w:hAnsi="Times New Roman"/>
          <w:noProof/>
          <w:sz w:val="18"/>
        </w:rPr>
        <w:t>;</w:t>
      </w:r>
      <w:r w:rsidRPr="007D7B5A">
        <w:rPr>
          <w:rFonts w:ascii="Times New Roman" w:hAnsi="Times New Roman"/>
          <w:noProof/>
          <w:sz w:val="18"/>
        </w:rPr>
        <w:t xml:space="preserve"> </w:t>
      </w:r>
      <w:r w:rsidR="00E50EDA" w:rsidRPr="007D7B5A">
        <w:rPr>
          <w:rFonts w:ascii="Times New Roman" w:hAnsi="Times New Roman"/>
          <w:noProof/>
          <w:sz w:val="18"/>
        </w:rPr>
        <w:t xml:space="preserve">Parte </w:t>
      </w:r>
      <w:r w:rsidRPr="007D7B5A">
        <w:rPr>
          <w:rFonts w:ascii="Times New Roman" w:hAnsi="Times New Roman"/>
          <w:noProof/>
          <w:sz w:val="18"/>
        </w:rPr>
        <w:t>quarta</w:t>
      </w:r>
      <w:r w:rsidR="00E50EDA" w:rsidRPr="007D7B5A">
        <w:rPr>
          <w:rFonts w:ascii="Times New Roman" w:hAnsi="Times New Roman"/>
          <w:noProof/>
          <w:sz w:val="18"/>
        </w:rPr>
        <w:t xml:space="preserve">: </w:t>
      </w:r>
      <w:r w:rsidR="00E50EDA" w:rsidRPr="007D7B5A">
        <w:rPr>
          <w:rFonts w:ascii="Times New Roman" w:hAnsi="Times New Roman"/>
          <w:i/>
          <w:noProof/>
          <w:sz w:val="18"/>
        </w:rPr>
        <w:t>Dal museo ai musei</w:t>
      </w:r>
      <w:r w:rsidRPr="007D7B5A">
        <w:rPr>
          <w:rFonts w:ascii="Times New Roman" w:hAnsi="Times New Roman"/>
          <w:noProof/>
          <w:sz w:val="18"/>
        </w:rPr>
        <w:t>).</w:t>
      </w:r>
      <w:bookmarkStart w:id="0" w:name="_GoBack"/>
      <w:bookmarkEnd w:id="0"/>
    </w:p>
    <w:p w14:paraId="17556AFF" w14:textId="3B4C55A4" w:rsidR="00EF6935" w:rsidRPr="007D7B5A" w:rsidRDefault="008A05C2" w:rsidP="002015C3">
      <w:pPr>
        <w:tabs>
          <w:tab w:val="clear" w:pos="284"/>
        </w:tabs>
        <w:ind w:left="284" w:hanging="284"/>
        <w:rPr>
          <w:rFonts w:ascii="Times New Roman" w:hAnsi="Times New Roman"/>
          <w:noProof/>
          <w:spacing w:val="-5"/>
          <w:sz w:val="18"/>
        </w:rPr>
      </w:pPr>
      <w:r w:rsidRPr="007D7B5A">
        <w:rPr>
          <w:rFonts w:ascii="Times New Roman" w:hAnsi="Times New Roman"/>
          <w:smallCaps/>
          <w:noProof/>
          <w:spacing w:val="-5"/>
          <w:sz w:val="16"/>
          <w:lang w:val="en-US"/>
        </w:rPr>
        <w:lastRenderedPageBreak/>
        <w:t xml:space="preserve">- </w:t>
      </w:r>
      <w:r w:rsidR="00EF6935" w:rsidRPr="007D7B5A">
        <w:rPr>
          <w:rFonts w:ascii="Times New Roman" w:hAnsi="Times New Roman"/>
          <w:smallCaps/>
          <w:noProof/>
          <w:spacing w:val="-5"/>
          <w:sz w:val="16"/>
          <w:lang w:val="en-US"/>
        </w:rPr>
        <w:t>C. De Carli (a cura di)</w:t>
      </w:r>
      <w:r w:rsidR="00EF6935" w:rsidRPr="00B62749">
        <w:rPr>
          <w:rFonts w:ascii="Times New Roman" w:hAnsi="Times New Roman"/>
          <w:smallCaps/>
          <w:noProof/>
          <w:spacing w:val="-5"/>
          <w:lang w:val="en-US"/>
        </w:rPr>
        <w:t>,</w:t>
      </w:r>
      <w:r w:rsidR="00EF6935" w:rsidRPr="00B62749">
        <w:rPr>
          <w:rFonts w:ascii="Times New Roman" w:hAnsi="Times New Roman"/>
          <w:i/>
          <w:noProof/>
          <w:spacing w:val="-5"/>
          <w:lang w:val="en-US"/>
        </w:rPr>
        <w:t xml:space="preserve"> </w:t>
      </w:r>
      <w:r w:rsidR="00EF6935" w:rsidRPr="007D7B5A">
        <w:rPr>
          <w:rFonts w:ascii="Times New Roman" w:hAnsi="Times New Roman"/>
          <w:i/>
          <w:noProof/>
          <w:spacing w:val="-5"/>
          <w:sz w:val="18"/>
          <w:lang w:val="en-US"/>
        </w:rPr>
        <w:t xml:space="preserve">“Education through art”. </w:t>
      </w:r>
      <w:r w:rsidR="00EF6935" w:rsidRPr="007D7B5A">
        <w:rPr>
          <w:rFonts w:ascii="Times New Roman" w:hAnsi="Times New Roman"/>
          <w:i/>
          <w:noProof/>
          <w:spacing w:val="-5"/>
          <w:sz w:val="18"/>
        </w:rPr>
        <w:t>I musei di arte contemporanea e i servizi educativi tra storia e progetto,</w:t>
      </w:r>
      <w:r w:rsidR="00EF6935" w:rsidRPr="007D7B5A">
        <w:rPr>
          <w:rFonts w:ascii="Times New Roman" w:hAnsi="Times New Roman"/>
          <w:noProof/>
          <w:spacing w:val="-5"/>
          <w:sz w:val="18"/>
        </w:rPr>
        <w:t xml:space="preserve"> Mazzotta, Milano, 2003 (</w:t>
      </w:r>
      <w:r w:rsidR="00AC1938" w:rsidRPr="007D7B5A">
        <w:rPr>
          <w:rFonts w:ascii="Times New Roman" w:hAnsi="Times New Roman"/>
          <w:noProof/>
          <w:spacing w:val="-5"/>
          <w:sz w:val="18"/>
        </w:rPr>
        <w:t>i</w:t>
      </w:r>
      <w:r w:rsidR="00EF6935" w:rsidRPr="007D7B5A">
        <w:rPr>
          <w:rFonts w:ascii="Times New Roman" w:hAnsi="Times New Roman"/>
          <w:noProof/>
          <w:spacing w:val="-5"/>
          <w:sz w:val="18"/>
        </w:rPr>
        <w:t xml:space="preserve"> seguenti capitoli: </w:t>
      </w:r>
      <w:r w:rsidR="00EF6935" w:rsidRPr="007D7B5A">
        <w:rPr>
          <w:rFonts w:ascii="Times New Roman" w:hAnsi="Times New Roman"/>
          <w:i/>
          <w:noProof/>
          <w:spacing w:val="-5"/>
          <w:sz w:val="18"/>
        </w:rPr>
        <w:t>La ricerca e le sue intenzioni</w:t>
      </w:r>
      <w:r w:rsidR="00EF6935" w:rsidRPr="007D7B5A">
        <w:rPr>
          <w:rFonts w:ascii="Times New Roman" w:hAnsi="Times New Roman"/>
          <w:noProof/>
          <w:spacing w:val="-5"/>
          <w:sz w:val="18"/>
        </w:rPr>
        <w:t xml:space="preserve">; </w:t>
      </w:r>
      <w:r w:rsidR="00EF6935" w:rsidRPr="007D7B5A">
        <w:rPr>
          <w:rFonts w:ascii="Times New Roman" w:hAnsi="Times New Roman"/>
          <w:i/>
          <w:noProof/>
          <w:spacing w:val="-5"/>
          <w:sz w:val="18"/>
        </w:rPr>
        <w:t>Inquadramento storico</w:t>
      </w:r>
      <w:r w:rsidR="00EF6935" w:rsidRPr="007D7B5A">
        <w:rPr>
          <w:rFonts w:ascii="Times New Roman" w:hAnsi="Times New Roman"/>
          <w:noProof/>
          <w:spacing w:val="-5"/>
          <w:sz w:val="18"/>
        </w:rPr>
        <w:t xml:space="preserve">; </w:t>
      </w:r>
      <w:r w:rsidR="00EF6935" w:rsidRPr="007D7B5A">
        <w:rPr>
          <w:rFonts w:ascii="Times New Roman" w:hAnsi="Times New Roman"/>
          <w:i/>
          <w:noProof/>
          <w:spacing w:val="-5"/>
          <w:sz w:val="18"/>
        </w:rPr>
        <w:t>Il museo d’arte contemporanea</w:t>
      </w:r>
      <w:r w:rsidR="00EF6935" w:rsidRPr="007D7B5A">
        <w:rPr>
          <w:rFonts w:ascii="Times New Roman" w:hAnsi="Times New Roman"/>
          <w:noProof/>
          <w:spacing w:val="-5"/>
          <w:sz w:val="18"/>
        </w:rPr>
        <w:t xml:space="preserve">; </w:t>
      </w:r>
      <w:r w:rsidR="00EF6935" w:rsidRPr="007D7B5A">
        <w:rPr>
          <w:rFonts w:ascii="Times New Roman" w:hAnsi="Times New Roman"/>
          <w:i/>
          <w:noProof/>
          <w:spacing w:val="-5"/>
          <w:sz w:val="18"/>
        </w:rPr>
        <w:t xml:space="preserve"> I  servizi educativi del museo: proposte progettuali</w:t>
      </w:r>
      <w:r w:rsidR="00EF6935" w:rsidRPr="007D7B5A">
        <w:rPr>
          <w:rFonts w:ascii="Times New Roman" w:hAnsi="Times New Roman"/>
          <w:noProof/>
          <w:spacing w:val="-5"/>
          <w:sz w:val="18"/>
        </w:rPr>
        <w:t>).</w:t>
      </w:r>
    </w:p>
    <w:p w14:paraId="055D1B81" w14:textId="1ECB206D" w:rsidR="009C0EE4" w:rsidRPr="007D7B5A" w:rsidRDefault="009C0EE4" w:rsidP="002015C3">
      <w:pPr>
        <w:tabs>
          <w:tab w:val="clear" w:pos="284"/>
        </w:tabs>
        <w:ind w:left="284" w:hanging="284"/>
        <w:rPr>
          <w:rFonts w:ascii="Times New Roman" w:hAnsi="Times New Roman"/>
          <w:noProof/>
          <w:spacing w:val="-5"/>
          <w:sz w:val="18"/>
        </w:rPr>
      </w:pPr>
      <w:r w:rsidRPr="007D7B5A">
        <w:rPr>
          <w:rFonts w:ascii="Times New Roman" w:hAnsi="Times New Roman"/>
          <w:smallCaps/>
          <w:noProof/>
          <w:spacing w:val="-5"/>
          <w:sz w:val="16"/>
        </w:rPr>
        <w:t>- C. D</w:t>
      </w:r>
      <w:r w:rsidR="00915736" w:rsidRPr="007D7B5A">
        <w:rPr>
          <w:rFonts w:ascii="Times New Roman" w:hAnsi="Times New Roman"/>
          <w:smallCaps/>
          <w:noProof/>
          <w:spacing w:val="-5"/>
          <w:sz w:val="16"/>
        </w:rPr>
        <w:t>e Carli</w:t>
      </w:r>
      <w:r w:rsidRPr="00746400">
        <w:rPr>
          <w:rFonts w:ascii="Times New Roman" w:hAnsi="Times New Roman"/>
          <w:noProof/>
          <w:spacing w:val="-5"/>
        </w:rPr>
        <w:t xml:space="preserve">, </w:t>
      </w:r>
      <w:r w:rsidRPr="007D7B5A">
        <w:rPr>
          <w:rFonts w:ascii="Times New Roman" w:hAnsi="Times New Roman"/>
          <w:i/>
          <w:noProof/>
          <w:spacing w:val="-5"/>
          <w:sz w:val="18"/>
        </w:rPr>
        <w:t>“Guarda con me”. L’educazione attraverso l’arte</w:t>
      </w:r>
      <w:r w:rsidRPr="007D7B5A">
        <w:rPr>
          <w:rFonts w:ascii="Times New Roman" w:hAnsi="Times New Roman"/>
          <w:noProof/>
          <w:spacing w:val="-5"/>
          <w:sz w:val="18"/>
        </w:rPr>
        <w:t xml:space="preserve">; </w:t>
      </w:r>
      <w:r w:rsidRPr="007D7B5A">
        <w:rPr>
          <w:rFonts w:ascii="Times New Roman" w:hAnsi="Times New Roman"/>
          <w:smallCaps/>
          <w:noProof/>
          <w:spacing w:val="-5"/>
          <w:sz w:val="18"/>
        </w:rPr>
        <w:t>S. Mascheroni</w:t>
      </w:r>
      <w:r w:rsidRPr="007D7B5A">
        <w:rPr>
          <w:rFonts w:ascii="Times New Roman" w:hAnsi="Times New Roman"/>
          <w:noProof/>
          <w:spacing w:val="-5"/>
          <w:sz w:val="18"/>
        </w:rPr>
        <w:t xml:space="preserve">, </w:t>
      </w:r>
      <w:r w:rsidRPr="007D7B5A">
        <w:rPr>
          <w:rFonts w:ascii="Times New Roman" w:hAnsi="Times New Roman"/>
          <w:i/>
          <w:noProof/>
          <w:spacing w:val="-5"/>
          <w:sz w:val="18"/>
        </w:rPr>
        <w:t>Per l’educazione e la mediazione del patrimonio culturale: giovani professionisti al lavoro</w:t>
      </w:r>
      <w:r w:rsidRPr="007D7B5A">
        <w:rPr>
          <w:rFonts w:ascii="Times New Roman" w:hAnsi="Times New Roman"/>
          <w:noProof/>
          <w:spacing w:val="-5"/>
          <w:sz w:val="18"/>
        </w:rPr>
        <w:t xml:space="preserve">; M. </w:t>
      </w:r>
      <w:r w:rsidRPr="007D7B5A">
        <w:rPr>
          <w:rFonts w:ascii="Times New Roman" w:hAnsi="Times New Roman"/>
          <w:smallCaps/>
          <w:noProof/>
          <w:spacing w:val="-5"/>
          <w:sz w:val="18"/>
        </w:rPr>
        <w:t>Valotti</w:t>
      </w:r>
      <w:r w:rsidRPr="007D7B5A">
        <w:rPr>
          <w:rFonts w:ascii="Times New Roman" w:hAnsi="Times New Roman"/>
          <w:noProof/>
          <w:spacing w:val="-5"/>
          <w:sz w:val="18"/>
        </w:rPr>
        <w:t xml:space="preserve">, </w:t>
      </w:r>
      <w:r w:rsidRPr="007D7B5A">
        <w:rPr>
          <w:rFonts w:ascii="Times New Roman" w:hAnsi="Times New Roman"/>
          <w:i/>
          <w:noProof/>
          <w:spacing w:val="-5"/>
          <w:sz w:val="18"/>
        </w:rPr>
        <w:t>Patrimoni culturali e Alzheimer</w:t>
      </w:r>
      <w:r w:rsidR="00EB5855" w:rsidRPr="007D7B5A">
        <w:rPr>
          <w:rFonts w:ascii="Times New Roman" w:hAnsi="Times New Roman"/>
          <w:i/>
          <w:noProof/>
          <w:spacing w:val="-5"/>
          <w:sz w:val="18"/>
        </w:rPr>
        <w:t>. Linee guida e sperimentazioni a confronto</w:t>
      </w:r>
      <w:r w:rsidR="00EB5855" w:rsidRPr="007D7B5A">
        <w:rPr>
          <w:rFonts w:ascii="Times New Roman" w:hAnsi="Times New Roman"/>
          <w:noProof/>
          <w:spacing w:val="-5"/>
          <w:sz w:val="18"/>
        </w:rPr>
        <w:t xml:space="preserve">, in “Linea Tempo. Itinerari di storia, letteratura, filosofia e arte”, Nuova Serie. 2013 – volume 21, Marzo 2020 (reperibile in rete al seguente link: </w:t>
      </w:r>
      <w:r w:rsidR="00AC1938" w:rsidRPr="007D7B5A">
        <w:rPr>
          <w:rFonts w:ascii="Times New Roman" w:hAnsi="Times New Roman"/>
          <w:noProof/>
          <w:spacing w:val="-5"/>
          <w:sz w:val="18"/>
        </w:rPr>
        <w:t>http://</w:t>
      </w:r>
      <w:r w:rsidR="00AC1938" w:rsidRPr="007D7B5A">
        <w:rPr>
          <w:rFonts w:ascii="Times New Roman" w:hAnsi="Times New Roman"/>
          <w:sz w:val="18"/>
        </w:rPr>
        <w:t xml:space="preserve"> </w:t>
      </w:r>
      <w:hyperlink r:id="rId7" w:history="1">
        <w:r w:rsidR="00AC1938" w:rsidRPr="007D7B5A">
          <w:rPr>
            <w:rStyle w:val="Collegamentoipertestuale"/>
            <w:rFonts w:ascii="Times New Roman" w:hAnsi="Times New Roman"/>
            <w:noProof/>
            <w:spacing w:val="-5"/>
            <w:sz w:val="18"/>
          </w:rPr>
          <w:t>http://lineatempo.ilsussidiario.net/</w:t>
        </w:r>
      </w:hyperlink>
      <w:r w:rsidR="00AC1938" w:rsidRPr="007D7B5A">
        <w:rPr>
          <w:rFonts w:ascii="Times New Roman" w:hAnsi="Times New Roman"/>
          <w:noProof/>
          <w:spacing w:val="-5"/>
          <w:sz w:val="18"/>
        </w:rPr>
        <w:t>)</w:t>
      </w:r>
    </w:p>
    <w:p w14:paraId="42F6892F" w14:textId="54C2A663" w:rsidR="00EF6935" w:rsidRPr="007D7B5A" w:rsidRDefault="00EF6935" w:rsidP="002015C3">
      <w:pPr>
        <w:tabs>
          <w:tab w:val="clear" w:pos="284"/>
        </w:tabs>
        <w:ind w:left="284" w:hanging="284"/>
        <w:rPr>
          <w:rFonts w:ascii="Times New Roman" w:hAnsi="Times New Roman"/>
          <w:noProof/>
          <w:spacing w:val="-5"/>
          <w:sz w:val="18"/>
        </w:rPr>
      </w:pPr>
      <w:r w:rsidRPr="00B62749">
        <w:rPr>
          <w:rFonts w:ascii="Times New Roman" w:hAnsi="Times New Roman"/>
          <w:noProof/>
        </w:rPr>
        <w:t xml:space="preserve">- </w:t>
      </w:r>
      <w:r w:rsidRPr="007D7B5A">
        <w:rPr>
          <w:rFonts w:ascii="Times New Roman" w:hAnsi="Times New Roman"/>
          <w:smallCaps/>
          <w:noProof/>
          <w:spacing w:val="-5"/>
          <w:sz w:val="18"/>
        </w:rPr>
        <w:t>Blackboard</w:t>
      </w:r>
      <w:r w:rsidRPr="00B62749">
        <w:rPr>
          <w:rFonts w:ascii="Times New Roman" w:hAnsi="Times New Roman"/>
          <w:noProof/>
          <w:spacing w:val="-5"/>
        </w:rPr>
        <w:t xml:space="preserve">, </w:t>
      </w:r>
      <w:r w:rsidRPr="007D7B5A">
        <w:rPr>
          <w:rFonts w:ascii="Times New Roman" w:hAnsi="Times New Roman"/>
          <w:noProof/>
          <w:spacing w:val="-5"/>
          <w:sz w:val="18"/>
        </w:rPr>
        <w:t>sezione “Materiali”: letture</w:t>
      </w:r>
      <w:r w:rsidR="00B62749" w:rsidRPr="007D7B5A">
        <w:rPr>
          <w:rFonts w:ascii="Times New Roman" w:hAnsi="Times New Roman"/>
          <w:noProof/>
          <w:spacing w:val="-5"/>
          <w:sz w:val="18"/>
        </w:rPr>
        <w:t xml:space="preserve"> integrative di approfondimento.</w:t>
      </w:r>
    </w:p>
    <w:p w14:paraId="06F9B408" w14:textId="77777777" w:rsidR="00EF6935" w:rsidRPr="007D7B5A" w:rsidRDefault="00EF6935" w:rsidP="00EF6935">
      <w:pPr>
        <w:spacing w:before="240" w:after="120" w:line="220" w:lineRule="exact"/>
        <w:rPr>
          <w:rFonts w:ascii="Times New Roman" w:hAnsi="Times New Roman"/>
          <w:b/>
          <w:i/>
          <w:sz w:val="18"/>
        </w:rPr>
      </w:pPr>
      <w:r w:rsidRPr="007D7B5A">
        <w:rPr>
          <w:rFonts w:ascii="Times New Roman" w:hAnsi="Times New Roman"/>
          <w:b/>
          <w:i/>
          <w:sz w:val="18"/>
        </w:rPr>
        <w:t>DIDATTICA DEL CORSO</w:t>
      </w:r>
    </w:p>
    <w:p w14:paraId="21048ED8" w14:textId="08D53140" w:rsidR="00EF6935" w:rsidRPr="007D7B5A" w:rsidRDefault="00EF6935" w:rsidP="005821ED">
      <w:pPr>
        <w:tabs>
          <w:tab w:val="clear" w:pos="284"/>
        </w:tabs>
        <w:rPr>
          <w:rFonts w:ascii="Times New Roman" w:hAnsi="Times New Roman"/>
          <w:noProof/>
          <w:sz w:val="18"/>
        </w:rPr>
      </w:pPr>
      <w:r w:rsidRPr="007D7B5A">
        <w:rPr>
          <w:rFonts w:ascii="Times New Roman" w:hAnsi="Times New Roman"/>
          <w:noProof/>
          <w:sz w:val="18"/>
        </w:rPr>
        <w:t>Lezioni in aula con proiezioni, visite a musei.</w:t>
      </w:r>
      <w:r w:rsidR="005821ED" w:rsidRPr="007D7B5A">
        <w:rPr>
          <w:rFonts w:ascii="Times New Roman" w:hAnsi="Times New Roman"/>
          <w:noProof/>
          <w:sz w:val="18"/>
        </w:rPr>
        <w:t xml:space="preserve"> </w:t>
      </w:r>
      <w:r w:rsidRPr="007D7B5A">
        <w:rPr>
          <w:rFonts w:ascii="Times New Roman" w:hAnsi="Times New Roman"/>
          <w:noProof/>
          <w:sz w:val="18"/>
        </w:rPr>
        <w:t>Sulla piat</w:t>
      </w:r>
      <w:r w:rsidR="009903C8" w:rsidRPr="007D7B5A">
        <w:rPr>
          <w:rFonts w:ascii="Times New Roman" w:hAnsi="Times New Roman"/>
          <w:noProof/>
          <w:sz w:val="18"/>
        </w:rPr>
        <w:t xml:space="preserve">taforma Blackboard gli studenti </w:t>
      </w:r>
      <w:r w:rsidRPr="007D7B5A">
        <w:rPr>
          <w:rFonts w:ascii="Times New Roman" w:hAnsi="Times New Roman"/>
          <w:noProof/>
          <w:color w:val="000000" w:themeColor="text1"/>
          <w:sz w:val="18"/>
        </w:rPr>
        <w:t xml:space="preserve">troveranno i materiali e le comunicazioni attinenti al </w:t>
      </w:r>
      <w:r w:rsidRPr="007D7B5A">
        <w:rPr>
          <w:rFonts w:ascii="Times New Roman" w:hAnsi="Times New Roman"/>
          <w:noProof/>
          <w:sz w:val="18"/>
        </w:rPr>
        <w:t>corso.</w:t>
      </w:r>
    </w:p>
    <w:p w14:paraId="46E8A88B" w14:textId="77777777" w:rsidR="00EF6935" w:rsidRPr="007D7B5A" w:rsidRDefault="00EF6935" w:rsidP="00EF6935">
      <w:pPr>
        <w:spacing w:before="240" w:after="120" w:line="220" w:lineRule="exact"/>
        <w:rPr>
          <w:rFonts w:ascii="Times New Roman" w:hAnsi="Times New Roman"/>
          <w:b/>
          <w:i/>
          <w:sz w:val="18"/>
        </w:rPr>
      </w:pPr>
      <w:r w:rsidRPr="007D7B5A">
        <w:rPr>
          <w:rFonts w:ascii="Times New Roman" w:hAnsi="Times New Roman"/>
          <w:b/>
          <w:i/>
          <w:sz w:val="18"/>
        </w:rPr>
        <w:t>METODO E CRITERI DI VALUTAZIONE</w:t>
      </w:r>
    </w:p>
    <w:p w14:paraId="6696BF8D" w14:textId="77777777" w:rsidR="00EF6935" w:rsidRPr="007D7B5A" w:rsidRDefault="00EF6935" w:rsidP="00EF6935">
      <w:pPr>
        <w:rPr>
          <w:rFonts w:ascii="Times New Roman" w:hAnsi="Times New Roman"/>
          <w:sz w:val="18"/>
        </w:rPr>
      </w:pPr>
      <w:r w:rsidRPr="007D7B5A">
        <w:rPr>
          <w:rFonts w:ascii="Times New Roman" w:hAnsi="Times New Roman"/>
          <w:noProof/>
          <w:sz w:val="18"/>
        </w:rPr>
        <w:tab/>
        <w:t>L’esame sarà svolto in forma orale. Verranno valutate le conoscenze dello studente in relazione alle questioni fondanti della disciplina, oltre che la capacità di cogliere collegamenti diacronici/sincronici tra i diversi orientamenti del pensiero museologico; un’attenzione particolare sarà rivolta alla competenza nell’uso del lessico specifico</w:t>
      </w:r>
      <w:r w:rsidRPr="007D7B5A">
        <w:rPr>
          <w:rFonts w:ascii="Times New Roman" w:hAnsi="Times New Roman"/>
          <w:sz w:val="18"/>
        </w:rPr>
        <w:t xml:space="preserve">. </w:t>
      </w:r>
    </w:p>
    <w:p w14:paraId="403F6302" w14:textId="77777777" w:rsidR="00EF6935" w:rsidRPr="007D7B5A" w:rsidRDefault="00EF6935" w:rsidP="00EF6935">
      <w:pPr>
        <w:spacing w:before="240" w:after="120"/>
        <w:rPr>
          <w:rFonts w:ascii="Times New Roman" w:hAnsi="Times New Roman"/>
          <w:b/>
          <w:i/>
          <w:sz w:val="18"/>
        </w:rPr>
      </w:pPr>
      <w:r w:rsidRPr="007D7B5A">
        <w:rPr>
          <w:rFonts w:ascii="Times New Roman" w:hAnsi="Times New Roman"/>
          <w:b/>
          <w:i/>
          <w:sz w:val="18"/>
        </w:rPr>
        <w:t>AVVERTENZE E PREREQUISITI</w:t>
      </w:r>
    </w:p>
    <w:p w14:paraId="5AC614F3" w14:textId="71A7C672" w:rsidR="00EF6935" w:rsidRPr="007D7B5A" w:rsidRDefault="0038325A" w:rsidP="00EF6935">
      <w:pPr>
        <w:spacing w:before="240" w:after="120"/>
        <w:rPr>
          <w:rFonts w:ascii="Times New Roman" w:hAnsi="Times New Roman"/>
          <w:sz w:val="18"/>
        </w:rPr>
      </w:pPr>
      <w:r w:rsidRPr="007D7B5A">
        <w:rPr>
          <w:rFonts w:ascii="Times New Roman" w:hAnsi="Times New Roman"/>
          <w:sz w:val="18"/>
        </w:rPr>
        <w:tab/>
      </w:r>
      <w:r w:rsidR="00EF6935" w:rsidRPr="007D7B5A">
        <w:rPr>
          <w:rFonts w:ascii="Times New Roman" w:hAnsi="Times New Roman"/>
          <w:sz w:val="18"/>
        </w:rPr>
        <w:t>Il corso non necessita di prerequisiti relativi ai contenuti. Trattandosi di corso legato all’ambito dell’espressione artistica, nondimeno, si sollecita una partecipazione attiva, in considerazione delle esemplificazioni progettuali presentate in aula e delle uscite sul territorio che consentono di “toccare con mano” alcune delle questioni fondanti del corso.</w:t>
      </w:r>
    </w:p>
    <w:p w14:paraId="7A2A0D50" w14:textId="77777777" w:rsidR="00915736" w:rsidRPr="007D7B5A" w:rsidRDefault="00915736" w:rsidP="00915736">
      <w:pPr>
        <w:pStyle w:val="Testo2"/>
        <w:spacing w:line="240" w:lineRule="exact"/>
        <w:ind w:firstLine="0"/>
        <w:rPr>
          <w:rFonts w:ascii="Times New Roman" w:hAnsi="Times New Roman"/>
        </w:rPr>
      </w:pPr>
      <w:r w:rsidRPr="007D7B5A">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7D7B5A">
        <w:rPr>
          <w:rFonts w:ascii="Times New Roman" w:hAnsi="Times New Roman"/>
          <w:i/>
          <w:iCs/>
        </w:rPr>
        <w:t>. </w:t>
      </w:r>
    </w:p>
    <w:p w14:paraId="7C1E8437" w14:textId="77777777" w:rsidR="00EF6935" w:rsidRPr="007D7B5A" w:rsidRDefault="00EF6935" w:rsidP="00EF6935">
      <w:pPr>
        <w:spacing w:before="240" w:after="120"/>
        <w:rPr>
          <w:rFonts w:ascii="Times New Roman" w:hAnsi="Times New Roman"/>
          <w:i/>
          <w:sz w:val="18"/>
        </w:rPr>
      </w:pPr>
      <w:r w:rsidRPr="007D7B5A">
        <w:rPr>
          <w:rFonts w:ascii="Times New Roman" w:hAnsi="Times New Roman"/>
          <w:i/>
          <w:sz w:val="18"/>
        </w:rPr>
        <w:t>Orario e luogo di ricevimento degli studenti</w:t>
      </w:r>
    </w:p>
    <w:p w14:paraId="39C33F4C" w14:textId="0E47EFE0" w:rsidR="00EF6935" w:rsidRPr="007D7B5A" w:rsidRDefault="00EF6935" w:rsidP="00EF6935">
      <w:pPr>
        <w:rPr>
          <w:rFonts w:ascii="Times New Roman" w:hAnsi="Times New Roman"/>
          <w:noProof/>
          <w:sz w:val="18"/>
        </w:rPr>
      </w:pPr>
      <w:r w:rsidRPr="007D7B5A">
        <w:rPr>
          <w:rFonts w:ascii="Times New Roman" w:hAnsi="Times New Roman"/>
          <w:noProof/>
          <w:sz w:val="18"/>
        </w:rPr>
        <w:tab/>
        <w:t xml:space="preserve">La prof.ssa Michela Valotti </w:t>
      </w:r>
      <w:r w:rsidR="00746400" w:rsidRPr="007D7B5A">
        <w:rPr>
          <w:rFonts w:ascii="Times New Roman" w:hAnsi="Times New Roman"/>
          <w:noProof/>
          <w:sz w:val="18"/>
        </w:rPr>
        <w:t>(</w:t>
      </w:r>
      <w:hyperlink r:id="rId8" w:history="1">
        <w:r w:rsidR="00746400" w:rsidRPr="007D7B5A">
          <w:rPr>
            <w:rStyle w:val="Collegamentoipertestuale"/>
            <w:rFonts w:ascii="Times New Roman" w:hAnsi="Times New Roman"/>
            <w:noProof/>
            <w:sz w:val="18"/>
          </w:rPr>
          <w:t>michela.valotti@unicatt.it</w:t>
        </w:r>
      </w:hyperlink>
      <w:r w:rsidR="00746400" w:rsidRPr="007D7B5A">
        <w:rPr>
          <w:rFonts w:ascii="Times New Roman" w:hAnsi="Times New Roman"/>
          <w:noProof/>
          <w:sz w:val="18"/>
        </w:rPr>
        <w:t xml:space="preserve">) </w:t>
      </w:r>
      <w:r w:rsidRPr="007D7B5A">
        <w:rPr>
          <w:rFonts w:ascii="Times New Roman" w:hAnsi="Times New Roman"/>
          <w:noProof/>
          <w:sz w:val="18"/>
        </w:rPr>
        <w:t>riceve gli studenti</w:t>
      </w:r>
      <w:r w:rsidRPr="007D7B5A">
        <w:rPr>
          <w:rFonts w:ascii="Times New Roman" w:hAnsi="Times New Roman"/>
          <w:sz w:val="18"/>
        </w:rPr>
        <w:t xml:space="preserve"> il </w:t>
      </w:r>
      <w:r w:rsidRPr="007D7B5A">
        <w:rPr>
          <w:rFonts w:ascii="Times New Roman" w:hAnsi="Times New Roman"/>
          <w:noProof/>
          <w:sz w:val="18"/>
        </w:rPr>
        <w:t>lunedì, prima della lezione, nel suo studio.</w:t>
      </w:r>
    </w:p>
    <w:p w14:paraId="4EE0C848" w14:textId="77777777" w:rsidR="00915736" w:rsidRPr="007D7B5A" w:rsidRDefault="00915736" w:rsidP="00EF6935">
      <w:pPr>
        <w:rPr>
          <w:rFonts w:ascii="Times New Roman" w:hAnsi="Times New Roman"/>
          <w:noProof/>
          <w:sz w:val="18"/>
        </w:rPr>
      </w:pPr>
    </w:p>
    <w:p w14:paraId="12601044" w14:textId="4A7612B5" w:rsidR="00300F63" w:rsidRPr="00B62749" w:rsidRDefault="00300F63" w:rsidP="00300F63">
      <w:pPr>
        <w:pStyle w:val="Titolo1"/>
        <w:rPr>
          <w:rFonts w:ascii="Times New Roman" w:hAnsi="Times New Roman"/>
        </w:rPr>
      </w:pPr>
      <w:r w:rsidRPr="00B62749">
        <w:rPr>
          <w:rFonts w:ascii="Times New Roman" w:hAnsi="Times New Roman"/>
          <w:u w:val="single"/>
        </w:rPr>
        <w:t>Secondo semestre</w:t>
      </w:r>
      <w:r w:rsidRPr="00B62749">
        <w:rPr>
          <w:rFonts w:ascii="Times New Roman" w:hAnsi="Times New Roman"/>
        </w:rPr>
        <w:t xml:space="preserve"> - Teatro d’animazione</w:t>
      </w:r>
    </w:p>
    <w:p w14:paraId="0A5CC963" w14:textId="77777777" w:rsidR="00300F63" w:rsidRPr="007D7B5A" w:rsidRDefault="00300F63" w:rsidP="00300F63">
      <w:pPr>
        <w:pStyle w:val="Titolo2"/>
        <w:rPr>
          <w:rFonts w:ascii="Times New Roman" w:hAnsi="Times New Roman"/>
        </w:rPr>
      </w:pPr>
      <w:r w:rsidRPr="007D7B5A">
        <w:rPr>
          <w:rFonts w:ascii="Times New Roman" w:hAnsi="Times New Roman"/>
        </w:rPr>
        <w:t>Prof. Gaetano Oliva</w:t>
      </w:r>
    </w:p>
    <w:p w14:paraId="24A695C9" w14:textId="77777777" w:rsidR="008D72D6" w:rsidRPr="007D7B5A" w:rsidRDefault="008D72D6" w:rsidP="008D72D6">
      <w:pPr>
        <w:spacing w:before="240" w:after="120"/>
        <w:rPr>
          <w:rFonts w:ascii="Times New Roman" w:hAnsi="Times New Roman"/>
          <w:b/>
          <w:sz w:val="18"/>
        </w:rPr>
      </w:pPr>
      <w:r w:rsidRPr="007D7B5A">
        <w:rPr>
          <w:rFonts w:ascii="Times New Roman" w:hAnsi="Times New Roman"/>
          <w:b/>
          <w:i/>
          <w:sz w:val="18"/>
        </w:rPr>
        <w:lastRenderedPageBreak/>
        <w:t>OBIETTIVO DEL CORSO E RISULTATI DI APPRENDIMENTO ATTESI</w:t>
      </w:r>
    </w:p>
    <w:p w14:paraId="3AC1C80A" w14:textId="2625B13B" w:rsidR="00F6191B" w:rsidRPr="00B62749" w:rsidRDefault="00F6191B" w:rsidP="00F6191B">
      <w:pPr>
        <w:rPr>
          <w:rFonts w:ascii="Times New Roman" w:hAnsi="Times New Roman"/>
        </w:rPr>
      </w:pPr>
      <w:r w:rsidRPr="00B62749">
        <w:rPr>
          <w:rFonts w:ascii="Times New Roman" w:hAnsi="Times New Roman"/>
        </w:rPr>
        <w:t>L’obiettivo generale del corso è quello di fare acquisire conoscenze riguardanti la storia del teatro di animazione; fornire capacità di manipolazione dei materiali per la costruzione e utilizzo di marionette, burattini e pupazzi; fornire strumenti per l’utilizzo espressivo dei linguaggi dell’attore; far acquisire una metodologia pedagogica per l’utilizzo del teatro di animazione in ambito educativo.</w:t>
      </w:r>
    </w:p>
    <w:p w14:paraId="0F0CE088" w14:textId="77777777" w:rsidR="00F6191B" w:rsidRPr="00B62749" w:rsidRDefault="00F6191B" w:rsidP="00F6191B">
      <w:pPr>
        <w:rPr>
          <w:rFonts w:ascii="Times New Roman" w:hAnsi="Times New Roman"/>
        </w:rPr>
      </w:pPr>
    </w:p>
    <w:p w14:paraId="16F91F70" w14:textId="77777777" w:rsidR="00F6191B" w:rsidRPr="00B62749" w:rsidRDefault="00F6191B" w:rsidP="00F6191B">
      <w:pPr>
        <w:rPr>
          <w:rFonts w:ascii="Times New Roman" w:hAnsi="Times New Roman"/>
        </w:rPr>
      </w:pPr>
      <w:r w:rsidRPr="00B62749">
        <w:rPr>
          <w:rFonts w:ascii="Times New Roman" w:hAnsi="Times New Roman"/>
        </w:rPr>
        <w:t>Al termine del corso, lo studente sarà in grado di:</w:t>
      </w:r>
    </w:p>
    <w:p w14:paraId="6E37B798" w14:textId="77777777" w:rsidR="00F6191B" w:rsidRPr="00B62749" w:rsidRDefault="00F6191B" w:rsidP="00F6191B">
      <w:pPr>
        <w:pStyle w:val="Paragrafoelenco"/>
        <w:numPr>
          <w:ilvl w:val="0"/>
          <w:numId w:val="1"/>
        </w:numPr>
        <w:spacing w:line="240" w:lineRule="exact"/>
        <w:rPr>
          <w:szCs w:val="20"/>
        </w:rPr>
      </w:pPr>
      <w:r w:rsidRPr="00B62749">
        <w:rPr>
          <w:szCs w:val="20"/>
        </w:rPr>
        <w:t>conoscere e comprendere le principali dinamiche relative ai linguaggi artistici e teatrali;</w:t>
      </w:r>
    </w:p>
    <w:p w14:paraId="6A8B2CFD" w14:textId="77777777" w:rsidR="00F6191B" w:rsidRPr="00B62749" w:rsidRDefault="00F6191B" w:rsidP="00F6191B">
      <w:pPr>
        <w:pStyle w:val="Paragrafoelenco"/>
        <w:numPr>
          <w:ilvl w:val="0"/>
          <w:numId w:val="1"/>
        </w:numPr>
        <w:spacing w:line="240" w:lineRule="exact"/>
        <w:rPr>
          <w:szCs w:val="20"/>
        </w:rPr>
      </w:pPr>
      <w:r w:rsidRPr="00B62749">
        <w:rPr>
          <w:szCs w:val="20"/>
        </w:rPr>
        <w:t>sviluppare e gestire una maggiore capacità espressiva e comunicativa dei diversi codici dei linguaggi;</w:t>
      </w:r>
    </w:p>
    <w:p w14:paraId="7849DFF7" w14:textId="77777777" w:rsidR="00F6191B" w:rsidRPr="00B62749" w:rsidRDefault="00F6191B" w:rsidP="00F6191B">
      <w:pPr>
        <w:pStyle w:val="Paragrafoelenco"/>
        <w:numPr>
          <w:ilvl w:val="0"/>
          <w:numId w:val="1"/>
        </w:numPr>
        <w:spacing w:line="240" w:lineRule="exact"/>
        <w:rPr>
          <w:szCs w:val="20"/>
        </w:rPr>
      </w:pPr>
      <w:r w:rsidRPr="00B62749">
        <w:rPr>
          <w:szCs w:val="20"/>
        </w:rPr>
        <w:t>conoscere il ruolo pedagogico-educativo delle arti espressive;</w:t>
      </w:r>
    </w:p>
    <w:p w14:paraId="452202D0" w14:textId="62DAB18A" w:rsidR="00F6191B" w:rsidRPr="00B62749" w:rsidRDefault="00F6191B" w:rsidP="00F6191B">
      <w:pPr>
        <w:pStyle w:val="Paragrafoelenco"/>
        <w:numPr>
          <w:ilvl w:val="0"/>
          <w:numId w:val="1"/>
        </w:numPr>
        <w:spacing w:line="240" w:lineRule="exact"/>
        <w:rPr>
          <w:szCs w:val="20"/>
        </w:rPr>
      </w:pPr>
      <w:r w:rsidRPr="00B62749">
        <w:rPr>
          <w:szCs w:val="20"/>
        </w:rPr>
        <w:t>tracciare percorsi di apprendimento e conoscenza della persona nei suoi vari aspetti individuali e sociali;</w:t>
      </w:r>
    </w:p>
    <w:p w14:paraId="460759E2" w14:textId="44D2B79C" w:rsidR="008D72D6" w:rsidRPr="00B62749" w:rsidRDefault="00F6191B" w:rsidP="00F6191B">
      <w:pPr>
        <w:pStyle w:val="Paragrafoelenco"/>
        <w:numPr>
          <w:ilvl w:val="0"/>
          <w:numId w:val="1"/>
        </w:numPr>
        <w:spacing w:line="240" w:lineRule="exact"/>
        <w:rPr>
          <w:szCs w:val="20"/>
        </w:rPr>
      </w:pPr>
      <w:r w:rsidRPr="00B62749">
        <w:rPr>
          <w:szCs w:val="20"/>
        </w:rPr>
        <w:t>offrire strumenti operativi per capire e interagire in realtà multiculturali, di disagio legati alla disabilità e alla marginalità.</w:t>
      </w:r>
    </w:p>
    <w:p w14:paraId="4EC44071" w14:textId="3079FE64" w:rsidR="008D72D6" w:rsidRPr="007D7B5A" w:rsidRDefault="008D72D6" w:rsidP="00F6191B">
      <w:pPr>
        <w:spacing w:before="240" w:after="120"/>
        <w:rPr>
          <w:rFonts w:ascii="Times New Roman" w:hAnsi="Times New Roman"/>
          <w:b/>
          <w:sz w:val="18"/>
        </w:rPr>
      </w:pPr>
      <w:r w:rsidRPr="007D7B5A">
        <w:rPr>
          <w:rFonts w:ascii="Times New Roman" w:hAnsi="Times New Roman"/>
          <w:b/>
          <w:i/>
          <w:sz w:val="18"/>
        </w:rPr>
        <w:t>PROGRAMMA DEL CORSO</w:t>
      </w:r>
    </w:p>
    <w:p w14:paraId="6189FDDC" w14:textId="77777777" w:rsidR="00F6191B" w:rsidRPr="00B62749" w:rsidRDefault="00F6191B" w:rsidP="00F6191B">
      <w:pPr>
        <w:rPr>
          <w:rFonts w:ascii="Times New Roman" w:hAnsi="Times New Roman"/>
          <w:i/>
        </w:rPr>
      </w:pPr>
      <w:r w:rsidRPr="00B62749">
        <w:rPr>
          <w:rFonts w:ascii="Times New Roman" w:hAnsi="Times New Roman"/>
          <w:i/>
        </w:rPr>
        <w:t xml:space="preserve">L’Animazione Teatrale </w:t>
      </w:r>
      <w:r w:rsidRPr="00B62749">
        <w:rPr>
          <w:rFonts w:ascii="Times New Roman" w:hAnsi="Times New Roman"/>
        </w:rPr>
        <w:t>(Parte teorica)</w:t>
      </w:r>
    </w:p>
    <w:p w14:paraId="05DCBBF7" w14:textId="77777777" w:rsidR="00F6191B" w:rsidRPr="00B62749" w:rsidRDefault="00F6191B" w:rsidP="00F6191B">
      <w:pPr>
        <w:rPr>
          <w:rFonts w:ascii="Times New Roman" w:hAnsi="Times New Roman"/>
        </w:rPr>
      </w:pPr>
      <w:r w:rsidRPr="00B62749">
        <w:rPr>
          <w:rFonts w:ascii="Times New Roman" w:hAnsi="Times New Roman"/>
        </w:rPr>
        <w:t>Il corso prenderà in esame le ipotesi che hanno dato origine all’animazione teatrale, partendo dalla sua storia e seguendo la sua evoluzione evidenziandole varie tradizioni che si sono sviluppate nel nostro Paese. Particolare attenzione sarà rivolta alla nascita del laboratorio teatrale e dei generi di spettacolo quali i burattini, le marionette, i pupi, ecc. Parallelamente si studieranno le connessioni esistenti tra l’animazione teatrale e gli ambiti socio educativi nei quali si è espressa.</w:t>
      </w:r>
    </w:p>
    <w:p w14:paraId="00239A72" w14:textId="77777777" w:rsidR="00F6191B" w:rsidRPr="00B62749" w:rsidRDefault="00F6191B" w:rsidP="00F6191B">
      <w:pPr>
        <w:spacing w:before="120"/>
        <w:rPr>
          <w:rFonts w:ascii="Times New Roman" w:hAnsi="Times New Roman"/>
          <w:i/>
        </w:rPr>
      </w:pPr>
      <w:r w:rsidRPr="00B62749">
        <w:rPr>
          <w:rFonts w:ascii="Times New Roman" w:hAnsi="Times New Roman"/>
          <w:i/>
        </w:rPr>
        <w:t xml:space="preserve">Laboratorio di Educazione alla Teatralità </w:t>
      </w:r>
      <w:r w:rsidRPr="00B62749">
        <w:rPr>
          <w:rFonts w:ascii="Times New Roman" w:hAnsi="Times New Roman"/>
        </w:rPr>
        <w:t>(Parte pratica)</w:t>
      </w:r>
    </w:p>
    <w:p w14:paraId="70E8C53A" w14:textId="77777777" w:rsidR="00F6191B" w:rsidRDefault="00F6191B" w:rsidP="00F6191B">
      <w:pPr>
        <w:rPr>
          <w:rFonts w:ascii="Times New Roman" w:hAnsi="Times New Roman"/>
        </w:rPr>
      </w:pPr>
      <w:r w:rsidRPr="00B62749">
        <w:rPr>
          <w:rFonts w:ascii="Times New Roman" w:hAnsi="Times New Roman"/>
        </w:rPr>
        <w:t>Educare al teatro: mettere a punto una ricerca sul fenomeno “laboratorio teatrale”, finalizzata da un lato, a formare la nuova figura professionale dell’educatore teatrale e, dall’altro, a sottolineare l’interesse per tale attività da parte del mondo pedagogico.</w:t>
      </w:r>
    </w:p>
    <w:p w14:paraId="75CF2AAE" w14:textId="77777777" w:rsidR="005821ED" w:rsidRPr="00B62749" w:rsidRDefault="005821ED" w:rsidP="00F6191B">
      <w:pPr>
        <w:rPr>
          <w:rFonts w:ascii="Times New Roman" w:hAnsi="Times New Roman"/>
        </w:rPr>
      </w:pPr>
    </w:p>
    <w:p w14:paraId="2CE33CA8" w14:textId="77777777" w:rsidR="00F6191B" w:rsidRPr="00B62749" w:rsidRDefault="00F6191B" w:rsidP="002015C3">
      <w:pPr>
        <w:rPr>
          <w:rFonts w:ascii="Times New Roman" w:hAnsi="Times New Roman"/>
        </w:rPr>
      </w:pPr>
      <w:r w:rsidRPr="00B62749">
        <w:rPr>
          <w:rFonts w:ascii="Times New Roman" w:hAnsi="Times New Roman"/>
        </w:rPr>
        <w:t>Gli argomenti centrali del laboratorio saranno:</w:t>
      </w:r>
    </w:p>
    <w:p w14:paraId="767E2567" w14:textId="6E49F3CE" w:rsidR="005821ED" w:rsidRPr="005821ED" w:rsidRDefault="00F6191B" w:rsidP="002015C3">
      <w:pPr>
        <w:pStyle w:val="Paragrafoelenco"/>
        <w:numPr>
          <w:ilvl w:val="0"/>
          <w:numId w:val="3"/>
        </w:numPr>
        <w:spacing w:line="240" w:lineRule="exact"/>
      </w:pPr>
      <w:r w:rsidRPr="005821ED">
        <w:t xml:space="preserve">i linguaggi </w:t>
      </w:r>
      <w:r w:rsidR="005821ED" w:rsidRPr="005821ED">
        <w:t>teatrali: verbale e non verbali</w:t>
      </w:r>
    </w:p>
    <w:p w14:paraId="5FF22534" w14:textId="606DC5CB" w:rsidR="00F6191B" w:rsidRPr="005821ED" w:rsidRDefault="00F6191B" w:rsidP="002015C3">
      <w:pPr>
        <w:ind w:left="426"/>
      </w:pPr>
      <w:r w:rsidRPr="005821ED">
        <w:t>–</w:t>
      </w:r>
      <w:r w:rsidRPr="005821ED">
        <w:tab/>
        <w:t>l’evoluzione dello spazio scenico;</w:t>
      </w:r>
    </w:p>
    <w:p w14:paraId="678A22C4" w14:textId="77777777" w:rsidR="00F6191B" w:rsidRPr="00B62749" w:rsidRDefault="00F6191B" w:rsidP="002015C3">
      <w:pPr>
        <w:pStyle w:val="Paragrafoelenco"/>
        <w:numPr>
          <w:ilvl w:val="0"/>
          <w:numId w:val="2"/>
        </w:numPr>
        <w:spacing w:line="240" w:lineRule="exact"/>
        <w:ind w:left="0" w:firstLine="426"/>
        <w:rPr>
          <w:szCs w:val="20"/>
        </w:rPr>
      </w:pPr>
      <w:r w:rsidRPr="00B62749">
        <w:rPr>
          <w:szCs w:val="20"/>
        </w:rPr>
        <w:t>la scrittura creativa;</w:t>
      </w:r>
    </w:p>
    <w:p w14:paraId="3964A21A" w14:textId="7A49511C" w:rsidR="00F6191B" w:rsidRPr="00B62749" w:rsidRDefault="00F6191B" w:rsidP="002015C3">
      <w:pPr>
        <w:pStyle w:val="Paragrafoelenco"/>
        <w:numPr>
          <w:ilvl w:val="0"/>
          <w:numId w:val="2"/>
        </w:numPr>
        <w:spacing w:line="240" w:lineRule="exact"/>
        <w:ind w:left="0" w:firstLine="426"/>
      </w:pPr>
      <w:r w:rsidRPr="00B62749">
        <w:t>l’Educazione alla Teatralità: i progetti.</w:t>
      </w:r>
    </w:p>
    <w:p w14:paraId="2EB8956D" w14:textId="77777777" w:rsidR="00B62749" w:rsidRPr="00B62749" w:rsidRDefault="00B62749" w:rsidP="00B62749">
      <w:pPr>
        <w:pStyle w:val="Paragrafoelenco"/>
      </w:pPr>
    </w:p>
    <w:p w14:paraId="0BA094BB" w14:textId="64ABA4AC" w:rsidR="008D72D6" w:rsidRPr="00B62749" w:rsidRDefault="00F6191B" w:rsidP="00F6191B">
      <w:pPr>
        <w:rPr>
          <w:rFonts w:ascii="Times New Roman" w:hAnsi="Times New Roman"/>
        </w:rPr>
      </w:pPr>
      <w:r w:rsidRPr="00B62749">
        <w:rPr>
          <w:rFonts w:ascii="Times New Roman" w:hAnsi="Times New Roman"/>
        </w:rPr>
        <w:t>Ulteriori informazioni verranno fornite nel corso delle lezioni.</w:t>
      </w:r>
    </w:p>
    <w:p w14:paraId="2A7670AC" w14:textId="77777777" w:rsidR="008D72D6" w:rsidRPr="007D7B5A" w:rsidRDefault="008D72D6" w:rsidP="008D72D6">
      <w:pPr>
        <w:keepNext/>
        <w:spacing w:before="240" w:after="120"/>
        <w:rPr>
          <w:rFonts w:ascii="Times New Roman" w:hAnsi="Times New Roman"/>
          <w:b/>
          <w:sz w:val="18"/>
        </w:rPr>
      </w:pPr>
      <w:r w:rsidRPr="007D7B5A">
        <w:rPr>
          <w:rFonts w:ascii="Times New Roman" w:hAnsi="Times New Roman"/>
          <w:b/>
          <w:i/>
          <w:sz w:val="18"/>
        </w:rPr>
        <w:t>BIBLIOGRAFIA</w:t>
      </w:r>
    </w:p>
    <w:p w14:paraId="0B0837E8" w14:textId="1B2856C6" w:rsidR="008D72D6" w:rsidRPr="00B62749" w:rsidRDefault="00B62749" w:rsidP="00B62749">
      <w:pPr>
        <w:pStyle w:val="Testo1"/>
        <w:ind w:left="0" w:firstLine="0"/>
        <w:rPr>
          <w:rFonts w:ascii="Times New Roman" w:hAnsi="Times New Roman"/>
          <w:sz w:val="20"/>
        </w:rPr>
      </w:pPr>
      <w:r>
        <w:rPr>
          <w:rFonts w:ascii="Times New Roman" w:hAnsi="Times New Roman"/>
          <w:sz w:val="20"/>
        </w:rPr>
        <w:t>I t</w:t>
      </w:r>
      <w:r w:rsidR="008D72D6" w:rsidRPr="00B62749">
        <w:rPr>
          <w:rFonts w:ascii="Times New Roman" w:hAnsi="Times New Roman"/>
          <w:sz w:val="20"/>
        </w:rPr>
        <w:t xml:space="preserve">esti </w:t>
      </w:r>
      <w:r>
        <w:rPr>
          <w:rFonts w:ascii="Times New Roman" w:hAnsi="Times New Roman"/>
          <w:sz w:val="20"/>
        </w:rPr>
        <w:t xml:space="preserve">sono </w:t>
      </w:r>
      <w:r w:rsidR="008D72D6" w:rsidRPr="00B62749">
        <w:rPr>
          <w:rFonts w:ascii="Times New Roman" w:hAnsi="Times New Roman"/>
          <w:sz w:val="20"/>
        </w:rPr>
        <w:t>obbligatori per l’esame</w:t>
      </w:r>
      <w:r>
        <w:rPr>
          <w:rFonts w:ascii="Times New Roman" w:hAnsi="Times New Roman"/>
          <w:sz w:val="20"/>
        </w:rPr>
        <w:t xml:space="preserve">. </w:t>
      </w:r>
      <w:r w:rsidR="008D72D6" w:rsidRPr="00B62749">
        <w:rPr>
          <w:rFonts w:ascii="Times New Roman" w:hAnsi="Times New Roman"/>
          <w:sz w:val="20"/>
        </w:rPr>
        <w:t xml:space="preserve">Per la preparazione all’esame gli studenti </w:t>
      </w:r>
      <w:r w:rsidR="008D72D6" w:rsidRPr="00AB31CE">
        <w:rPr>
          <w:rFonts w:ascii="Times New Roman" w:hAnsi="Times New Roman"/>
          <w:sz w:val="20"/>
        </w:rPr>
        <w:t>non frequentanti</w:t>
      </w:r>
      <w:r w:rsidR="008D72D6" w:rsidRPr="00B62749">
        <w:rPr>
          <w:rFonts w:ascii="Times New Roman" w:hAnsi="Times New Roman"/>
          <w:b/>
          <w:sz w:val="20"/>
        </w:rPr>
        <w:t xml:space="preserve"> </w:t>
      </w:r>
      <w:r w:rsidR="008D72D6" w:rsidRPr="00B62749">
        <w:rPr>
          <w:rFonts w:ascii="Times New Roman" w:hAnsi="Times New Roman"/>
          <w:sz w:val="20"/>
        </w:rPr>
        <w:t>potranno scegliere un percorso tra quelli proposti:</w:t>
      </w:r>
    </w:p>
    <w:p w14:paraId="5555742E" w14:textId="77777777" w:rsidR="008D72D6" w:rsidRPr="00B62749" w:rsidRDefault="008D72D6" w:rsidP="008D72D6">
      <w:pPr>
        <w:pStyle w:val="Testo1"/>
        <w:ind w:left="568"/>
        <w:rPr>
          <w:rFonts w:ascii="Times New Roman" w:hAnsi="Times New Roman"/>
          <w:sz w:val="20"/>
        </w:rPr>
      </w:pPr>
    </w:p>
    <w:p w14:paraId="4A56EBB1" w14:textId="77777777" w:rsidR="008D72D6" w:rsidRPr="007D7B5A" w:rsidRDefault="008D72D6" w:rsidP="008D72D6">
      <w:pPr>
        <w:pStyle w:val="Testo1"/>
        <w:ind w:left="568"/>
        <w:rPr>
          <w:rFonts w:ascii="Times New Roman" w:hAnsi="Times New Roman"/>
        </w:rPr>
      </w:pPr>
      <w:r w:rsidRPr="007D7B5A">
        <w:rPr>
          <w:rFonts w:ascii="Times New Roman" w:hAnsi="Times New Roman"/>
        </w:rPr>
        <w:t>Percorso 1</w:t>
      </w:r>
    </w:p>
    <w:p w14:paraId="039CBD1F" w14:textId="77777777" w:rsidR="008D72D6" w:rsidRPr="007D7B5A" w:rsidRDefault="008D72D6" w:rsidP="008D72D6">
      <w:pPr>
        <w:pStyle w:val="Testo1"/>
        <w:rPr>
          <w:rFonts w:ascii="Times New Roman" w:hAnsi="Times New Roman"/>
        </w:rPr>
      </w:pPr>
      <w:r w:rsidRPr="007D7B5A">
        <w:rPr>
          <w:rFonts w:ascii="Times New Roman" w:hAnsi="Times New Roman"/>
          <w:smallCaps/>
          <w:sz w:val="16"/>
        </w:rPr>
        <w:t>G. Oliva</w:t>
      </w:r>
      <w:r w:rsidRPr="00B62749">
        <w:rPr>
          <w:rFonts w:ascii="Times New Roman" w:hAnsi="Times New Roman"/>
          <w:sz w:val="20"/>
        </w:rPr>
        <w:t xml:space="preserve">, </w:t>
      </w:r>
      <w:r w:rsidRPr="007D7B5A">
        <w:rPr>
          <w:rFonts w:ascii="Times New Roman" w:hAnsi="Times New Roman"/>
          <w:i/>
        </w:rPr>
        <w:t>Educazione alla Teatralità. La teoria</w:t>
      </w:r>
      <w:r w:rsidRPr="007D7B5A">
        <w:rPr>
          <w:rFonts w:ascii="Times New Roman" w:hAnsi="Times New Roman"/>
        </w:rPr>
        <w:t>, Editore XY.IT, Arona, 2017.</w:t>
      </w:r>
    </w:p>
    <w:p w14:paraId="2F0FFD3E" w14:textId="77777777" w:rsidR="008D72D6" w:rsidRPr="007D7B5A" w:rsidRDefault="008D72D6" w:rsidP="008D72D6">
      <w:pPr>
        <w:pStyle w:val="Testo1"/>
        <w:ind w:left="568"/>
        <w:rPr>
          <w:rFonts w:ascii="Times New Roman" w:hAnsi="Times New Roman"/>
        </w:rPr>
      </w:pPr>
    </w:p>
    <w:p w14:paraId="13730918" w14:textId="77777777" w:rsidR="008D72D6" w:rsidRPr="007D7B5A" w:rsidRDefault="008D72D6" w:rsidP="008D72D6">
      <w:pPr>
        <w:pStyle w:val="Testo1"/>
        <w:ind w:left="568"/>
        <w:rPr>
          <w:rFonts w:ascii="Times New Roman" w:hAnsi="Times New Roman"/>
        </w:rPr>
      </w:pPr>
      <w:r w:rsidRPr="007D7B5A">
        <w:rPr>
          <w:rFonts w:ascii="Times New Roman" w:hAnsi="Times New Roman"/>
        </w:rPr>
        <w:t>Percorso 2</w:t>
      </w:r>
    </w:p>
    <w:p w14:paraId="3F30A1D4" w14:textId="77777777" w:rsidR="008D72D6" w:rsidRPr="007D7B5A" w:rsidRDefault="008D72D6" w:rsidP="008D72D6">
      <w:pPr>
        <w:pStyle w:val="Testo1"/>
        <w:rPr>
          <w:rFonts w:ascii="Times New Roman" w:hAnsi="Times New Roman"/>
          <w:spacing w:val="-5"/>
        </w:rPr>
      </w:pPr>
      <w:r w:rsidRPr="007D7B5A">
        <w:rPr>
          <w:rFonts w:ascii="Times New Roman" w:hAnsi="Times New Roman"/>
          <w:smallCaps/>
          <w:sz w:val="16"/>
        </w:rPr>
        <w:t>G. Oliva</w:t>
      </w:r>
      <w:r w:rsidRPr="007D7B5A">
        <w:rPr>
          <w:rFonts w:ascii="Times New Roman" w:hAnsi="Times New Roman"/>
          <w:smallCaps/>
          <w:spacing w:val="-5"/>
        </w:rPr>
        <w:t>,</w:t>
      </w:r>
      <w:r w:rsidRPr="007D7B5A">
        <w:rPr>
          <w:rFonts w:ascii="Times New Roman" w:hAnsi="Times New Roman"/>
          <w:i/>
          <w:spacing w:val="-5"/>
        </w:rPr>
        <w:t xml:space="preserve"> Educazione alla Teatralità: il gioco drammatico,</w:t>
      </w:r>
      <w:r w:rsidRPr="007D7B5A">
        <w:rPr>
          <w:rFonts w:ascii="Times New Roman" w:hAnsi="Times New Roman"/>
          <w:spacing w:val="-5"/>
        </w:rPr>
        <w:t xml:space="preserve"> EditoreXY.IT, Arona, 2010.</w:t>
      </w:r>
    </w:p>
    <w:p w14:paraId="47BD2020" w14:textId="77777777" w:rsidR="008D72D6" w:rsidRPr="007D7B5A" w:rsidRDefault="008D72D6" w:rsidP="008D72D6">
      <w:pPr>
        <w:pStyle w:val="Testo1"/>
        <w:ind w:left="568"/>
        <w:rPr>
          <w:rFonts w:ascii="Times New Roman" w:hAnsi="Times New Roman"/>
        </w:rPr>
      </w:pPr>
    </w:p>
    <w:p w14:paraId="3D864ADC" w14:textId="77777777" w:rsidR="008D72D6" w:rsidRPr="007D7B5A" w:rsidRDefault="008D72D6" w:rsidP="008D72D6">
      <w:pPr>
        <w:pStyle w:val="Testo1"/>
        <w:ind w:left="568"/>
        <w:rPr>
          <w:rFonts w:ascii="Times New Roman" w:hAnsi="Times New Roman"/>
        </w:rPr>
      </w:pPr>
      <w:r w:rsidRPr="007D7B5A">
        <w:rPr>
          <w:rFonts w:ascii="Times New Roman" w:hAnsi="Times New Roman"/>
        </w:rPr>
        <w:t>Percorso 3</w:t>
      </w:r>
    </w:p>
    <w:p w14:paraId="63F2AE97" w14:textId="77777777" w:rsidR="008D72D6" w:rsidRPr="007D7B5A" w:rsidRDefault="008D72D6" w:rsidP="008D72D6">
      <w:pPr>
        <w:pStyle w:val="Testo1"/>
        <w:rPr>
          <w:rFonts w:ascii="Times New Roman" w:hAnsi="Times New Roman"/>
        </w:rPr>
      </w:pPr>
      <w:r w:rsidRPr="007D7B5A">
        <w:rPr>
          <w:rFonts w:ascii="Times New Roman" w:hAnsi="Times New Roman"/>
          <w:smallCaps/>
          <w:sz w:val="16"/>
        </w:rPr>
        <w:t>D. Tonolini</w:t>
      </w:r>
      <w:r w:rsidRPr="00B62749">
        <w:rPr>
          <w:rFonts w:ascii="Times New Roman" w:hAnsi="Times New Roman"/>
          <w:spacing w:val="-5"/>
          <w:sz w:val="20"/>
        </w:rPr>
        <w:t xml:space="preserve">, </w:t>
      </w:r>
      <w:r w:rsidRPr="007D7B5A">
        <w:rPr>
          <w:rFonts w:ascii="Times New Roman" w:hAnsi="Times New Roman"/>
          <w:i/>
        </w:rPr>
        <w:t>Letteratura è formazione</w:t>
      </w:r>
      <w:r w:rsidRPr="007D7B5A">
        <w:rPr>
          <w:rFonts w:ascii="Times New Roman" w:hAnsi="Times New Roman"/>
        </w:rPr>
        <w:t>, Editore XY.IT, Arona, 2015; + due articoli sull’Educazione alla Teatralità da richiedere al docente.</w:t>
      </w:r>
    </w:p>
    <w:p w14:paraId="7020BA6F" w14:textId="77777777" w:rsidR="008D72D6" w:rsidRPr="007D7B5A" w:rsidRDefault="008D72D6" w:rsidP="008D72D6">
      <w:pPr>
        <w:pStyle w:val="Testo1"/>
        <w:rPr>
          <w:rFonts w:ascii="Times New Roman" w:hAnsi="Times New Roman"/>
        </w:rPr>
      </w:pPr>
    </w:p>
    <w:p w14:paraId="329D1D86" w14:textId="77777777" w:rsidR="008D72D6" w:rsidRPr="007D7B5A" w:rsidRDefault="008D72D6" w:rsidP="008D72D6">
      <w:pPr>
        <w:pStyle w:val="Testo1"/>
        <w:ind w:firstLine="0"/>
        <w:rPr>
          <w:rFonts w:ascii="Times New Roman" w:hAnsi="Times New Roman"/>
        </w:rPr>
      </w:pPr>
      <w:r w:rsidRPr="007D7B5A">
        <w:rPr>
          <w:rFonts w:ascii="Times New Roman" w:hAnsi="Times New Roman"/>
        </w:rPr>
        <w:t>Percorso 4</w:t>
      </w:r>
    </w:p>
    <w:p w14:paraId="5082786B" w14:textId="77777777" w:rsidR="008D72D6" w:rsidRPr="007D7B5A" w:rsidRDefault="008D72D6" w:rsidP="008D72D6">
      <w:pPr>
        <w:pStyle w:val="Testo1"/>
        <w:rPr>
          <w:rFonts w:ascii="Times New Roman" w:hAnsi="Times New Roman"/>
        </w:rPr>
      </w:pPr>
      <w:r w:rsidRPr="007D7B5A">
        <w:rPr>
          <w:rFonts w:ascii="Times New Roman" w:hAnsi="Times New Roman"/>
          <w:smallCaps/>
          <w:sz w:val="16"/>
        </w:rPr>
        <w:t>D. Tonolini</w:t>
      </w:r>
      <w:r w:rsidRPr="00B62749">
        <w:rPr>
          <w:rFonts w:ascii="Times New Roman" w:hAnsi="Times New Roman"/>
          <w:smallCaps/>
          <w:sz w:val="20"/>
        </w:rPr>
        <w:t xml:space="preserve">, </w:t>
      </w:r>
      <w:r w:rsidRPr="007D7B5A">
        <w:rPr>
          <w:rFonts w:ascii="Times New Roman" w:hAnsi="Times New Roman"/>
          <w:i/>
        </w:rPr>
        <w:t>Letteratura e letterature cross-mediali</w:t>
      </w:r>
      <w:r w:rsidRPr="007D7B5A">
        <w:rPr>
          <w:rFonts w:ascii="Times New Roman" w:hAnsi="Times New Roman"/>
        </w:rPr>
        <w:t>, Editore XY.IT, Arona, 2019; + due articoli sull’Educazione alla Teatralità da richiedere al docente.</w:t>
      </w:r>
    </w:p>
    <w:p w14:paraId="38527970" w14:textId="77777777" w:rsidR="008D72D6" w:rsidRPr="007D7B5A" w:rsidRDefault="008D72D6" w:rsidP="008D72D6">
      <w:pPr>
        <w:pStyle w:val="Testo1"/>
        <w:ind w:left="568"/>
        <w:rPr>
          <w:rFonts w:ascii="Times New Roman" w:hAnsi="Times New Roman"/>
        </w:rPr>
      </w:pPr>
    </w:p>
    <w:p w14:paraId="4F098BFD" w14:textId="7595B8D4" w:rsidR="008D72D6" w:rsidRPr="007D7B5A" w:rsidRDefault="008D72D6" w:rsidP="008D72D6">
      <w:pPr>
        <w:pStyle w:val="Testo1"/>
        <w:ind w:left="568"/>
        <w:rPr>
          <w:rFonts w:ascii="Times New Roman" w:hAnsi="Times New Roman"/>
        </w:rPr>
      </w:pPr>
      <w:r w:rsidRPr="007D7B5A">
        <w:rPr>
          <w:rFonts w:ascii="Times New Roman" w:hAnsi="Times New Roman"/>
        </w:rPr>
        <w:t>Testo consigliato</w:t>
      </w:r>
      <w:r w:rsidR="00B62749" w:rsidRPr="007D7B5A">
        <w:rPr>
          <w:rFonts w:ascii="Times New Roman" w:hAnsi="Times New Roman"/>
        </w:rPr>
        <w:t>:</w:t>
      </w:r>
    </w:p>
    <w:p w14:paraId="3C4C3BA2" w14:textId="77777777" w:rsidR="008D72D6" w:rsidRPr="007D7B5A" w:rsidRDefault="008D72D6" w:rsidP="008D72D6">
      <w:pPr>
        <w:pStyle w:val="Testo1"/>
        <w:rPr>
          <w:rFonts w:ascii="Times New Roman" w:hAnsi="Times New Roman"/>
        </w:rPr>
      </w:pPr>
      <w:r w:rsidRPr="007D7B5A">
        <w:rPr>
          <w:rFonts w:ascii="Times New Roman" w:hAnsi="Times New Roman"/>
        </w:rPr>
        <w:t>Per una partecipazione più attenta al laboratorio gli studenti dovranno leggere:</w:t>
      </w:r>
    </w:p>
    <w:p w14:paraId="53987DB5" w14:textId="77777777" w:rsidR="008D72D6" w:rsidRPr="007D7B5A" w:rsidRDefault="008D72D6" w:rsidP="008D72D6">
      <w:pPr>
        <w:pStyle w:val="Testo1"/>
        <w:rPr>
          <w:rFonts w:ascii="Times New Roman" w:hAnsi="Times New Roman"/>
          <w:noProof w:val="0"/>
        </w:rPr>
      </w:pPr>
      <w:r w:rsidRPr="007D7B5A">
        <w:rPr>
          <w:rFonts w:ascii="Times New Roman" w:hAnsi="Times New Roman"/>
          <w:smallCaps/>
          <w:sz w:val="16"/>
        </w:rPr>
        <w:t>G. Oliva</w:t>
      </w:r>
      <w:r w:rsidRPr="00B62749">
        <w:rPr>
          <w:rFonts w:ascii="Times New Roman" w:hAnsi="Times New Roman"/>
          <w:smallCaps/>
          <w:spacing w:val="-5"/>
          <w:sz w:val="20"/>
        </w:rPr>
        <w:t xml:space="preserve">, </w:t>
      </w:r>
      <w:r w:rsidRPr="007D7B5A">
        <w:rPr>
          <w:rFonts w:ascii="Times New Roman" w:hAnsi="Times New Roman"/>
          <w:i/>
          <w:noProof w:val="0"/>
        </w:rPr>
        <w:t>Il laboratorio teatrale,</w:t>
      </w:r>
      <w:r w:rsidRPr="007D7B5A">
        <w:rPr>
          <w:rFonts w:ascii="Times New Roman" w:hAnsi="Times New Roman"/>
          <w:noProof w:val="0"/>
        </w:rPr>
        <w:t xml:space="preserve"> LED, Milano, 1999.</w:t>
      </w:r>
    </w:p>
    <w:p w14:paraId="1C1B6A03" w14:textId="77777777" w:rsidR="008D72D6" w:rsidRPr="007D7B5A" w:rsidRDefault="008D72D6" w:rsidP="008D72D6">
      <w:pPr>
        <w:pStyle w:val="Testo1"/>
        <w:rPr>
          <w:rFonts w:ascii="Times New Roman" w:hAnsi="Times New Roman"/>
          <w:spacing w:val="-5"/>
        </w:rPr>
      </w:pPr>
    </w:p>
    <w:p w14:paraId="62BEC616" w14:textId="77777777" w:rsidR="008D72D6" w:rsidRPr="007D7B5A" w:rsidRDefault="008D72D6" w:rsidP="008D72D6">
      <w:pPr>
        <w:pStyle w:val="Testo1"/>
        <w:ind w:left="0" w:firstLine="0"/>
        <w:rPr>
          <w:rFonts w:ascii="Times New Roman" w:hAnsi="Times New Roman"/>
          <w:spacing w:val="-5"/>
        </w:rPr>
      </w:pPr>
      <w:r w:rsidRPr="007D7B5A">
        <w:rPr>
          <w:rFonts w:ascii="Times New Roman" w:hAnsi="Times New Roman"/>
          <w:spacing w:val="-5"/>
        </w:rPr>
        <w:t>Ulteriore materiale specifico sarà messo a disposizione deli studenti su Blackboard e la pagina docente.</w:t>
      </w:r>
    </w:p>
    <w:p w14:paraId="4BC22165" w14:textId="77777777" w:rsidR="008D72D6" w:rsidRPr="007D7B5A" w:rsidRDefault="008D72D6" w:rsidP="008D72D6">
      <w:pPr>
        <w:spacing w:before="240" w:after="120"/>
        <w:rPr>
          <w:rFonts w:ascii="Times New Roman" w:hAnsi="Times New Roman"/>
          <w:b/>
          <w:i/>
          <w:sz w:val="18"/>
        </w:rPr>
      </w:pPr>
      <w:r w:rsidRPr="007D7B5A">
        <w:rPr>
          <w:rFonts w:ascii="Times New Roman" w:hAnsi="Times New Roman"/>
          <w:b/>
          <w:i/>
          <w:sz w:val="18"/>
        </w:rPr>
        <w:t>DIDATTICA DEL CORSO</w:t>
      </w:r>
    </w:p>
    <w:p w14:paraId="7187ECA4" w14:textId="77777777" w:rsidR="008D72D6" w:rsidRPr="007D7B5A" w:rsidRDefault="008D72D6" w:rsidP="008D72D6">
      <w:pPr>
        <w:pStyle w:val="Testo2"/>
        <w:rPr>
          <w:rFonts w:ascii="Times New Roman" w:hAnsi="Times New Roman"/>
        </w:rPr>
      </w:pPr>
      <w:r w:rsidRPr="007D7B5A">
        <w:rPr>
          <w:rFonts w:ascii="Times New Roman" w:hAnsi="Times New Roman"/>
        </w:rPr>
        <w:t>Lezioni in aula, lavoro in laboratorio, lavori pratici guidati. A integrazione delle lezioni sono previsti incontri con operatori professionali del settore.</w:t>
      </w:r>
    </w:p>
    <w:p w14:paraId="068E3E53" w14:textId="77777777" w:rsidR="008D72D6" w:rsidRPr="007D7B5A" w:rsidRDefault="008D72D6" w:rsidP="008D72D6">
      <w:pPr>
        <w:spacing w:before="240" w:after="120"/>
        <w:rPr>
          <w:rFonts w:ascii="Times New Roman" w:hAnsi="Times New Roman"/>
          <w:b/>
          <w:i/>
          <w:sz w:val="18"/>
        </w:rPr>
      </w:pPr>
      <w:r w:rsidRPr="007D7B5A">
        <w:rPr>
          <w:rFonts w:ascii="Times New Roman" w:hAnsi="Times New Roman"/>
          <w:b/>
          <w:i/>
          <w:sz w:val="18"/>
        </w:rPr>
        <w:t>METODO E CRITERI DI VALUTAZIONE</w:t>
      </w:r>
    </w:p>
    <w:p w14:paraId="19F9BB9D" w14:textId="77777777" w:rsidR="008D72D6" w:rsidRPr="007D7B5A" w:rsidRDefault="008D72D6" w:rsidP="009903C8">
      <w:pPr>
        <w:pStyle w:val="Testo2"/>
        <w:spacing w:line="240" w:lineRule="exact"/>
        <w:rPr>
          <w:rFonts w:ascii="Times New Roman" w:hAnsi="Times New Roman"/>
        </w:rPr>
      </w:pPr>
      <w:r w:rsidRPr="007D7B5A">
        <w:rPr>
          <w:rFonts w:ascii="Times New Roman" w:hAnsi="Times New Roman"/>
        </w:rPr>
        <w:t>L’esame è suddiviso nel seguente modo: 1) Per gli studenti frequentanti l’esame sarà solo pratico, consiste nella realizzazione di un progetto creativo dove sarà valutata la capacità creativa e l’utilizzo dei linguaggi performativi appresi durante le lezioni laboratoriali; 2) Per gli studenti non frequentanti consiste nel verificare oralmente i contenuti, la chiarezza espositiva, la conoscenza generale della materia, la riflessione critica dei testi scelti tra i percorsi proposti nella bibliografia.</w:t>
      </w:r>
    </w:p>
    <w:p w14:paraId="1C9F3820" w14:textId="77777777" w:rsidR="008D72D6" w:rsidRPr="007D7B5A" w:rsidRDefault="008D72D6" w:rsidP="008D72D6">
      <w:pPr>
        <w:spacing w:before="240" w:after="120"/>
        <w:rPr>
          <w:rFonts w:ascii="Times New Roman" w:hAnsi="Times New Roman"/>
          <w:b/>
          <w:i/>
          <w:sz w:val="18"/>
        </w:rPr>
      </w:pPr>
      <w:r w:rsidRPr="007D7B5A">
        <w:rPr>
          <w:rFonts w:ascii="Times New Roman" w:hAnsi="Times New Roman"/>
          <w:b/>
          <w:i/>
          <w:sz w:val="18"/>
        </w:rPr>
        <w:t>AVVERTENZE E PREREQUISITI</w:t>
      </w:r>
    </w:p>
    <w:p w14:paraId="2338DF0C" w14:textId="77777777" w:rsidR="008D72D6" w:rsidRPr="007D7B5A" w:rsidRDefault="008D72D6" w:rsidP="009903C8">
      <w:pPr>
        <w:pStyle w:val="Testo2"/>
        <w:spacing w:line="240" w:lineRule="exact"/>
        <w:rPr>
          <w:rFonts w:ascii="Times New Roman" w:hAnsi="Times New Roman"/>
        </w:rPr>
      </w:pPr>
      <w:r w:rsidRPr="007D7B5A">
        <w:rPr>
          <w:rFonts w:ascii="Times New Roman" w:hAnsi="Times New Roman"/>
        </w:rPr>
        <w:t xml:space="preserve">Le lezioni saranno di carattere teorico-pratico. </w:t>
      </w:r>
    </w:p>
    <w:p w14:paraId="57D18468" w14:textId="77777777" w:rsidR="008D72D6" w:rsidRPr="007D7B5A" w:rsidRDefault="008D72D6" w:rsidP="009903C8">
      <w:pPr>
        <w:pStyle w:val="Testo2"/>
        <w:spacing w:line="240" w:lineRule="exact"/>
        <w:rPr>
          <w:rFonts w:ascii="Times New Roman" w:hAnsi="Times New Roman"/>
        </w:rPr>
      </w:pPr>
      <w:r w:rsidRPr="007D7B5A">
        <w:rPr>
          <w:rFonts w:ascii="Times New Roman" w:hAnsi="Times New Roman"/>
        </w:rPr>
        <w:t>Il corso non necessità di prerequisiti relativi ai contenuti.</w:t>
      </w:r>
    </w:p>
    <w:p w14:paraId="0BE08120" w14:textId="77777777" w:rsidR="00B62749" w:rsidRPr="007D7B5A" w:rsidRDefault="00B62749" w:rsidP="009903C8">
      <w:pPr>
        <w:pStyle w:val="Testo2"/>
        <w:spacing w:line="240" w:lineRule="exact"/>
        <w:rPr>
          <w:rFonts w:ascii="Times New Roman" w:hAnsi="Times New Roman"/>
        </w:rPr>
      </w:pPr>
    </w:p>
    <w:p w14:paraId="1D5C7E3A" w14:textId="77777777" w:rsidR="00915736" w:rsidRPr="007D7B5A" w:rsidRDefault="00915736" w:rsidP="00915736">
      <w:pPr>
        <w:pStyle w:val="Testo2"/>
        <w:spacing w:line="240" w:lineRule="exact"/>
        <w:ind w:firstLine="0"/>
        <w:rPr>
          <w:rFonts w:ascii="Times New Roman" w:hAnsi="Times New Roman"/>
        </w:rPr>
      </w:pPr>
      <w:r w:rsidRPr="007D7B5A">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7D7B5A">
        <w:rPr>
          <w:rFonts w:ascii="Times New Roman" w:hAnsi="Times New Roman"/>
          <w:i/>
          <w:iCs/>
        </w:rPr>
        <w:t>. </w:t>
      </w:r>
    </w:p>
    <w:p w14:paraId="1BD17AB3" w14:textId="32921893" w:rsidR="008D72D6" w:rsidRPr="007D7B5A" w:rsidRDefault="008D72D6" w:rsidP="009903C8">
      <w:pPr>
        <w:pStyle w:val="Testo2"/>
        <w:spacing w:before="120" w:after="120" w:line="240" w:lineRule="exact"/>
        <w:rPr>
          <w:rFonts w:ascii="Times New Roman" w:hAnsi="Times New Roman"/>
        </w:rPr>
      </w:pPr>
      <w:r w:rsidRPr="007D7B5A">
        <w:rPr>
          <w:rFonts w:ascii="Times New Roman" w:hAnsi="Times New Roman"/>
          <w:i/>
        </w:rPr>
        <w:t>Orario e luogo di ricevimento</w:t>
      </w:r>
      <w:r w:rsidR="00EF6935" w:rsidRPr="007D7B5A">
        <w:rPr>
          <w:rFonts w:ascii="Times New Roman" w:hAnsi="Times New Roman"/>
          <w:i/>
        </w:rPr>
        <w:t xml:space="preserve"> degli studenti</w:t>
      </w:r>
    </w:p>
    <w:p w14:paraId="4E5CF49A" w14:textId="77777777" w:rsidR="008D72D6" w:rsidRPr="007D7B5A" w:rsidRDefault="008D72D6" w:rsidP="009903C8">
      <w:pPr>
        <w:pStyle w:val="Testo2"/>
        <w:spacing w:line="240" w:lineRule="exact"/>
        <w:rPr>
          <w:rFonts w:ascii="Times New Roman" w:hAnsi="Times New Roman"/>
        </w:rPr>
      </w:pPr>
      <w:r w:rsidRPr="007D7B5A">
        <w:rPr>
          <w:rFonts w:ascii="Times New Roman" w:hAnsi="Times New Roman"/>
        </w:rPr>
        <w:t>Il Prof. Gaetano Oliva riceve gli studenti il giovedì dalle ore 11,15 alle ore 12,15 aula 1 sede di Contrada Santa Croce.</w:t>
      </w:r>
    </w:p>
    <w:p w14:paraId="5F208E09" w14:textId="77777777" w:rsidR="008D72D6" w:rsidRPr="00B62749" w:rsidRDefault="008D72D6" w:rsidP="008D72D6">
      <w:pPr>
        <w:pStyle w:val="Titolo3"/>
        <w:rPr>
          <w:rFonts w:ascii="Times New Roman" w:hAnsi="Times New Roman"/>
          <w:sz w:val="20"/>
        </w:rPr>
      </w:pPr>
    </w:p>
    <w:sectPr w:rsidR="008D72D6" w:rsidRPr="00B62749" w:rsidSect="00303CE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EA41" w14:textId="77777777" w:rsidR="00124E63" w:rsidRDefault="00124E63" w:rsidP="00915736">
      <w:pPr>
        <w:spacing w:line="240" w:lineRule="auto"/>
      </w:pPr>
      <w:r>
        <w:separator/>
      </w:r>
    </w:p>
  </w:endnote>
  <w:endnote w:type="continuationSeparator" w:id="0">
    <w:p w14:paraId="0308BF90" w14:textId="77777777" w:rsidR="00124E63" w:rsidRDefault="00124E63" w:rsidP="00915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072A" w14:textId="77777777" w:rsidR="00124E63" w:rsidRDefault="00124E63" w:rsidP="00915736">
      <w:pPr>
        <w:spacing w:line="240" w:lineRule="auto"/>
      </w:pPr>
      <w:r>
        <w:separator/>
      </w:r>
    </w:p>
  </w:footnote>
  <w:footnote w:type="continuationSeparator" w:id="0">
    <w:p w14:paraId="77E87BC4" w14:textId="77777777" w:rsidR="00124E63" w:rsidRDefault="00124E63" w:rsidP="009157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7869"/>
    <w:multiLevelType w:val="hybridMultilevel"/>
    <w:tmpl w:val="C1600CF2"/>
    <w:lvl w:ilvl="0" w:tplc="DA20A2F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3A4D50DE"/>
    <w:multiLevelType w:val="hybridMultilevel"/>
    <w:tmpl w:val="150480D4"/>
    <w:lvl w:ilvl="0" w:tplc="7C9AAE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B346BC"/>
    <w:multiLevelType w:val="hybridMultilevel"/>
    <w:tmpl w:val="100ACCA8"/>
    <w:lvl w:ilvl="0" w:tplc="4696729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C2"/>
    <w:rsid w:val="00103660"/>
    <w:rsid w:val="00124E63"/>
    <w:rsid w:val="002015C3"/>
    <w:rsid w:val="0021683A"/>
    <w:rsid w:val="00253FFC"/>
    <w:rsid w:val="00291380"/>
    <w:rsid w:val="002C02C5"/>
    <w:rsid w:val="00300F63"/>
    <w:rsid w:val="00303CE1"/>
    <w:rsid w:val="00333FB7"/>
    <w:rsid w:val="0038325A"/>
    <w:rsid w:val="0048598D"/>
    <w:rsid w:val="00502C09"/>
    <w:rsid w:val="00511138"/>
    <w:rsid w:val="005821ED"/>
    <w:rsid w:val="006168F8"/>
    <w:rsid w:val="00662AF9"/>
    <w:rsid w:val="00677662"/>
    <w:rsid w:val="006B5EB1"/>
    <w:rsid w:val="006F4369"/>
    <w:rsid w:val="007025C8"/>
    <w:rsid w:val="00713F4D"/>
    <w:rsid w:val="00746400"/>
    <w:rsid w:val="007D6C88"/>
    <w:rsid w:val="007D7B5A"/>
    <w:rsid w:val="00843216"/>
    <w:rsid w:val="0088409F"/>
    <w:rsid w:val="008A05C2"/>
    <w:rsid w:val="008D72D6"/>
    <w:rsid w:val="00900625"/>
    <w:rsid w:val="00915736"/>
    <w:rsid w:val="009619A9"/>
    <w:rsid w:val="009903C8"/>
    <w:rsid w:val="009936F3"/>
    <w:rsid w:val="009C0EE4"/>
    <w:rsid w:val="00AB31CE"/>
    <w:rsid w:val="00AC1938"/>
    <w:rsid w:val="00B075CA"/>
    <w:rsid w:val="00B62749"/>
    <w:rsid w:val="00B741C2"/>
    <w:rsid w:val="00B81838"/>
    <w:rsid w:val="00BB49A5"/>
    <w:rsid w:val="00C2517B"/>
    <w:rsid w:val="00D1324B"/>
    <w:rsid w:val="00D34AF6"/>
    <w:rsid w:val="00E50EDA"/>
    <w:rsid w:val="00EB16C2"/>
    <w:rsid w:val="00EB5855"/>
    <w:rsid w:val="00EE354B"/>
    <w:rsid w:val="00EF6935"/>
    <w:rsid w:val="00F51983"/>
    <w:rsid w:val="00F6191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87277"/>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CE1"/>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303CE1"/>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03CE1"/>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03CE1"/>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732F"/>
    <w:rPr>
      <w:rFonts w:asciiTheme="majorHAnsi" w:eastAsiaTheme="majorEastAsia" w:hAnsiTheme="majorHAnsi" w:cstheme="majorBidi"/>
      <w:b/>
      <w:bCs/>
      <w:kern w:val="32"/>
      <w:sz w:val="32"/>
      <w:szCs w:val="32"/>
      <w:lang w:eastAsia="it-IT"/>
    </w:rPr>
  </w:style>
  <w:style w:type="character" w:customStyle="1" w:styleId="Titolo2Carattere">
    <w:name w:val="Titolo 2 Carattere"/>
    <w:basedOn w:val="Carpredefinitoparagrafo"/>
    <w:link w:val="Titolo2"/>
    <w:uiPriority w:val="9"/>
    <w:semiHidden/>
    <w:rsid w:val="00D2732F"/>
    <w:rPr>
      <w:rFonts w:asciiTheme="majorHAnsi" w:eastAsiaTheme="majorEastAsia" w:hAnsiTheme="majorHAnsi" w:cstheme="majorBidi"/>
      <w:b/>
      <w:bCs/>
      <w:i/>
      <w:iCs/>
      <w:sz w:val="28"/>
      <w:szCs w:val="28"/>
      <w:lang w:eastAsia="it-IT"/>
    </w:rPr>
  </w:style>
  <w:style w:type="character" w:customStyle="1" w:styleId="Titolo3Carattere">
    <w:name w:val="Titolo 3 Carattere"/>
    <w:basedOn w:val="Carpredefinitoparagrafo"/>
    <w:link w:val="Titolo3"/>
    <w:uiPriority w:val="9"/>
    <w:semiHidden/>
    <w:rsid w:val="00D2732F"/>
    <w:rPr>
      <w:rFonts w:asciiTheme="majorHAnsi" w:eastAsiaTheme="majorEastAsia" w:hAnsiTheme="majorHAnsi" w:cstheme="majorBidi"/>
      <w:b/>
      <w:bCs/>
      <w:sz w:val="26"/>
      <w:szCs w:val="26"/>
      <w:lang w:eastAsia="it-IT"/>
    </w:rPr>
  </w:style>
  <w:style w:type="paragraph" w:customStyle="1" w:styleId="Testo1">
    <w:name w:val="Testo 1"/>
    <w:uiPriority w:val="99"/>
    <w:rsid w:val="00303CE1"/>
    <w:pPr>
      <w:spacing w:line="220" w:lineRule="exact"/>
      <w:ind w:left="284" w:hanging="284"/>
      <w:jc w:val="both"/>
    </w:pPr>
    <w:rPr>
      <w:rFonts w:ascii="Times" w:hAnsi="Times"/>
      <w:noProof/>
      <w:sz w:val="18"/>
      <w:szCs w:val="20"/>
      <w:lang w:eastAsia="it-IT"/>
    </w:rPr>
  </w:style>
  <w:style w:type="paragraph" w:customStyle="1" w:styleId="Testo2">
    <w:name w:val="Testo 2"/>
    <w:uiPriority w:val="99"/>
    <w:rsid w:val="00303CE1"/>
    <w:pPr>
      <w:spacing w:line="220" w:lineRule="exact"/>
      <w:ind w:firstLine="284"/>
      <w:jc w:val="both"/>
    </w:pPr>
    <w:rPr>
      <w:rFonts w:ascii="Times" w:hAnsi="Times"/>
      <w:noProof/>
      <w:sz w:val="18"/>
      <w:szCs w:val="20"/>
      <w:lang w:eastAsia="it-IT"/>
    </w:rPr>
  </w:style>
  <w:style w:type="paragraph" w:styleId="Paragrafoelenco">
    <w:name w:val="List Paragraph"/>
    <w:basedOn w:val="Normale"/>
    <w:uiPriority w:val="34"/>
    <w:qFormat/>
    <w:rsid w:val="008D72D6"/>
    <w:pPr>
      <w:spacing w:line="220" w:lineRule="exact"/>
      <w:ind w:left="720"/>
      <w:contextualSpacing/>
    </w:pPr>
    <w:rPr>
      <w:rFonts w:ascii="Times New Roman" w:hAnsi="Times New Roman"/>
      <w:szCs w:val="24"/>
    </w:rPr>
  </w:style>
  <w:style w:type="character" w:styleId="Collegamentoipertestuale">
    <w:name w:val="Hyperlink"/>
    <w:basedOn w:val="Carpredefinitoparagrafo"/>
    <w:uiPriority w:val="99"/>
    <w:unhideWhenUsed/>
    <w:rsid w:val="00AC1938"/>
    <w:rPr>
      <w:color w:val="0000FF" w:themeColor="hyperlink"/>
      <w:u w:val="single"/>
    </w:rPr>
  </w:style>
  <w:style w:type="paragraph" w:styleId="Intestazione">
    <w:name w:val="header"/>
    <w:basedOn w:val="Normale"/>
    <w:link w:val="IntestazioneCarattere"/>
    <w:uiPriority w:val="99"/>
    <w:unhideWhenUsed/>
    <w:rsid w:val="0091573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15736"/>
    <w:rPr>
      <w:rFonts w:ascii="Times" w:hAnsi="Times"/>
      <w:sz w:val="20"/>
      <w:szCs w:val="20"/>
      <w:lang w:eastAsia="it-IT"/>
    </w:rPr>
  </w:style>
  <w:style w:type="paragraph" w:styleId="Pidipagina">
    <w:name w:val="footer"/>
    <w:basedOn w:val="Normale"/>
    <w:link w:val="PidipaginaCarattere"/>
    <w:uiPriority w:val="99"/>
    <w:unhideWhenUsed/>
    <w:rsid w:val="0091573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15736"/>
    <w:rPr>
      <w:rFonts w:ascii="Times" w:hAnsi="Times"/>
      <w:sz w:val="20"/>
      <w:szCs w:val="20"/>
      <w:lang w:eastAsia="it-IT"/>
    </w:rPr>
  </w:style>
  <w:style w:type="character" w:customStyle="1" w:styleId="UnresolvedMention">
    <w:name w:val="Unresolved Mention"/>
    <w:basedOn w:val="Carpredefinitoparagrafo"/>
    <w:uiPriority w:val="99"/>
    <w:semiHidden/>
    <w:unhideWhenUsed/>
    <w:rsid w:val="0074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8749">
      <w:marLeft w:val="0"/>
      <w:marRight w:val="0"/>
      <w:marTop w:val="0"/>
      <w:marBottom w:val="0"/>
      <w:divBdr>
        <w:top w:val="none" w:sz="0" w:space="0" w:color="auto"/>
        <w:left w:val="none" w:sz="0" w:space="0" w:color="auto"/>
        <w:bottom w:val="none" w:sz="0" w:space="0" w:color="auto"/>
        <w:right w:val="none" w:sz="0" w:space="0" w:color="auto"/>
      </w:divBdr>
    </w:div>
    <w:div w:id="1387297650">
      <w:bodyDiv w:val="1"/>
      <w:marLeft w:val="0"/>
      <w:marRight w:val="0"/>
      <w:marTop w:val="0"/>
      <w:marBottom w:val="0"/>
      <w:divBdr>
        <w:top w:val="none" w:sz="0" w:space="0" w:color="auto"/>
        <w:left w:val="none" w:sz="0" w:space="0" w:color="auto"/>
        <w:bottom w:val="none" w:sz="0" w:space="0" w:color="auto"/>
        <w:right w:val="none" w:sz="0" w:space="0" w:color="auto"/>
      </w:divBdr>
    </w:div>
    <w:div w:id="15745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a.valotti@unicatt.it" TargetMode="External"/><Relationship Id="rId3" Type="http://schemas.openxmlformats.org/officeDocument/2006/relationships/settings" Target="settings.xml"/><Relationship Id="rId7" Type="http://schemas.openxmlformats.org/officeDocument/2006/relationships/hyperlink" Target="http://lineatempo.ilsussidiar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23</TotalTime>
  <Pages>5</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9</cp:revision>
  <cp:lastPrinted>2003-03-27T09:42:00Z</cp:lastPrinted>
  <dcterms:created xsi:type="dcterms:W3CDTF">2020-04-27T07:41:00Z</dcterms:created>
  <dcterms:modified xsi:type="dcterms:W3CDTF">2020-12-09T13:33:00Z</dcterms:modified>
</cp:coreProperties>
</file>