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D7039" w14:textId="3D7EFD14" w:rsidR="00603568" w:rsidRPr="00562D30" w:rsidRDefault="00603568" w:rsidP="00603568">
      <w:pPr>
        <w:pStyle w:val="Titolo1"/>
        <w:jc w:val="center"/>
      </w:pPr>
      <w:r w:rsidRPr="00562D30">
        <w:rPr>
          <w:b w:val="0"/>
          <w:smallCaps/>
        </w:rPr>
        <w:t>Programma</w:t>
      </w:r>
      <w:r w:rsidR="00110CD5">
        <w:rPr>
          <w:b w:val="0"/>
          <w:smallCaps/>
        </w:rPr>
        <w:t xml:space="preserve"> </w:t>
      </w:r>
      <w:r w:rsidRPr="00562D30">
        <w:rPr>
          <w:b w:val="0"/>
          <w:smallCaps/>
        </w:rPr>
        <w:t>per tutti i corsi di laurea</w:t>
      </w:r>
    </w:p>
    <w:p w14:paraId="3606FBE5" w14:textId="77777777" w:rsidR="00603568" w:rsidRDefault="00603568">
      <w:pPr>
        <w:pStyle w:val="Titolo1"/>
      </w:pPr>
    </w:p>
    <w:p w14:paraId="44FA5B14" w14:textId="77777777" w:rsidR="009C29C6" w:rsidRDefault="006956C5">
      <w:pPr>
        <w:pStyle w:val="Titolo1"/>
      </w:pPr>
      <w:r>
        <w:t>Lingua tedesca</w:t>
      </w:r>
      <w:r w:rsidR="00603568">
        <w:t xml:space="preserve"> </w:t>
      </w:r>
      <w:r w:rsidR="00603568" w:rsidRPr="00603568">
        <w:t>[Idoneità]</w:t>
      </w:r>
    </w:p>
    <w:p w14:paraId="5384F4C4" w14:textId="77777777" w:rsidR="006956C5" w:rsidRDefault="006956C5" w:rsidP="006956C5">
      <w:pPr>
        <w:pStyle w:val="Titolo2"/>
      </w:pPr>
    </w:p>
    <w:p w14:paraId="2EAEEFA0" w14:textId="0B02E3E9" w:rsidR="00366F01" w:rsidRDefault="00366F01" w:rsidP="00366F01">
      <w:pPr>
        <w:spacing w:before="240" w:after="120"/>
        <w:rPr>
          <w:b/>
          <w:sz w:val="18"/>
        </w:rPr>
      </w:pPr>
      <w:r>
        <w:rPr>
          <w:b/>
          <w:i/>
          <w:sz w:val="18"/>
        </w:rPr>
        <w:t xml:space="preserve">OBIETTIVO DEL CORSO </w:t>
      </w:r>
    </w:p>
    <w:p w14:paraId="082BA099" w14:textId="77777777" w:rsidR="006956C5" w:rsidRPr="006956C5" w:rsidRDefault="006956C5" w:rsidP="006956C5">
      <w:r w:rsidRPr="006956C5">
        <w:t xml:space="preserve">Obiettivo di tutti i corsi offerti dal </w:t>
      </w:r>
      <w:proofErr w:type="spellStart"/>
      <w:r w:rsidRPr="006956C5">
        <w:t>SELdA</w:t>
      </w:r>
      <w:proofErr w:type="spellEnd"/>
      <w:r w:rsidRPr="006956C5">
        <w:t xml:space="preserve"> è portare gli studenti al livello </w:t>
      </w:r>
      <w:r w:rsidRPr="006956C5">
        <w:rPr>
          <w:b/>
          <w:bCs/>
        </w:rPr>
        <w:t xml:space="preserve">B1 SOGLIA </w:t>
      </w:r>
      <w:r w:rsidRPr="006956C5">
        <w:t>definito dal Quadro di Riferimento Europeo delle Lingue.</w:t>
      </w:r>
    </w:p>
    <w:p w14:paraId="0CBCCE66" w14:textId="77777777" w:rsidR="006956C5" w:rsidRPr="006956C5" w:rsidRDefault="006956C5" w:rsidP="006956C5">
      <w:r w:rsidRPr="006956C5">
        <w:t>In accordo alla Scala Globale di classificazione di esami e diplomi secondo i livelli del Consiglio d’Europa, tale livello si riferisce a un “Uso indipendente della lingua” con le seguenti caratteristiche:</w:t>
      </w:r>
    </w:p>
    <w:p w14:paraId="4246D71A" w14:textId="77777777" w:rsidR="006956C5" w:rsidRPr="006956C5" w:rsidRDefault="006956C5" w:rsidP="006956C5">
      <w:pPr>
        <w:rPr>
          <w:b/>
          <w:bCs/>
        </w:rPr>
      </w:pPr>
    </w:p>
    <w:p w14:paraId="32B6D531" w14:textId="77777777" w:rsidR="006956C5" w:rsidRPr="006956C5" w:rsidRDefault="006956C5" w:rsidP="006956C5">
      <w:r w:rsidRPr="006956C5">
        <w:rPr>
          <w:b/>
          <w:bCs/>
        </w:rPr>
        <w:t>B1</w:t>
      </w:r>
    </w:p>
    <w:p w14:paraId="2B1D7CFD" w14:textId="04F010C4" w:rsidR="006956C5" w:rsidRDefault="006956C5" w:rsidP="006956C5">
      <w:r w:rsidRPr="006956C5">
        <w:t>“</w:t>
      </w:r>
      <w:r w:rsidRPr="006956C5">
        <w:rPr>
          <w:i/>
          <w:iCs/>
        </w:rPr>
        <w:t>Lo studente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delle idee o a un progetto</w:t>
      </w:r>
      <w:r w:rsidRPr="006956C5">
        <w:t>.”</w:t>
      </w:r>
    </w:p>
    <w:p w14:paraId="08BFD9EA" w14:textId="4317AE04" w:rsidR="00110CD5" w:rsidRDefault="00110CD5" w:rsidP="006956C5"/>
    <w:p w14:paraId="668DF146" w14:textId="77777777" w:rsidR="00110CD5" w:rsidRPr="00D36FF1" w:rsidRDefault="00110CD5" w:rsidP="00110CD5">
      <w:pPr>
        <w:spacing w:before="120"/>
        <w:rPr>
          <w:rFonts w:ascii="Times New Roman" w:hAnsi="Times New Roman"/>
          <w:b/>
          <w:i/>
          <w:sz w:val="18"/>
        </w:rPr>
      </w:pPr>
      <w:r w:rsidRPr="00D36FF1">
        <w:rPr>
          <w:rFonts w:ascii="Times New Roman" w:hAnsi="Times New Roman"/>
          <w:b/>
          <w:i/>
          <w:sz w:val="18"/>
        </w:rPr>
        <w:t>RISULTATI DI APPRENDIMENTO ATTESI</w:t>
      </w:r>
    </w:p>
    <w:p w14:paraId="6E6DF2A7" w14:textId="369CBC8E" w:rsidR="00110CD5" w:rsidRPr="003124C4" w:rsidRDefault="00110CD5" w:rsidP="00110CD5">
      <w:pPr>
        <w:spacing w:before="120"/>
        <w:rPr>
          <w:rFonts w:ascii="Times New Roman" w:hAnsi="Times New Roman"/>
        </w:rPr>
      </w:pPr>
      <w:r w:rsidRPr="003124C4">
        <w:rPr>
          <w:rFonts w:ascii="Times New Roman" w:hAnsi="Times New Roman"/>
        </w:rPr>
        <w:t xml:space="preserve">Al termine del corso lo studente sarà in grado di esprimersi in modo semplice e coerente su argomenti familiari inerenti </w:t>
      </w:r>
      <w:r w:rsidR="003124C4">
        <w:rPr>
          <w:rFonts w:ascii="Times New Roman" w:hAnsi="Times New Roman"/>
        </w:rPr>
        <w:t xml:space="preserve">alla propria vita personale, per es. </w:t>
      </w:r>
      <w:r w:rsidRPr="003124C4">
        <w:rPr>
          <w:rFonts w:ascii="Times New Roman" w:hAnsi="Times New Roman"/>
        </w:rPr>
        <w:t>ai propri studi, al lavoro, al tempo libero, ai viaggi, a un’esperienza o a un progetto</w:t>
      </w:r>
      <w:r w:rsidR="003124C4">
        <w:rPr>
          <w:rFonts w:ascii="Times New Roman" w:hAnsi="Times New Roman"/>
        </w:rPr>
        <w:t>,</w:t>
      </w:r>
      <w:r w:rsidRPr="003124C4">
        <w:rPr>
          <w:rFonts w:ascii="Times New Roman" w:hAnsi="Times New Roman"/>
        </w:rPr>
        <w:t xml:space="preserve"> e di interagire in modo autonomo in situazioni di vita quotidiana (fissare un appuntamento, fare acquisti, prenotare, ordinare al ristorante, chiedere e dare informazioni</w:t>
      </w:r>
      <w:r w:rsidR="00304BEB" w:rsidRPr="003124C4">
        <w:rPr>
          <w:rFonts w:ascii="Times New Roman" w:hAnsi="Times New Roman"/>
        </w:rPr>
        <w:t>, etc.</w:t>
      </w:r>
      <w:r w:rsidRPr="003124C4">
        <w:rPr>
          <w:rFonts w:ascii="Times New Roman" w:hAnsi="Times New Roman"/>
        </w:rPr>
        <w:t xml:space="preserve">). </w:t>
      </w:r>
    </w:p>
    <w:p w14:paraId="7E7B9848" w14:textId="77777777" w:rsidR="00110CD5" w:rsidRPr="006956C5" w:rsidRDefault="00110CD5" w:rsidP="006956C5"/>
    <w:p w14:paraId="51FB4688" w14:textId="77777777" w:rsidR="00D36FF1" w:rsidRDefault="00D36FF1" w:rsidP="006956C5">
      <w:pPr>
        <w:spacing w:before="240" w:after="120"/>
        <w:rPr>
          <w:b/>
          <w:i/>
          <w:sz w:val="18"/>
        </w:rPr>
      </w:pPr>
    </w:p>
    <w:p w14:paraId="2550B4A1" w14:textId="77777777" w:rsidR="006956C5" w:rsidRDefault="006956C5" w:rsidP="006956C5">
      <w:pPr>
        <w:spacing w:before="240" w:after="120"/>
        <w:rPr>
          <w:b/>
          <w:sz w:val="18"/>
        </w:rPr>
      </w:pPr>
      <w:r>
        <w:rPr>
          <w:b/>
          <w:i/>
          <w:sz w:val="18"/>
        </w:rPr>
        <w:t>PROGRAMMA DEL CORSO</w:t>
      </w:r>
    </w:p>
    <w:p w14:paraId="242E393D" w14:textId="55B124D1" w:rsidR="006956C5" w:rsidRPr="006956C5" w:rsidRDefault="006956C5" w:rsidP="006956C5">
      <w:r w:rsidRPr="006956C5">
        <w:lastRenderedPageBreak/>
        <w:t>Al fine di raggiungere il livell</w:t>
      </w:r>
      <w:r>
        <w:t xml:space="preserve">o B1 descritto sopra, il corso </w:t>
      </w:r>
      <w:r w:rsidRPr="006956C5">
        <w:t xml:space="preserve">- di </w:t>
      </w:r>
      <w:r w:rsidR="00562D30">
        <w:t>80</w:t>
      </w:r>
      <w:r w:rsidRPr="006956C5">
        <w:t xml:space="preserve"> ore annuali - prevede l’acquisizione e </w:t>
      </w:r>
      <w:r w:rsidR="003124C4">
        <w:t xml:space="preserve">lo </w:t>
      </w:r>
      <w:r w:rsidRPr="006956C5">
        <w:t xml:space="preserve">sviluppo delle competenze comunicative ricettive (ascoltare e leggere) e produttive (parlare e scrivere) attraverso </w:t>
      </w:r>
      <w:proofErr w:type="spellStart"/>
      <w:r w:rsidRPr="006956C5">
        <w:t>attivit</w:t>
      </w:r>
      <w:proofErr w:type="spellEnd"/>
      <w:r>
        <w:rPr>
          <w:lang w:val="fr-FR"/>
        </w:rPr>
        <w:t>à</w:t>
      </w:r>
      <w:r w:rsidRPr="006956C5">
        <w:t>, sia guidate che autonome, relative a</w:t>
      </w:r>
      <w:r w:rsidR="00304BEB">
        <w:t>lle seguenti</w:t>
      </w:r>
      <w:r w:rsidRPr="006956C5">
        <w:t xml:space="preserve"> situazioni rilevanti dell’esperienza quotidiana:</w:t>
      </w:r>
    </w:p>
    <w:p w14:paraId="1C56AE35" w14:textId="77777777" w:rsidR="006956C5" w:rsidRPr="006956C5" w:rsidRDefault="006956C5" w:rsidP="006956C5"/>
    <w:p w14:paraId="4465E0F3" w14:textId="77777777" w:rsidR="006956C5" w:rsidRPr="006956C5" w:rsidRDefault="006956C5" w:rsidP="006956C5">
      <w:r w:rsidRPr="006956C5">
        <w:t>- Presentarsi</w:t>
      </w:r>
    </w:p>
    <w:p w14:paraId="13739EE0" w14:textId="77777777" w:rsidR="006956C5" w:rsidRPr="006956C5" w:rsidRDefault="006956C5" w:rsidP="006956C5">
      <w:r w:rsidRPr="006956C5">
        <w:t>- Parlare di s</w:t>
      </w:r>
      <w:r w:rsidRPr="006956C5">
        <w:rPr>
          <w:lang w:val="fr-FR"/>
        </w:rPr>
        <w:t xml:space="preserve">é </w:t>
      </w:r>
      <w:r w:rsidRPr="006956C5">
        <w:t>e di terzi</w:t>
      </w:r>
    </w:p>
    <w:p w14:paraId="55A2AD9F" w14:textId="77777777" w:rsidR="006956C5" w:rsidRPr="006956C5" w:rsidRDefault="006956C5" w:rsidP="006956C5">
      <w:r w:rsidRPr="006956C5">
        <w:t xml:space="preserve">- Lingue e </w:t>
      </w:r>
      <w:proofErr w:type="spellStart"/>
      <w:r w:rsidRPr="006956C5">
        <w:t>nazionalit</w:t>
      </w:r>
      <w:proofErr w:type="spellEnd"/>
      <w:r w:rsidRPr="006956C5">
        <w:rPr>
          <w:lang w:val="fr-FR"/>
        </w:rPr>
        <w:t>à</w:t>
      </w:r>
    </w:p>
    <w:p w14:paraId="5CEB9A15" w14:textId="77777777" w:rsidR="006956C5" w:rsidRPr="006956C5" w:rsidRDefault="006956C5" w:rsidP="006956C5">
      <w:r w:rsidRPr="006956C5">
        <w:t xml:space="preserve">- </w:t>
      </w:r>
      <w:proofErr w:type="spellStart"/>
      <w:r w:rsidRPr="006956C5">
        <w:t>Universit</w:t>
      </w:r>
      <w:proofErr w:type="spellEnd"/>
      <w:r w:rsidRPr="006956C5">
        <w:rPr>
          <w:lang w:val="fr-FR"/>
        </w:rPr>
        <w:t>à</w:t>
      </w:r>
      <w:r w:rsidRPr="006956C5">
        <w:t>, scuola e lavoro</w:t>
      </w:r>
    </w:p>
    <w:p w14:paraId="5582F1FE" w14:textId="77777777" w:rsidR="006956C5" w:rsidRPr="006956C5" w:rsidRDefault="006956C5" w:rsidP="006956C5">
      <w:r w:rsidRPr="006956C5">
        <w:t>- Casa e arredamento</w:t>
      </w:r>
    </w:p>
    <w:p w14:paraId="1B8A795D" w14:textId="77777777" w:rsidR="006956C5" w:rsidRPr="006956C5" w:rsidRDefault="006956C5" w:rsidP="006956C5">
      <w:r w:rsidRPr="006956C5">
        <w:t xml:space="preserve">- Famiglia </w:t>
      </w:r>
    </w:p>
    <w:p w14:paraId="49A9D754" w14:textId="624F6205" w:rsidR="005D4204" w:rsidRPr="006956C5" w:rsidRDefault="006956C5" w:rsidP="006956C5">
      <w:r w:rsidRPr="006956C5">
        <w:t>- Routine quotidiana</w:t>
      </w:r>
      <w:r w:rsidR="005D4204">
        <w:t>; resoconto della giornata</w:t>
      </w:r>
    </w:p>
    <w:p w14:paraId="0B5FE45E" w14:textId="77777777" w:rsidR="006956C5" w:rsidRPr="006956C5" w:rsidRDefault="006956C5" w:rsidP="006956C5">
      <w:r w:rsidRPr="006956C5">
        <w:t>- Viaggi, sport e tempo libero</w:t>
      </w:r>
    </w:p>
    <w:p w14:paraId="78C89D3F" w14:textId="77777777" w:rsidR="006956C5" w:rsidRPr="006956C5" w:rsidRDefault="006956C5" w:rsidP="006956C5">
      <w:r w:rsidRPr="006956C5">
        <w:t xml:space="preserve">- </w:t>
      </w:r>
      <w:proofErr w:type="spellStart"/>
      <w:r w:rsidRPr="006956C5">
        <w:t>Attivit</w:t>
      </w:r>
      <w:proofErr w:type="spellEnd"/>
      <w:r w:rsidRPr="006956C5">
        <w:rPr>
          <w:lang w:val="fr-FR"/>
        </w:rPr>
        <w:t xml:space="preserve">à </w:t>
      </w:r>
      <w:r w:rsidRPr="006956C5">
        <w:t>culturali</w:t>
      </w:r>
    </w:p>
    <w:p w14:paraId="43457572" w14:textId="77777777" w:rsidR="006956C5" w:rsidRPr="006956C5" w:rsidRDefault="006956C5" w:rsidP="006956C5">
      <w:r w:rsidRPr="006956C5">
        <w:t>- Abbigliamento</w:t>
      </w:r>
    </w:p>
    <w:p w14:paraId="5AB75E1E" w14:textId="77777777" w:rsidR="006956C5" w:rsidRPr="006956C5" w:rsidRDefault="006956C5" w:rsidP="006956C5">
      <w:r w:rsidRPr="006956C5">
        <w:t>- Tempo atmosferico</w:t>
      </w:r>
    </w:p>
    <w:p w14:paraId="47A29E95" w14:textId="77777777" w:rsidR="006956C5" w:rsidRPr="006956C5" w:rsidRDefault="006956C5" w:rsidP="006956C5">
      <w:r w:rsidRPr="006956C5">
        <w:t>- Salute e alimentazione</w:t>
      </w:r>
    </w:p>
    <w:p w14:paraId="44AA935E" w14:textId="77777777" w:rsidR="006956C5" w:rsidRPr="006956C5" w:rsidRDefault="006956C5" w:rsidP="006956C5">
      <w:r>
        <w:t xml:space="preserve">- </w:t>
      </w:r>
      <w:r w:rsidRPr="006956C5">
        <w:t>Interagire nei principali luoghi pubblici (al ristorante, al supermercato, in hotel, all’aeroporto, in un negozio, in vacanza, ecc.)</w:t>
      </w:r>
    </w:p>
    <w:p w14:paraId="5EE463CC" w14:textId="77777777" w:rsidR="006956C5" w:rsidRPr="006956C5" w:rsidRDefault="006956C5" w:rsidP="006956C5"/>
    <w:p w14:paraId="11353FF2" w14:textId="6AC1686D" w:rsidR="00304BEB" w:rsidRPr="003124C4" w:rsidRDefault="00304BEB" w:rsidP="00110CD5">
      <w:pPr>
        <w:rPr>
          <w:rFonts w:ascii="Times New Roman" w:hAnsi="Times New Roman"/>
        </w:rPr>
      </w:pPr>
      <w:r w:rsidRPr="003124C4">
        <w:rPr>
          <w:rFonts w:ascii="Times New Roman" w:hAnsi="Times New Roman"/>
        </w:rPr>
        <w:t xml:space="preserve">Il raggiungimento di questi obiettivi </w:t>
      </w:r>
      <w:r w:rsidR="009B3254" w:rsidRPr="003124C4">
        <w:rPr>
          <w:rFonts w:ascii="Times New Roman" w:hAnsi="Times New Roman"/>
        </w:rPr>
        <w:t xml:space="preserve">finali </w:t>
      </w:r>
      <w:r w:rsidRPr="003124C4">
        <w:rPr>
          <w:rFonts w:ascii="Times New Roman" w:hAnsi="Times New Roman"/>
        </w:rPr>
        <w:t>presuppone:</w:t>
      </w:r>
    </w:p>
    <w:p w14:paraId="4C751BB5" w14:textId="77777777" w:rsidR="00304BEB" w:rsidRPr="003124C4" w:rsidRDefault="00304BEB" w:rsidP="00110CD5">
      <w:pPr>
        <w:rPr>
          <w:rFonts w:ascii="Times New Roman" w:hAnsi="Times New Roman"/>
        </w:rPr>
      </w:pPr>
    </w:p>
    <w:p w14:paraId="0A0B73F3" w14:textId="03709E27" w:rsidR="00562D30" w:rsidRPr="003124C4" w:rsidRDefault="009B3254" w:rsidP="00110CD5">
      <w:pPr>
        <w:rPr>
          <w:rFonts w:ascii="Times New Roman" w:hAnsi="Times New Roman"/>
        </w:rPr>
      </w:pPr>
      <w:r w:rsidRPr="003124C4">
        <w:rPr>
          <w:rFonts w:ascii="Times New Roman" w:hAnsi="Times New Roman"/>
        </w:rPr>
        <w:t>-</w:t>
      </w:r>
      <w:r w:rsidR="00562D30" w:rsidRPr="003124C4">
        <w:rPr>
          <w:rFonts w:ascii="Times New Roman" w:hAnsi="Times New Roman"/>
        </w:rPr>
        <w:t xml:space="preserve">l’acquisizione del </w:t>
      </w:r>
      <w:r w:rsidR="00562D30" w:rsidRPr="003124C4">
        <w:rPr>
          <w:rFonts w:ascii="Times New Roman" w:hAnsi="Times New Roman"/>
          <w:b/>
          <w:bCs/>
        </w:rPr>
        <w:t>vocabolario</w:t>
      </w:r>
      <w:r w:rsidR="00562D30" w:rsidRPr="003124C4">
        <w:rPr>
          <w:rFonts w:ascii="Times New Roman" w:hAnsi="Times New Roman"/>
        </w:rPr>
        <w:t xml:space="preserve"> fondamentale per esprimersi nelle situazioni di vita quotidiana relative ai principali ambiti tematici, </w:t>
      </w:r>
      <w:proofErr w:type="spellStart"/>
      <w:r w:rsidR="00562D30" w:rsidRPr="003124C4">
        <w:rPr>
          <w:rFonts w:ascii="Times New Roman" w:hAnsi="Times New Roman"/>
        </w:rPr>
        <w:t>v.sopr</w:t>
      </w:r>
      <w:r w:rsidRPr="003124C4">
        <w:rPr>
          <w:rFonts w:ascii="Times New Roman" w:hAnsi="Times New Roman"/>
        </w:rPr>
        <w:t>a</w:t>
      </w:r>
      <w:proofErr w:type="spellEnd"/>
      <w:r w:rsidRPr="003124C4">
        <w:rPr>
          <w:rFonts w:ascii="Times New Roman" w:hAnsi="Times New Roman"/>
        </w:rPr>
        <w:t>;</w:t>
      </w:r>
    </w:p>
    <w:p w14:paraId="4952D6E9" w14:textId="77777777" w:rsidR="00562D30" w:rsidRPr="003124C4" w:rsidRDefault="00562D30" w:rsidP="006956C5">
      <w:pPr>
        <w:rPr>
          <w:rFonts w:ascii="Times New Roman" w:hAnsi="Times New Roman"/>
          <w:u w:val="single"/>
        </w:rPr>
      </w:pPr>
    </w:p>
    <w:p w14:paraId="23602B08" w14:textId="4057D06E" w:rsidR="009B3254" w:rsidRPr="003124C4" w:rsidRDefault="009B3254" w:rsidP="006956C5">
      <w:pPr>
        <w:rPr>
          <w:rFonts w:ascii="Times New Roman" w:hAnsi="Times New Roman"/>
          <w:u w:val="single"/>
        </w:rPr>
      </w:pPr>
      <w:r w:rsidRPr="003124C4">
        <w:rPr>
          <w:rFonts w:ascii="Times New Roman" w:hAnsi="Times New Roman"/>
        </w:rPr>
        <w:t xml:space="preserve">-la conoscenza e l’uso attivo delle principali </w:t>
      </w:r>
      <w:r w:rsidRPr="003124C4">
        <w:rPr>
          <w:rFonts w:ascii="Times New Roman" w:hAnsi="Times New Roman"/>
          <w:b/>
          <w:bCs/>
        </w:rPr>
        <w:t>strutture morfosintattiche</w:t>
      </w:r>
      <w:r w:rsidRPr="003124C4">
        <w:rPr>
          <w:rFonts w:ascii="Times New Roman" w:hAnsi="Times New Roman"/>
        </w:rPr>
        <w:t xml:space="preserve"> della lingua tedesca quali:</w:t>
      </w:r>
    </w:p>
    <w:p w14:paraId="6C215DD2" w14:textId="77777777" w:rsidR="006956C5" w:rsidRPr="006956C5" w:rsidRDefault="006956C5" w:rsidP="006956C5"/>
    <w:p w14:paraId="57192937" w14:textId="77777777" w:rsidR="006956C5" w:rsidRPr="006956C5" w:rsidRDefault="006956C5" w:rsidP="006956C5">
      <w:r w:rsidRPr="006956C5">
        <w:t>- Struttura della frase principale e secondaria (per es.: causale, condizionale, interrogativa indiretta, relativa, infinitiva, finale)</w:t>
      </w:r>
    </w:p>
    <w:p w14:paraId="7B4EFA6B" w14:textId="77777777" w:rsidR="006956C5" w:rsidRPr="006956C5" w:rsidRDefault="006956C5" w:rsidP="006956C5">
      <w:r w:rsidRPr="006956C5">
        <w:t>- Declinazione di sostantivi e articoli, aggettivi e pronomi possessivi, pronomi personali, aggettivi; il gruppo nominale</w:t>
      </w:r>
    </w:p>
    <w:p w14:paraId="1FE9DA1A" w14:textId="77777777" w:rsidR="006956C5" w:rsidRPr="006956C5" w:rsidRDefault="006956C5" w:rsidP="006956C5">
      <w:r w:rsidRPr="006956C5">
        <w:t xml:space="preserve">- Coniugazione dei principali verbi regolari e irregolari (tempi verbali: </w:t>
      </w:r>
      <w:proofErr w:type="spellStart"/>
      <w:r w:rsidRPr="006956C5">
        <w:rPr>
          <w:i/>
          <w:iCs/>
        </w:rPr>
        <w:t>Prä</w:t>
      </w:r>
      <w:proofErr w:type="spellEnd"/>
      <w:r w:rsidRPr="006956C5">
        <w:rPr>
          <w:i/>
          <w:iCs/>
          <w:lang w:val="de-DE"/>
        </w:rPr>
        <w:t xml:space="preserve">sens, Perfekt, </w:t>
      </w:r>
      <w:proofErr w:type="spellStart"/>
      <w:r w:rsidRPr="006956C5">
        <w:rPr>
          <w:i/>
          <w:iCs/>
          <w:lang w:val="de-DE"/>
        </w:rPr>
        <w:t>Pr</w:t>
      </w:r>
      <w:r w:rsidRPr="006956C5">
        <w:rPr>
          <w:i/>
          <w:iCs/>
        </w:rPr>
        <w:t>äteritum</w:t>
      </w:r>
      <w:proofErr w:type="spellEnd"/>
      <w:r w:rsidRPr="006956C5">
        <w:rPr>
          <w:i/>
          <w:iCs/>
        </w:rPr>
        <w:t xml:space="preserve">, Imperativo, </w:t>
      </w:r>
      <w:proofErr w:type="spellStart"/>
      <w:r w:rsidRPr="006956C5">
        <w:rPr>
          <w:i/>
          <w:iCs/>
        </w:rPr>
        <w:t>würde</w:t>
      </w:r>
      <w:proofErr w:type="spellEnd"/>
      <w:r w:rsidRPr="006956C5">
        <w:rPr>
          <w:i/>
          <w:iCs/>
        </w:rPr>
        <w:t xml:space="preserve"> + </w:t>
      </w:r>
      <w:proofErr w:type="spellStart"/>
      <w:r w:rsidRPr="006956C5">
        <w:rPr>
          <w:i/>
          <w:iCs/>
        </w:rPr>
        <w:t>Inf</w:t>
      </w:r>
      <w:proofErr w:type="spellEnd"/>
      <w:r w:rsidRPr="006956C5">
        <w:rPr>
          <w:i/>
          <w:iCs/>
        </w:rPr>
        <w:t>., forma passiva</w:t>
      </w:r>
      <w:r w:rsidRPr="006956C5">
        <w:t>)</w:t>
      </w:r>
    </w:p>
    <w:p w14:paraId="6960DB67" w14:textId="77777777" w:rsidR="006956C5" w:rsidRPr="006956C5" w:rsidRDefault="006956C5" w:rsidP="006956C5">
      <w:r w:rsidRPr="006956C5">
        <w:t>- Principali preposizioni con dativo e accusativo</w:t>
      </w:r>
    </w:p>
    <w:p w14:paraId="43CDF4F4" w14:textId="77777777" w:rsidR="006956C5" w:rsidRPr="006956C5" w:rsidRDefault="006956C5" w:rsidP="006956C5">
      <w:r w:rsidRPr="006956C5">
        <w:t>- Connettori.</w:t>
      </w:r>
    </w:p>
    <w:p w14:paraId="4F3B1C1E" w14:textId="77777777" w:rsidR="006956C5" w:rsidRPr="006956C5" w:rsidRDefault="006956C5" w:rsidP="006956C5"/>
    <w:p w14:paraId="29B27ED2" w14:textId="77777777" w:rsidR="006956C5" w:rsidRPr="006956C5" w:rsidRDefault="006956C5" w:rsidP="006956C5">
      <w:r w:rsidRPr="006956C5">
        <w:t xml:space="preserve">Gli obiettivi di studio si raggiungono utilizzando testi autentici attinenti alla vita personale e sociale per tutte le competenze linguistiche. </w:t>
      </w:r>
    </w:p>
    <w:p w14:paraId="3FB8028D" w14:textId="77777777" w:rsidR="006956C5" w:rsidRPr="006956C5" w:rsidRDefault="006956C5" w:rsidP="006956C5"/>
    <w:p w14:paraId="1146A0E9" w14:textId="77777777" w:rsidR="006956C5" w:rsidRPr="006956C5" w:rsidRDefault="006956C5" w:rsidP="006956C5">
      <w:r w:rsidRPr="006956C5">
        <w:lastRenderedPageBreak/>
        <w:t>Per superare con successo la prova di idoneità è</w:t>
      </w:r>
      <w:r w:rsidRPr="006956C5">
        <w:rPr>
          <w:b/>
          <w:bCs/>
        </w:rPr>
        <w:t xml:space="preserve"> indispensabile</w:t>
      </w:r>
      <w:r w:rsidRPr="006956C5">
        <w:t xml:space="preserve"> sia la partecipazione </w:t>
      </w:r>
      <w:r w:rsidRPr="006956C5">
        <w:rPr>
          <w:b/>
          <w:bCs/>
        </w:rPr>
        <w:t>regolare e attiva</w:t>
      </w:r>
      <w:r w:rsidRPr="006956C5">
        <w:t xml:space="preserve"> alle lezioni sia </w:t>
      </w:r>
      <w:r w:rsidRPr="006956C5">
        <w:rPr>
          <w:b/>
          <w:bCs/>
        </w:rPr>
        <w:t>lo studio autonomo</w:t>
      </w:r>
      <w:r w:rsidRPr="006956C5">
        <w:t xml:space="preserve">. </w:t>
      </w:r>
    </w:p>
    <w:p w14:paraId="5D97BB46" w14:textId="77777777" w:rsidR="006956C5" w:rsidRPr="006956C5" w:rsidRDefault="006956C5" w:rsidP="006956C5"/>
    <w:p w14:paraId="20F841DA" w14:textId="77777777" w:rsidR="006956C5" w:rsidRPr="006956C5" w:rsidRDefault="006956C5" w:rsidP="006956C5">
      <w:r w:rsidRPr="006956C5">
        <w:t xml:space="preserve">Si segnala a tale proposito la </w:t>
      </w:r>
      <w:proofErr w:type="spellStart"/>
      <w:r w:rsidRPr="006956C5">
        <w:t>possibilit</w:t>
      </w:r>
      <w:proofErr w:type="spellEnd"/>
      <w:r w:rsidRPr="006956C5">
        <w:rPr>
          <w:lang w:val="fr-FR"/>
        </w:rPr>
        <w:t xml:space="preserve">à </w:t>
      </w:r>
      <w:r w:rsidRPr="006956C5">
        <w:t xml:space="preserve">di utilizzare </w:t>
      </w:r>
      <w:r w:rsidRPr="006956C5">
        <w:rPr>
          <w:b/>
          <w:bCs/>
        </w:rPr>
        <w:t xml:space="preserve">il programma di autoapprendimento </w:t>
      </w:r>
      <w:proofErr w:type="spellStart"/>
      <w:r w:rsidRPr="006956C5">
        <w:rPr>
          <w:b/>
          <w:bCs/>
        </w:rPr>
        <w:t>Tell</w:t>
      </w:r>
      <w:proofErr w:type="spellEnd"/>
      <w:r w:rsidRPr="006956C5">
        <w:rPr>
          <w:b/>
          <w:bCs/>
        </w:rPr>
        <w:t xml:space="preserve"> Me More presso il Laboratorio Multimediale (</w:t>
      </w:r>
      <w:r w:rsidRPr="006956C5">
        <w:t>sede di via Trieste 17</w:t>
      </w:r>
      <w:proofErr w:type="gramStart"/>
      <w:r w:rsidRPr="006956C5">
        <w:t xml:space="preserve">):  </w:t>
      </w:r>
      <w:hyperlink r:id="rId5" w:history="1">
        <w:r w:rsidRPr="006956C5">
          <w:rPr>
            <w:rStyle w:val="Collegamentoipertestuale"/>
          </w:rPr>
          <w:t>http://selda.unicatt.it/brescia-notizie-esercitarsi-nei-laboratori</w:t>
        </w:r>
        <w:proofErr w:type="gramEnd"/>
      </w:hyperlink>
      <w:r w:rsidRPr="006956C5">
        <w:t>.</w:t>
      </w:r>
    </w:p>
    <w:p w14:paraId="6F02FE5E" w14:textId="19DF4C69" w:rsidR="006956C5" w:rsidRDefault="006956C5" w:rsidP="006956C5">
      <w:r w:rsidRPr="006956C5">
        <w:t>Per ulteriori informazioni e avviamento all’utilizzo del programma rivolgersi alla responsabile, Dott.ssa Viviana Venturini (</w:t>
      </w:r>
      <w:hyperlink r:id="rId6" w:history="1">
        <w:r w:rsidRPr="006956C5">
          <w:rPr>
            <w:rStyle w:val="Collegamentoipertestuale"/>
          </w:rPr>
          <w:t>viviana.venturini@unicatt.it</w:t>
        </w:r>
      </w:hyperlink>
      <w:r w:rsidRPr="006956C5">
        <w:t>).</w:t>
      </w:r>
    </w:p>
    <w:p w14:paraId="2683113E" w14:textId="77777777" w:rsidR="009B3254" w:rsidRPr="003124C4" w:rsidRDefault="009B3254" w:rsidP="006956C5">
      <w:pPr>
        <w:rPr>
          <w:rFonts w:ascii="Times New Roman" w:hAnsi="Times New Roman"/>
        </w:rPr>
      </w:pPr>
    </w:p>
    <w:p w14:paraId="6723B8A2" w14:textId="580FD38C" w:rsidR="009B3254" w:rsidRPr="003124C4" w:rsidRDefault="009B3254" w:rsidP="006956C5">
      <w:pPr>
        <w:rPr>
          <w:rFonts w:ascii="Times New Roman" w:hAnsi="Times New Roman"/>
        </w:rPr>
      </w:pPr>
      <w:r w:rsidRPr="003124C4">
        <w:rPr>
          <w:rFonts w:ascii="Times New Roman" w:hAnsi="Times New Roman"/>
        </w:rPr>
        <w:t>Sarà inoltre nuovamente attivato da ottobre 2020 il CAP (Centro per l’Autoapprendimento:</w:t>
      </w:r>
    </w:p>
    <w:p w14:paraId="12DE36A4" w14:textId="20ADCC11" w:rsidR="00540508" w:rsidRPr="003124C4" w:rsidRDefault="009B3254" w:rsidP="006956C5">
      <w:pPr>
        <w:rPr>
          <w:rFonts w:ascii="Times New Roman" w:hAnsi="Times New Roman"/>
        </w:rPr>
      </w:pPr>
      <w:r w:rsidRPr="003124C4">
        <w:rPr>
          <w:rFonts w:ascii="Times New Roman" w:hAnsi="Times New Roman"/>
        </w:rPr>
        <w:t>https://selda.unicatt.it/brescia-selda-brescia-cap-centro-per-lautoapprendimento#content</w:t>
      </w:r>
    </w:p>
    <w:p w14:paraId="60E54280" w14:textId="77777777" w:rsidR="006956C5" w:rsidRDefault="006956C5" w:rsidP="006956C5">
      <w:pPr>
        <w:keepNext/>
        <w:spacing w:before="240" w:after="120"/>
        <w:rPr>
          <w:b/>
          <w:sz w:val="18"/>
        </w:rPr>
      </w:pPr>
      <w:r>
        <w:rPr>
          <w:b/>
          <w:i/>
          <w:sz w:val="18"/>
        </w:rPr>
        <w:t>BIBLIOGRAFIA</w:t>
      </w:r>
    </w:p>
    <w:p w14:paraId="56350722" w14:textId="77777777" w:rsidR="006956C5" w:rsidRPr="006956C5" w:rsidRDefault="006956C5" w:rsidP="006956C5">
      <w:pPr>
        <w:pStyle w:val="Testo1"/>
      </w:pPr>
      <w:r w:rsidRPr="006956C5">
        <w:rPr>
          <w:b/>
          <w:bCs/>
        </w:rPr>
        <w:t>Testo adottato</w:t>
      </w:r>
      <w:r w:rsidRPr="006956C5">
        <w:t>:</w:t>
      </w:r>
    </w:p>
    <w:p w14:paraId="4B5F8D00" w14:textId="77777777" w:rsidR="006956C5" w:rsidRPr="006956C5" w:rsidRDefault="006956C5" w:rsidP="006956C5">
      <w:pPr>
        <w:pStyle w:val="Testo1"/>
      </w:pPr>
    </w:p>
    <w:p w14:paraId="2BB11730" w14:textId="77777777" w:rsidR="006956C5" w:rsidRPr="006956C5" w:rsidRDefault="006956C5" w:rsidP="006956C5">
      <w:pPr>
        <w:pStyle w:val="Testo1"/>
        <w:rPr>
          <w:lang w:val="en-US"/>
        </w:rPr>
      </w:pPr>
      <w:r w:rsidRPr="00482F20">
        <w:rPr>
          <w:smallCaps/>
          <w:sz w:val="16"/>
          <w:lang w:val="de-DE"/>
        </w:rPr>
        <w:t>Krenn, Wilfried / Puchta, Herbert</w:t>
      </w:r>
      <w:r w:rsidRPr="006956C5">
        <w:rPr>
          <w:lang w:val="de-DE"/>
        </w:rPr>
        <w:t xml:space="preserve">, </w:t>
      </w:r>
      <w:r w:rsidRPr="00D36FF1">
        <w:rPr>
          <w:i/>
          <w:iCs/>
        </w:rPr>
        <w:t>Motive</w:t>
      </w:r>
      <w:r w:rsidRPr="006956C5">
        <w:rPr>
          <w:lang w:val="de-DE"/>
        </w:rPr>
        <w:t>. Kurs- und Arbeitsbuch. Hueber, M</w:t>
      </w:r>
      <w:r w:rsidRPr="006956C5">
        <w:rPr>
          <w:lang w:val="en-US"/>
        </w:rPr>
        <w:t>ü</w:t>
      </w:r>
      <w:r w:rsidRPr="006956C5">
        <w:rPr>
          <w:lang w:val="de-DE"/>
        </w:rPr>
        <w:t>nchen, 2016</w:t>
      </w:r>
    </w:p>
    <w:p w14:paraId="43D34C47" w14:textId="77777777" w:rsidR="006956C5" w:rsidRPr="006956C5" w:rsidRDefault="006956C5" w:rsidP="006956C5">
      <w:pPr>
        <w:pStyle w:val="Testo1"/>
        <w:rPr>
          <w:lang w:val="en-US"/>
        </w:rPr>
      </w:pPr>
    </w:p>
    <w:p w14:paraId="1C221058" w14:textId="77392CE9" w:rsidR="006956C5" w:rsidRDefault="006956C5" w:rsidP="006956C5">
      <w:pPr>
        <w:pStyle w:val="Testo1"/>
      </w:pPr>
      <w:r w:rsidRPr="006956C5">
        <w:rPr>
          <w:lang w:val="nl-NL"/>
        </w:rPr>
        <w:t>ISBN:</w:t>
      </w:r>
      <w:r w:rsidRPr="006956C5">
        <w:t xml:space="preserve"> Kursbuch 978-3-19-001878-9, </w:t>
      </w:r>
      <w:r w:rsidRPr="006956C5">
        <w:rPr>
          <w:lang w:val="de-DE"/>
        </w:rPr>
        <w:t>Arbeitsbuch 978-3-19-031878-0</w:t>
      </w:r>
      <w:r w:rsidRPr="006956C5">
        <w:t> </w:t>
      </w:r>
    </w:p>
    <w:p w14:paraId="677CDD2E" w14:textId="3C3E1556" w:rsidR="009B3254" w:rsidRDefault="009B3254" w:rsidP="006956C5">
      <w:pPr>
        <w:pStyle w:val="Testo1"/>
      </w:pPr>
    </w:p>
    <w:p w14:paraId="34C56619" w14:textId="04AF91CB" w:rsidR="009B3254" w:rsidRDefault="009B3254" w:rsidP="006956C5">
      <w:pPr>
        <w:pStyle w:val="Testo1"/>
      </w:pPr>
      <w:r>
        <w:t>Il libro di testo è supportato da un sito fornito di esercizi e materiali extra con soluzioni, ideali per consolidare l’apprendimento e approfondire in autonomia. Si può già visionare il libro di testo e la 1° lezione a questo link: hueber.de/motive/info/musterù</w:t>
      </w:r>
    </w:p>
    <w:p w14:paraId="25429053" w14:textId="77777777" w:rsidR="009B3254" w:rsidRDefault="009B3254" w:rsidP="006956C5">
      <w:pPr>
        <w:pStyle w:val="Testo1"/>
      </w:pPr>
    </w:p>
    <w:p w14:paraId="305B2C89" w14:textId="77777777" w:rsidR="00562D30" w:rsidRPr="006956C5" w:rsidRDefault="00562D30" w:rsidP="006956C5">
      <w:pPr>
        <w:pStyle w:val="Testo1"/>
      </w:pPr>
    </w:p>
    <w:p w14:paraId="7949FCA0" w14:textId="77777777" w:rsidR="006956C5" w:rsidRPr="006956C5" w:rsidRDefault="006956C5" w:rsidP="006956C5">
      <w:pPr>
        <w:pStyle w:val="Testo1"/>
      </w:pPr>
    </w:p>
    <w:p w14:paraId="266D72A0" w14:textId="77777777" w:rsidR="006956C5" w:rsidRPr="006956C5" w:rsidRDefault="006956C5" w:rsidP="006956C5">
      <w:pPr>
        <w:pStyle w:val="Testo1"/>
      </w:pPr>
      <w:r w:rsidRPr="006956C5">
        <w:rPr>
          <w:b/>
          <w:bCs/>
        </w:rPr>
        <w:t>Testi consigliati:</w:t>
      </w:r>
    </w:p>
    <w:p w14:paraId="4FD31833" w14:textId="77777777" w:rsidR="006956C5" w:rsidRPr="006956C5" w:rsidRDefault="006956C5" w:rsidP="006956C5">
      <w:pPr>
        <w:pStyle w:val="Testo1"/>
      </w:pPr>
    </w:p>
    <w:p w14:paraId="70543F94" w14:textId="77777777" w:rsidR="006956C5" w:rsidRPr="00EF4679" w:rsidRDefault="006956C5" w:rsidP="00EF4679">
      <w:pPr>
        <w:pStyle w:val="Testo1"/>
        <w:spacing w:line="240" w:lineRule="atLeast"/>
        <w:rPr>
          <w:spacing w:val="-5"/>
        </w:rPr>
      </w:pPr>
      <w:r w:rsidRPr="00D36FF1">
        <w:t xml:space="preserve">-    </w:t>
      </w:r>
      <w:hyperlink r:id="rId7" w:history="1">
        <w:r w:rsidRPr="00EF4679">
          <w:rPr>
            <w:smallCaps/>
            <w:spacing w:val="-5"/>
            <w:sz w:val="16"/>
            <w:lang w:val="de-DE"/>
          </w:rPr>
          <w:t>Weerning</w:t>
        </w:r>
      </w:hyperlink>
      <w:r w:rsidRPr="00EF4679">
        <w:rPr>
          <w:smallCaps/>
          <w:spacing w:val="-5"/>
          <w:sz w:val="16"/>
          <w:lang w:val="de-DE"/>
        </w:rPr>
        <w:t xml:space="preserve"> Marion  - </w:t>
      </w:r>
      <w:hyperlink r:id="rId8" w:history="1">
        <w:r w:rsidRPr="00EF4679">
          <w:rPr>
            <w:smallCaps/>
            <w:spacing w:val="-5"/>
            <w:sz w:val="16"/>
            <w:lang w:val="de-DE"/>
          </w:rPr>
          <w:t>Mondello</w:t>
        </w:r>
      </w:hyperlink>
      <w:r w:rsidRPr="00EF4679">
        <w:rPr>
          <w:smallCaps/>
          <w:spacing w:val="-5"/>
          <w:sz w:val="16"/>
          <w:lang w:val="de-DE"/>
        </w:rPr>
        <w:t xml:space="preserve"> Mario</w:t>
      </w:r>
      <w:r w:rsidRPr="00D36FF1">
        <w:rPr>
          <w:smallCaps/>
          <w:spacing w:val="-5"/>
          <w:sz w:val="16"/>
        </w:rPr>
        <w:t>,</w:t>
      </w:r>
      <w:r w:rsidRPr="00D36FF1">
        <w:rPr>
          <w:i/>
          <w:iCs/>
          <w:spacing w:val="-5"/>
        </w:rPr>
        <w:t xml:space="preserve"> Dies und Das Neu. </w:t>
      </w:r>
      <w:r w:rsidRPr="00EF4679">
        <w:rPr>
          <w:i/>
          <w:iCs/>
          <w:spacing w:val="-5"/>
        </w:rPr>
        <w:t>Grammatica di tedesco con esercizi,</w:t>
      </w:r>
      <w:r w:rsidRPr="00EF4679">
        <w:rPr>
          <w:spacing w:val="-5"/>
        </w:rPr>
        <w:t xml:space="preserve"> Cideb 2004. ISBN 8853002166</w:t>
      </w:r>
    </w:p>
    <w:p w14:paraId="6B1815E9" w14:textId="77777777" w:rsidR="006956C5" w:rsidRPr="00EF4679" w:rsidRDefault="00482F20" w:rsidP="00EF4679">
      <w:pPr>
        <w:pStyle w:val="Testo1"/>
        <w:spacing w:line="240" w:lineRule="atLeast"/>
        <w:rPr>
          <w:spacing w:val="-5"/>
        </w:rPr>
      </w:pPr>
      <w:r>
        <w:t xml:space="preserve">- </w:t>
      </w:r>
      <w:r>
        <w:tab/>
      </w:r>
      <w:r w:rsidR="00EF4679" w:rsidRPr="00EF4679">
        <w:rPr>
          <w:smallCaps/>
          <w:spacing w:val="-5"/>
          <w:sz w:val="16"/>
        </w:rPr>
        <w:t>Motta</w:t>
      </w:r>
      <w:r w:rsidR="006956C5" w:rsidRPr="00EF4679">
        <w:rPr>
          <w:smallCaps/>
          <w:spacing w:val="-5"/>
          <w:sz w:val="16"/>
        </w:rPr>
        <w:t xml:space="preserve"> Giorgio,</w:t>
      </w:r>
      <w:r w:rsidR="006956C5" w:rsidRPr="00EF4679">
        <w:rPr>
          <w:i/>
          <w:iCs/>
          <w:spacing w:val="-5"/>
          <w:lang w:val="de-DE"/>
        </w:rPr>
        <w:t xml:space="preserve"> Grammatik direkt neu </w:t>
      </w:r>
      <w:r w:rsidR="006956C5" w:rsidRPr="00EF4679">
        <w:rPr>
          <w:i/>
          <w:iCs/>
          <w:spacing w:val="-5"/>
        </w:rPr>
        <w:t xml:space="preserve">– </w:t>
      </w:r>
      <w:r w:rsidR="006956C5" w:rsidRPr="00EF4679">
        <w:rPr>
          <w:i/>
          <w:iCs/>
          <w:spacing w:val="-5"/>
          <w:lang w:val="de-DE"/>
        </w:rPr>
        <w:t>mit L</w:t>
      </w:r>
      <w:r w:rsidR="006956C5" w:rsidRPr="00EF4679">
        <w:rPr>
          <w:i/>
          <w:iCs/>
          <w:spacing w:val="-5"/>
          <w:lang w:val="sv-SE"/>
        </w:rPr>
        <w:t>ö</w:t>
      </w:r>
      <w:r w:rsidR="006956C5" w:rsidRPr="00EF4679">
        <w:rPr>
          <w:i/>
          <w:iCs/>
          <w:spacing w:val="-5"/>
        </w:rPr>
        <w:t xml:space="preserve">sungen. </w:t>
      </w:r>
      <w:r w:rsidR="006956C5" w:rsidRPr="00EF4679">
        <w:rPr>
          <w:spacing w:val="-5"/>
          <w:lang w:val="de-DE"/>
        </w:rPr>
        <w:t>Loescher, 2017. ISBN 8820136589</w:t>
      </w:r>
    </w:p>
    <w:p w14:paraId="160D834F" w14:textId="77777777" w:rsidR="006956C5" w:rsidRPr="006956C5" w:rsidRDefault="006956C5" w:rsidP="006956C5">
      <w:pPr>
        <w:pStyle w:val="Testo1"/>
      </w:pPr>
    </w:p>
    <w:p w14:paraId="1F732453" w14:textId="77777777" w:rsidR="006956C5" w:rsidRPr="006956C5" w:rsidRDefault="006956C5" w:rsidP="006956C5">
      <w:pPr>
        <w:pStyle w:val="Testo1"/>
      </w:pPr>
      <w:r w:rsidRPr="006956C5">
        <w:rPr>
          <w:u w:val="single"/>
        </w:rPr>
        <w:t>Dizionario bilingue consigliato</w:t>
      </w:r>
      <w:r w:rsidRPr="006956C5">
        <w:rPr>
          <w:lang w:val="fr-FR"/>
        </w:rPr>
        <w:t xml:space="preserve"> : </w:t>
      </w:r>
      <w:r w:rsidRPr="006956C5">
        <w:rPr>
          <w:i/>
          <w:iCs/>
        </w:rPr>
        <w:t>Il nuovo dizionario di tedesco</w:t>
      </w:r>
      <w:r w:rsidRPr="006956C5">
        <w:t>, a cura di Luisa Giacoma e Susanne Kolb. Bologna, Zanichelli. ISBN  978-8808400765</w:t>
      </w:r>
    </w:p>
    <w:p w14:paraId="1F454797" w14:textId="77777777" w:rsidR="006956C5" w:rsidRPr="006956C5" w:rsidRDefault="006956C5" w:rsidP="006956C5">
      <w:pPr>
        <w:pStyle w:val="Testo1"/>
      </w:pPr>
      <w:r w:rsidRPr="006956C5">
        <w:rPr>
          <w:u w:val="single"/>
        </w:rPr>
        <w:t>Dizionario monolingue consigliato</w:t>
      </w:r>
      <w:r w:rsidRPr="006956C5">
        <w:t xml:space="preserve">: </w:t>
      </w:r>
      <w:r w:rsidRPr="006956C5">
        <w:rPr>
          <w:i/>
          <w:iCs/>
          <w:lang w:val="de-DE"/>
        </w:rPr>
        <w:t>Groß</w:t>
      </w:r>
      <w:r w:rsidRPr="006956C5">
        <w:rPr>
          <w:i/>
          <w:iCs/>
        </w:rPr>
        <w:t>w</w:t>
      </w:r>
      <w:r w:rsidRPr="006956C5">
        <w:rPr>
          <w:i/>
          <w:iCs/>
          <w:lang w:val="sv-SE"/>
        </w:rPr>
        <w:t>ö</w:t>
      </w:r>
      <w:r w:rsidRPr="006956C5">
        <w:rPr>
          <w:i/>
          <w:iCs/>
          <w:lang w:val="de-DE"/>
        </w:rPr>
        <w:t>rterbuch Deutsch als Fremdsprache</w:t>
      </w:r>
      <w:r w:rsidRPr="006956C5">
        <w:rPr>
          <w:lang w:val="de-DE"/>
        </w:rPr>
        <w:t>. Langenscheidt. ISBN: 978-3-468-49038-5</w:t>
      </w:r>
    </w:p>
    <w:p w14:paraId="3FD8319D" w14:textId="77777777" w:rsidR="006956C5" w:rsidRPr="006956C5" w:rsidRDefault="006956C5" w:rsidP="006956C5">
      <w:pPr>
        <w:pStyle w:val="Testo1"/>
      </w:pPr>
    </w:p>
    <w:p w14:paraId="63F431FE" w14:textId="77777777" w:rsidR="006956C5" w:rsidRPr="006956C5" w:rsidRDefault="006956C5" w:rsidP="006956C5">
      <w:pPr>
        <w:pStyle w:val="Testo1"/>
      </w:pPr>
      <w:r w:rsidRPr="006956C5">
        <w:rPr>
          <w:u w:val="single"/>
        </w:rPr>
        <w:t xml:space="preserve">Materiali per esercitarsi per la parte scritta dell’esame: </w:t>
      </w:r>
    </w:p>
    <w:p w14:paraId="2A2ED4F0" w14:textId="77777777" w:rsidR="006956C5" w:rsidRPr="006956C5" w:rsidRDefault="006956C5" w:rsidP="006956C5">
      <w:pPr>
        <w:pStyle w:val="Testo1"/>
      </w:pPr>
    </w:p>
    <w:p w14:paraId="61ABB1BC" w14:textId="77777777" w:rsidR="006956C5" w:rsidRPr="006956C5" w:rsidRDefault="006956C5" w:rsidP="006956C5">
      <w:pPr>
        <w:pStyle w:val="Testo1"/>
      </w:pPr>
      <w:r w:rsidRPr="006956C5">
        <w:rPr>
          <w:lang w:val="de-DE"/>
        </w:rPr>
        <w:t>Goethe Institut, B1 Modellsatz</w:t>
      </w:r>
    </w:p>
    <w:p w14:paraId="12CE5C21" w14:textId="467A6ED5" w:rsidR="006956C5" w:rsidRDefault="006956C5" w:rsidP="006956C5">
      <w:pPr>
        <w:pStyle w:val="Testo1"/>
        <w:rPr>
          <w:b/>
          <w:bCs/>
        </w:rPr>
      </w:pPr>
      <w:r w:rsidRPr="006956C5">
        <w:t>Ö</w:t>
      </w:r>
      <w:r w:rsidRPr="006956C5">
        <w:rPr>
          <w:lang w:val="pt-PT"/>
        </w:rPr>
        <w:t xml:space="preserve">SD, </w:t>
      </w:r>
      <w:r w:rsidRPr="006956C5">
        <w:rPr>
          <w:lang w:val="de-DE"/>
        </w:rPr>
        <w:t>Übungsmaterialien Grundstufe Deutsch e Zertifikat Deutsch</w:t>
      </w:r>
      <w:r w:rsidRPr="006956C5">
        <w:rPr>
          <w:b/>
          <w:bCs/>
        </w:rPr>
        <w:t xml:space="preserve">. </w:t>
      </w:r>
    </w:p>
    <w:p w14:paraId="61FAC63B" w14:textId="3D9086F4" w:rsidR="00A35607" w:rsidRPr="00A35607" w:rsidRDefault="00A35607" w:rsidP="006956C5">
      <w:pPr>
        <w:pStyle w:val="Testo1"/>
      </w:pPr>
      <w:r>
        <w:t>Montali,Gabriella / Mandelli,Daniela</w:t>
      </w:r>
      <w:r w:rsidRPr="00A35607">
        <w:t xml:space="preserve"> – Czernohous Linzi, Nadja, </w:t>
      </w:r>
      <w:r w:rsidRPr="00A35607">
        <w:rPr>
          <w:i/>
          <w:iCs/>
        </w:rPr>
        <w:t>Gezielt zum Zertifikat Deutsch B1 Neu. Materiali per la preparazione al nuovo esame ZD B1</w:t>
      </w:r>
      <w:r>
        <w:t>.</w:t>
      </w:r>
      <w:r w:rsidRPr="00A35607">
        <w:t xml:space="preserve"> Torino Loescher 2019</w:t>
      </w:r>
    </w:p>
    <w:p w14:paraId="11B127DF" w14:textId="77777777" w:rsidR="00366F01" w:rsidRDefault="00366F01" w:rsidP="006956C5">
      <w:pPr>
        <w:pStyle w:val="Testo1"/>
      </w:pPr>
    </w:p>
    <w:p w14:paraId="54534D3C" w14:textId="77777777" w:rsidR="00366F01" w:rsidRPr="006956C5" w:rsidRDefault="00366F01" w:rsidP="006956C5">
      <w:pPr>
        <w:pStyle w:val="Testo1"/>
      </w:pPr>
    </w:p>
    <w:p w14:paraId="1AC6CB9E" w14:textId="77777777" w:rsidR="006956C5" w:rsidRDefault="006956C5" w:rsidP="006956C5">
      <w:pPr>
        <w:spacing w:before="240" w:after="120" w:line="220" w:lineRule="exact"/>
        <w:rPr>
          <w:b/>
          <w:i/>
          <w:sz w:val="18"/>
        </w:rPr>
      </w:pPr>
      <w:r>
        <w:rPr>
          <w:b/>
          <w:i/>
          <w:sz w:val="18"/>
        </w:rPr>
        <w:t>DIDATTICA DEL CORSO</w:t>
      </w:r>
    </w:p>
    <w:p w14:paraId="5071ECBD" w14:textId="78984E63" w:rsidR="00562D30" w:rsidRPr="003124C4" w:rsidRDefault="006956C5" w:rsidP="009B3254">
      <w:pPr>
        <w:pStyle w:val="Testo2"/>
        <w:rPr>
          <w:rFonts w:ascii="Times New Roman" w:hAnsi="Times New Roman"/>
          <w:b/>
          <w:bCs/>
        </w:rPr>
      </w:pPr>
      <w:r w:rsidRPr="00A35607">
        <w:rPr>
          <w:rFonts w:ascii="Times New Roman" w:hAnsi="Times New Roman"/>
        </w:rPr>
        <w:t>Lezioni in aula, in cui verranno esercitate le 4 abilit</w:t>
      </w:r>
      <w:r w:rsidRPr="00A35607">
        <w:rPr>
          <w:rFonts w:ascii="Times New Roman" w:hAnsi="Times New Roman"/>
          <w:lang w:val="fr-FR"/>
        </w:rPr>
        <w:t>à</w:t>
      </w:r>
      <w:r w:rsidRPr="00A35607">
        <w:rPr>
          <w:rFonts w:ascii="Times New Roman" w:hAnsi="Times New Roman"/>
        </w:rPr>
        <w:t xml:space="preserve">, </w:t>
      </w:r>
      <w:r w:rsidR="00A35607" w:rsidRPr="00A35607">
        <w:rPr>
          <w:rFonts w:ascii="Times New Roman" w:hAnsi="Times New Roman"/>
        </w:rPr>
        <w:t xml:space="preserve">attraverso attività di comprensione ed espressione orale, esercizi scritti e orali  in coppia o in piccoli gruppi, </w:t>
      </w:r>
      <w:r w:rsidRPr="00A35607">
        <w:rPr>
          <w:rFonts w:ascii="Times New Roman" w:hAnsi="Times New Roman"/>
        </w:rPr>
        <w:t>integrando con spiegazioni grammaticali</w:t>
      </w:r>
      <w:r w:rsidR="00A35607" w:rsidRPr="00A35607">
        <w:rPr>
          <w:rFonts w:ascii="Times New Roman" w:hAnsi="Times New Roman"/>
        </w:rPr>
        <w:t>.</w:t>
      </w:r>
      <w:r w:rsidR="009B3254" w:rsidRPr="003124C4">
        <w:rPr>
          <w:rFonts w:ascii="Times New Roman" w:hAnsi="Times New Roman"/>
        </w:rPr>
        <w:t xml:space="preserve"> </w:t>
      </w:r>
      <w:r w:rsidR="00110CD5" w:rsidRPr="003124C4">
        <w:rPr>
          <w:rFonts w:ascii="Times New Roman" w:hAnsi="Times New Roman"/>
        </w:rPr>
        <w:t xml:space="preserve">Si sottolinea che </w:t>
      </w:r>
      <w:r w:rsidR="00110CD5" w:rsidRPr="003124C4">
        <w:rPr>
          <w:rFonts w:ascii="Times New Roman" w:hAnsi="Times New Roman"/>
          <w:b/>
          <w:bCs/>
        </w:rPr>
        <w:t>la lettura dei testi deve essere svolta autonomamente come  preparazione alla lezione.</w:t>
      </w:r>
      <w:r w:rsidR="00562D30" w:rsidRPr="003124C4">
        <w:rPr>
          <w:rFonts w:ascii="Times New Roman" w:hAnsi="Times New Roman"/>
        </w:rPr>
        <w:t xml:space="preserve"> L’esame finale </w:t>
      </w:r>
      <w:r w:rsidR="00562D30" w:rsidRPr="00A35607">
        <w:rPr>
          <w:rFonts w:ascii="Times New Roman" w:hAnsi="Times New Roman"/>
        </w:rPr>
        <w:t>(</w:t>
      </w:r>
      <w:r w:rsidR="00562D30" w:rsidRPr="00D36FF1">
        <w:rPr>
          <w:rFonts w:ascii="Times New Roman" w:hAnsi="Times New Roman"/>
        </w:rPr>
        <w:t>scritto informatizzato +</w:t>
      </w:r>
      <w:r w:rsidR="00562D30" w:rsidRPr="003124C4">
        <w:rPr>
          <w:rFonts w:ascii="Times New Roman" w:hAnsi="Times New Roman"/>
        </w:rPr>
        <w:t xml:space="preserve"> orale) è uguale per tutti gli studenti, indipendentemente dal livello di ingresso. E</w:t>
      </w:r>
      <w:r w:rsidR="00A35607">
        <w:rPr>
          <w:rFonts w:ascii="Times New Roman" w:hAnsi="Times New Roman"/>
        </w:rPr>
        <w:t>’</w:t>
      </w:r>
      <w:r w:rsidR="00562D30" w:rsidRPr="003124C4">
        <w:rPr>
          <w:rFonts w:ascii="Times New Roman" w:hAnsi="Times New Roman"/>
        </w:rPr>
        <w:t xml:space="preserve"> possibile sostenerlo già dalla sessione invernale. </w:t>
      </w:r>
    </w:p>
    <w:p w14:paraId="2025FD2F" w14:textId="77777777" w:rsidR="00366F01" w:rsidRDefault="00366F01" w:rsidP="006956C5">
      <w:pPr>
        <w:pStyle w:val="Testo2"/>
      </w:pPr>
    </w:p>
    <w:p w14:paraId="6C6EA932" w14:textId="77777777" w:rsidR="00366F01" w:rsidRPr="006956C5" w:rsidRDefault="00366F01" w:rsidP="006956C5">
      <w:pPr>
        <w:pStyle w:val="Testo2"/>
      </w:pPr>
    </w:p>
    <w:p w14:paraId="6C5DDB0C" w14:textId="77777777" w:rsidR="00366F01" w:rsidRDefault="00366F01" w:rsidP="00366F01">
      <w:pPr>
        <w:spacing w:before="240" w:after="120" w:line="220" w:lineRule="exact"/>
        <w:rPr>
          <w:b/>
          <w:i/>
          <w:sz w:val="18"/>
        </w:rPr>
      </w:pPr>
      <w:r>
        <w:rPr>
          <w:b/>
          <w:i/>
          <w:sz w:val="18"/>
        </w:rPr>
        <w:t>METODO E CRITERI DI VALUTAZIONE</w:t>
      </w:r>
    </w:p>
    <w:p w14:paraId="67A94D2C" w14:textId="0093EB68" w:rsidR="006956C5" w:rsidRDefault="006956C5" w:rsidP="006956C5">
      <w:pPr>
        <w:pStyle w:val="Testo2"/>
      </w:pPr>
      <w:r w:rsidRPr="006956C5">
        <w:t xml:space="preserve">La verifica è composta da una prova </w:t>
      </w:r>
      <w:r w:rsidRPr="00D36FF1">
        <w:t xml:space="preserve">scritta </w:t>
      </w:r>
      <w:r w:rsidR="009F0EC9" w:rsidRPr="00D36FF1">
        <w:t xml:space="preserve">informatizzata </w:t>
      </w:r>
      <w:r w:rsidRPr="00D36FF1">
        <w:t>(ascolto</w:t>
      </w:r>
      <w:r w:rsidR="003124C4" w:rsidRPr="00D36FF1">
        <w:t>,</w:t>
      </w:r>
      <w:r w:rsidR="005D4204" w:rsidRPr="00D36FF1">
        <w:t xml:space="preserve"> comprensione</w:t>
      </w:r>
      <w:r w:rsidR="005D4204">
        <w:t xml:space="preserve"> di testo scritto,</w:t>
      </w:r>
      <w:r w:rsidRPr="006956C5">
        <w:t xml:space="preserve"> espressione scritta</w:t>
      </w:r>
      <w:r w:rsidR="005D4204">
        <w:t>, riconoscimento grammaticale</w:t>
      </w:r>
      <w:r w:rsidR="003124C4">
        <w:t xml:space="preserve"> = Bausteine</w:t>
      </w:r>
      <w:r w:rsidRPr="006956C5">
        <w:t>) e una prova orale.</w:t>
      </w:r>
    </w:p>
    <w:p w14:paraId="21DED960" w14:textId="7D460785" w:rsidR="009F0EC9" w:rsidRPr="003124C4" w:rsidRDefault="009F0EC9" w:rsidP="006956C5">
      <w:pPr>
        <w:pStyle w:val="Testo2"/>
        <w:rPr>
          <w:rFonts w:ascii="Times New Roman" w:hAnsi="Times New Roman"/>
        </w:rPr>
      </w:pPr>
      <w:r w:rsidRPr="003124C4">
        <w:rPr>
          <w:rFonts w:ascii="Times New Roman" w:hAnsi="Times New Roman"/>
          <w:sz w:val="20"/>
        </w:rPr>
        <w:t>Si è ammessi alla prova orale solo se superata quella scritta.</w:t>
      </w:r>
    </w:p>
    <w:p w14:paraId="65028DE3" w14:textId="77777777" w:rsidR="006956C5" w:rsidRPr="006956C5" w:rsidRDefault="006956C5" w:rsidP="006956C5">
      <w:pPr>
        <w:pStyle w:val="Testo2"/>
      </w:pPr>
    </w:p>
    <w:p w14:paraId="2E0A35CD" w14:textId="5DDD5720" w:rsidR="006956C5" w:rsidRPr="006956C5" w:rsidRDefault="006956C5" w:rsidP="006956C5">
      <w:pPr>
        <w:pStyle w:val="Testo2"/>
      </w:pPr>
      <w:r w:rsidRPr="006956C5">
        <w:rPr>
          <w:b/>
          <w:bCs/>
        </w:rPr>
        <w:t>Prova scritta</w:t>
      </w:r>
      <w:r w:rsidR="00110CD5">
        <w:rPr>
          <w:b/>
          <w:bCs/>
        </w:rPr>
        <w:t xml:space="preserve"> (60 min)</w:t>
      </w:r>
      <w:r w:rsidRPr="006956C5">
        <w:rPr>
          <w:b/>
          <w:bCs/>
        </w:rPr>
        <w:t xml:space="preserve"> – non sono ammessi dizionari:</w:t>
      </w:r>
    </w:p>
    <w:p w14:paraId="58BEC85F" w14:textId="77777777" w:rsidR="006956C5" w:rsidRPr="006956C5" w:rsidRDefault="006956C5" w:rsidP="006956C5">
      <w:pPr>
        <w:pStyle w:val="Testo2"/>
      </w:pPr>
    </w:p>
    <w:p w14:paraId="2A19C89E" w14:textId="220D4F94" w:rsidR="006956C5" w:rsidRPr="006956C5" w:rsidRDefault="006956C5" w:rsidP="006956C5">
      <w:pPr>
        <w:pStyle w:val="Testo2"/>
      </w:pPr>
      <w:r w:rsidRPr="006956C5">
        <w:rPr>
          <w:b/>
          <w:bCs/>
          <w:i/>
          <w:iCs/>
        </w:rPr>
        <w:t>1) Ascolto (ca. 1</w:t>
      </w:r>
      <w:r w:rsidR="009F0EC9">
        <w:rPr>
          <w:b/>
          <w:bCs/>
          <w:i/>
          <w:iCs/>
        </w:rPr>
        <w:t>0</w:t>
      </w:r>
      <w:r w:rsidRPr="006956C5">
        <w:rPr>
          <w:b/>
          <w:bCs/>
          <w:i/>
          <w:iCs/>
        </w:rPr>
        <w:t xml:space="preserve"> minuti): </w:t>
      </w:r>
      <w:r w:rsidRPr="006956C5">
        <w:t xml:space="preserve">Brani con verifica di comprensione tramite risposte vero/falso: modello </w:t>
      </w:r>
      <w:r w:rsidRPr="006956C5">
        <w:rPr>
          <w:b/>
          <w:bCs/>
          <w:lang w:val="de-DE"/>
        </w:rPr>
        <w:t>Übungsmaterialien Grundstufe Deutsch e Zertifikat Deutsch, H</w:t>
      </w:r>
      <w:r w:rsidRPr="006956C5">
        <w:rPr>
          <w:b/>
          <w:bCs/>
          <w:lang w:val="sv-SE"/>
        </w:rPr>
        <w:t>ö</w:t>
      </w:r>
      <w:r w:rsidRPr="006956C5">
        <w:rPr>
          <w:b/>
          <w:bCs/>
          <w:lang w:val="de-DE"/>
        </w:rPr>
        <w:t>rverstehen.</w:t>
      </w:r>
    </w:p>
    <w:p w14:paraId="3A3222A6" w14:textId="77777777" w:rsidR="006956C5" w:rsidRPr="006956C5" w:rsidRDefault="006956C5" w:rsidP="006956C5">
      <w:pPr>
        <w:pStyle w:val="Testo2"/>
      </w:pPr>
    </w:p>
    <w:p w14:paraId="30681E8F" w14:textId="2246952D" w:rsidR="006956C5" w:rsidRPr="006956C5" w:rsidRDefault="006956C5" w:rsidP="006956C5">
      <w:pPr>
        <w:pStyle w:val="Testo2"/>
      </w:pPr>
      <w:r w:rsidRPr="006956C5">
        <w:rPr>
          <w:b/>
          <w:bCs/>
          <w:i/>
          <w:iCs/>
        </w:rPr>
        <w:t>2) Lettura e Grammatica</w:t>
      </w:r>
      <w:r w:rsidR="009F0EC9">
        <w:rPr>
          <w:b/>
          <w:bCs/>
          <w:i/>
          <w:iCs/>
        </w:rPr>
        <w:t xml:space="preserve"> (25 minuti)</w:t>
      </w:r>
    </w:p>
    <w:p w14:paraId="25692F24" w14:textId="77777777" w:rsidR="006956C5" w:rsidRPr="006956C5" w:rsidRDefault="006956C5" w:rsidP="006956C5">
      <w:pPr>
        <w:pStyle w:val="Testo2"/>
      </w:pPr>
      <w:r w:rsidRPr="006956C5">
        <w:t>Prima parte: testo con verifica tramite risposte vero/falso o a scelta multipla o testo a inserzioni.</w:t>
      </w:r>
    </w:p>
    <w:p w14:paraId="4F422DBA" w14:textId="77777777" w:rsidR="006956C5" w:rsidRPr="006956C5" w:rsidRDefault="006956C5" w:rsidP="006956C5">
      <w:pPr>
        <w:pStyle w:val="Testo2"/>
      </w:pPr>
      <w:r w:rsidRPr="006956C5">
        <w:t xml:space="preserve">Seconda parte: testo con spazi vuoti da completare: modello </w:t>
      </w:r>
      <w:r w:rsidRPr="006956C5">
        <w:rPr>
          <w:lang w:val="de-DE"/>
        </w:rPr>
        <w:t>Übungsmaterialien Zertifikat Deutsch Leseverstehen Aufgabe 1 e ZD Sprachbausteine.</w:t>
      </w:r>
    </w:p>
    <w:p w14:paraId="38E11482" w14:textId="77777777" w:rsidR="006956C5" w:rsidRPr="006956C5" w:rsidRDefault="006956C5" w:rsidP="006956C5">
      <w:pPr>
        <w:pStyle w:val="Testo2"/>
      </w:pPr>
    </w:p>
    <w:p w14:paraId="2DDC9432" w14:textId="1D3F5707" w:rsidR="006956C5" w:rsidRPr="006956C5" w:rsidRDefault="006956C5" w:rsidP="006956C5">
      <w:pPr>
        <w:pStyle w:val="Testo2"/>
      </w:pPr>
      <w:r w:rsidRPr="006956C5">
        <w:rPr>
          <w:b/>
          <w:bCs/>
          <w:i/>
          <w:iCs/>
        </w:rPr>
        <w:t xml:space="preserve">3) Espressione scritta </w:t>
      </w:r>
      <w:r w:rsidR="009F0EC9">
        <w:rPr>
          <w:b/>
          <w:bCs/>
          <w:i/>
          <w:iCs/>
        </w:rPr>
        <w:t>(25 min)</w:t>
      </w:r>
    </w:p>
    <w:p w14:paraId="022E1B42" w14:textId="77777777" w:rsidR="006956C5" w:rsidRPr="006956C5" w:rsidRDefault="006956C5" w:rsidP="006956C5">
      <w:pPr>
        <w:pStyle w:val="Testo2"/>
      </w:pPr>
      <w:r w:rsidRPr="006956C5">
        <w:t>Una lettera di circa 100 parole (su indicazioni): modello</w:t>
      </w:r>
      <w:r w:rsidRPr="006956C5">
        <w:rPr>
          <w:b/>
          <w:bCs/>
        </w:rPr>
        <w:t xml:space="preserve">: </w:t>
      </w:r>
      <w:r w:rsidRPr="006956C5">
        <w:rPr>
          <w:b/>
          <w:bCs/>
          <w:lang w:val="de-DE"/>
        </w:rPr>
        <w:t>Übungsmaterialien Zertifikat Deutsch</w:t>
      </w:r>
    </w:p>
    <w:p w14:paraId="3DD86554" w14:textId="77777777" w:rsidR="006956C5" w:rsidRPr="006956C5" w:rsidRDefault="006956C5" w:rsidP="006956C5">
      <w:pPr>
        <w:pStyle w:val="Testo2"/>
      </w:pPr>
    </w:p>
    <w:p w14:paraId="31B423C2" w14:textId="6A84F166" w:rsidR="006956C5" w:rsidRPr="006956C5" w:rsidRDefault="006956C5" w:rsidP="006956C5">
      <w:pPr>
        <w:pStyle w:val="Testo2"/>
      </w:pPr>
      <w:r w:rsidRPr="006956C5">
        <w:t xml:space="preserve">Il punteggio complessivo è </w:t>
      </w:r>
      <w:r w:rsidR="005D4204">
        <w:t>4</w:t>
      </w:r>
      <w:r w:rsidRPr="006956C5">
        <w:t>0 punti (</w:t>
      </w:r>
      <w:r w:rsidR="005D4204">
        <w:t xml:space="preserve">10 per ogni </w:t>
      </w:r>
      <w:r w:rsidR="009B3254">
        <w:t xml:space="preserve">parte della </w:t>
      </w:r>
      <w:r w:rsidR="005D4204">
        <w:t>prova</w:t>
      </w:r>
      <w:r w:rsidRPr="006956C5">
        <w:t xml:space="preserve">). La prova si considera superata se è stato raggiunto il </w:t>
      </w:r>
      <w:r w:rsidR="005D4204">
        <w:t>6</w:t>
      </w:r>
      <w:r w:rsidRPr="006956C5">
        <w:t xml:space="preserve">0% = </w:t>
      </w:r>
      <w:r w:rsidR="005D4204">
        <w:t>24</w:t>
      </w:r>
      <w:r w:rsidRPr="006956C5">
        <w:t xml:space="preserve"> punti.</w:t>
      </w:r>
    </w:p>
    <w:p w14:paraId="66CC8498" w14:textId="77777777" w:rsidR="006956C5" w:rsidRPr="006956C5" w:rsidRDefault="006956C5" w:rsidP="006956C5">
      <w:pPr>
        <w:pStyle w:val="Testo2"/>
      </w:pPr>
    </w:p>
    <w:p w14:paraId="4F07A11F" w14:textId="77777777" w:rsidR="006956C5" w:rsidRPr="006956C5" w:rsidRDefault="006956C5" w:rsidP="006956C5">
      <w:pPr>
        <w:pStyle w:val="Testo2"/>
      </w:pPr>
    </w:p>
    <w:p w14:paraId="72BCFD4C" w14:textId="77777777" w:rsidR="006956C5" w:rsidRPr="006956C5" w:rsidRDefault="006956C5" w:rsidP="006956C5">
      <w:pPr>
        <w:pStyle w:val="Testo2"/>
      </w:pPr>
      <w:r w:rsidRPr="006956C5">
        <w:rPr>
          <w:b/>
          <w:bCs/>
        </w:rPr>
        <w:t xml:space="preserve">Prova orale </w:t>
      </w:r>
      <w:r w:rsidRPr="006956C5">
        <w:t>(dialogo di 15 minuti):</w:t>
      </w:r>
    </w:p>
    <w:p w14:paraId="574E410C" w14:textId="77777777" w:rsidR="006956C5" w:rsidRPr="006956C5" w:rsidRDefault="006956C5" w:rsidP="006956C5">
      <w:pPr>
        <w:pStyle w:val="Testo2"/>
      </w:pPr>
    </w:p>
    <w:p w14:paraId="70224DB0" w14:textId="77777777" w:rsidR="006956C5" w:rsidRPr="006956C5" w:rsidRDefault="006956C5" w:rsidP="006956C5">
      <w:pPr>
        <w:pStyle w:val="Testo2"/>
      </w:pPr>
      <w:r w:rsidRPr="006956C5">
        <w:t>Conversazione in lingua sugli argomenti del libro di testo e indicati nel programma.</w:t>
      </w:r>
    </w:p>
    <w:p w14:paraId="6F0B3B17" w14:textId="77777777" w:rsidR="006956C5" w:rsidRPr="006956C5" w:rsidRDefault="006956C5" w:rsidP="006956C5">
      <w:pPr>
        <w:pStyle w:val="Testo2"/>
      </w:pPr>
    </w:p>
    <w:p w14:paraId="0CF328B3" w14:textId="0B3E61BA" w:rsidR="005D4204" w:rsidRDefault="005D4204" w:rsidP="005D4204">
      <w:r>
        <w:tab/>
      </w:r>
      <w:r w:rsidR="006956C5" w:rsidRPr="006956C5">
        <w:t xml:space="preserve">Inoltre due testi a scelta fra </w:t>
      </w:r>
      <w:r>
        <w:t xml:space="preserve">i seguenti v. libro di testo </w:t>
      </w:r>
      <w:r w:rsidRPr="005D4204">
        <w:rPr>
          <w:i/>
          <w:iCs/>
        </w:rPr>
        <w:t>Motive</w:t>
      </w:r>
      <w:r>
        <w:t>:</w:t>
      </w:r>
    </w:p>
    <w:p w14:paraId="5BA7757E" w14:textId="77777777" w:rsidR="005D4204" w:rsidRDefault="005D4204" w:rsidP="005D4204"/>
    <w:p w14:paraId="43383021" w14:textId="7337C87A" w:rsidR="005D4204" w:rsidRPr="00D36FF1" w:rsidRDefault="005D4204" w:rsidP="005D4204">
      <w:pPr>
        <w:rPr>
          <w:lang w:val="en-US"/>
        </w:rPr>
      </w:pPr>
      <w:r>
        <w:tab/>
      </w:r>
      <w:r w:rsidRPr="00D36FF1">
        <w:rPr>
          <w:lang w:val="en-US"/>
        </w:rPr>
        <w:t xml:space="preserve">S. 118: A1b </w:t>
      </w:r>
      <w:proofErr w:type="spellStart"/>
      <w:r w:rsidRPr="00D36FF1">
        <w:rPr>
          <w:lang w:val="en-US"/>
        </w:rPr>
        <w:t>Manchmal</w:t>
      </w:r>
      <w:proofErr w:type="spellEnd"/>
      <w:r w:rsidRPr="00D36FF1">
        <w:rPr>
          <w:lang w:val="en-US"/>
        </w:rPr>
        <w:t xml:space="preserve"> </w:t>
      </w:r>
      <w:proofErr w:type="spellStart"/>
      <w:r w:rsidRPr="00D36FF1">
        <w:rPr>
          <w:lang w:val="en-US"/>
        </w:rPr>
        <w:t>gibt</w:t>
      </w:r>
      <w:proofErr w:type="spellEnd"/>
      <w:r w:rsidRPr="00D36FF1">
        <w:rPr>
          <w:lang w:val="en-US"/>
        </w:rPr>
        <w:t xml:space="preserve"> </w:t>
      </w:r>
      <w:proofErr w:type="spellStart"/>
      <w:r w:rsidRPr="00D36FF1">
        <w:rPr>
          <w:lang w:val="en-US"/>
        </w:rPr>
        <w:t>es</w:t>
      </w:r>
      <w:proofErr w:type="spellEnd"/>
      <w:r w:rsidRPr="00D36FF1">
        <w:rPr>
          <w:lang w:val="en-US"/>
        </w:rPr>
        <w:t xml:space="preserve"> </w:t>
      </w:r>
      <w:proofErr w:type="spellStart"/>
      <w:r w:rsidRPr="00D36FF1">
        <w:rPr>
          <w:lang w:val="en-US"/>
        </w:rPr>
        <w:t>ein</w:t>
      </w:r>
      <w:proofErr w:type="spellEnd"/>
      <w:r w:rsidRPr="00D36FF1">
        <w:rPr>
          <w:lang w:val="en-US"/>
        </w:rPr>
        <w:t xml:space="preserve"> “Happy End”. (</w:t>
      </w:r>
      <w:proofErr w:type="spellStart"/>
      <w:r w:rsidRPr="00D36FF1">
        <w:rPr>
          <w:lang w:val="en-US"/>
        </w:rPr>
        <w:t>Hörtext</w:t>
      </w:r>
      <w:proofErr w:type="spellEnd"/>
      <w:r w:rsidRPr="00D36FF1">
        <w:rPr>
          <w:lang w:val="en-US"/>
        </w:rPr>
        <w:t>)</w:t>
      </w:r>
    </w:p>
    <w:p w14:paraId="5D9B38D4" w14:textId="3E12DB18" w:rsidR="005D4204" w:rsidRPr="00D36FF1" w:rsidRDefault="005D4204" w:rsidP="005D4204">
      <w:pPr>
        <w:rPr>
          <w:lang w:val="en-US"/>
        </w:rPr>
      </w:pPr>
      <w:r w:rsidRPr="00D36FF1">
        <w:rPr>
          <w:lang w:val="en-US"/>
        </w:rPr>
        <w:tab/>
        <w:t xml:space="preserve">S. 134 A1b Das Internet </w:t>
      </w:r>
      <w:proofErr w:type="spellStart"/>
      <w:r w:rsidRPr="00D36FF1">
        <w:rPr>
          <w:lang w:val="en-US"/>
        </w:rPr>
        <w:t>macht</w:t>
      </w:r>
      <w:proofErr w:type="spellEnd"/>
      <w:r w:rsidRPr="00D36FF1">
        <w:rPr>
          <w:lang w:val="en-US"/>
        </w:rPr>
        <w:t xml:space="preserve"> </w:t>
      </w:r>
      <w:proofErr w:type="spellStart"/>
      <w:r w:rsidRPr="00D36FF1">
        <w:rPr>
          <w:lang w:val="en-US"/>
        </w:rPr>
        <w:t>es</w:t>
      </w:r>
      <w:proofErr w:type="spellEnd"/>
      <w:r w:rsidRPr="00D36FF1">
        <w:rPr>
          <w:lang w:val="en-US"/>
        </w:rPr>
        <w:t xml:space="preserve"> </w:t>
      </w:r>
      <w:proofErr w:type="spellStart"/>
      <w:r w:rsidRPr="00D36FF1">
        <w:rPr>
          <w:lang w:val="en-US"/>
        </w:rPr>
        <w:t>möglich</w:t>
      </w:r>
      <w:proofErr w:type="spellEnd"/>
      <w:r w:rsidRPr="00D36FF1">
        <w:rPr>
          <w:lang w:val="en-US"/>
        </w:rPr>
        <w:t>… (</w:t>
      </w:r>
      <w:proofErr w:type="spellStart"/>
      <w:r w:rsidRPr="00D36FF1">
        <w:rPr>
          <w:lang w:val="en-US"/>
        </w:rPr>
        <w:t>Hörtext</w:t>
      </w:r>
      <w:proofErr w:type="spellEnd"/>
      <w:r w:rsidRPr="00D36FF1">
        <w:rPr>
          <w:lang w:val="en-US"/>
        </w:rPr>
        <w:t>)</w:t>
      </w:r>
    </w:p>
    <w:p w14:paraId="26E00ADD" w14:textId="746BFB69" w:rsidR="005D4204" w:rsidRPr="00D36FF1" w:rsidRDefault="005D4204" w:rsidP="005D4204">
      <w:pPr>
        <w:ind w:left="284"/>
        <w:rPr>
          <w:lang w:val="en-US"/>
        </w:rPr>
      </w:pPr>
      <w:r w:rsidRPr="00D36FF1">
        <w:rPr>
          <w:lang w:val="en-US"/>
        </w:rPr>
        <w:tab/>
        <w:t xml:space="preserve">S. 146 C1a </w:t>
      </w:r>
      <w:proofErr w:type="spellStart"/>
      <w:r w:rsidRPr="00D36FF1">
        <w:rPr>
          <w:lang w:val="en-US"/>
        </w:rPr>
        <w:t>Radfahren</w:t>
      </w:r>
      <w:proofErr w:type="spellEnd"/>
      <w:r w:rsidRPr="00D36FF1">
        <w:rPr>
          <w:lang w:val="en-US"/>
        </w:rPr>
        <w:t xml:space="preserve"> </w:t>
      </w:r>
      <w:proofErr w:type="spellStart"/>
      <w:proofErr w:type="gramStart"/>
      <w:r w:rsidRPr="00D36FF1">
        <w:rPr>
          <w:lang w:val="en-US"/>
        </w:rPr>
        <w:t>ist</w:t>
      </w:r>
      <w:proofErr w:type="spellEnd"/>
      <w:proofErr w:type="gramEnd"/>
      <w:r w:rsidRPr="00D36FF1">
        <w:rPr>
          <w:lang w:val="en-US"/>
        </w:rPr>
        <w:t xml:space="preserve"> </w:t>
      </w:r>
      <w:proofErr w:type="spellStart"/>
      <w:r w:rsidRPr="00D36FF1">
        <w:rPr>
          <w:lang w:val="en-US"/>
        </w:rPr>
        <w:t>gesund</w:t>
      </w:r>
      <w:proofErr w:type="spellEnd"/>
      <w:r w:rsidRPr="00D36FF1">
        <w:rPr>
          <w:lang w:val="en-US"/>
        </w:rPr>
        <w:t xml:space="preserve">! – </w:t>
      </w:r>
      <w:proofErr w:type="spellStart"/>
      <w:r w:rsidRPr="00D36FF1">
        <w:rPr>
          <w:lang w:val="en-US"/>
        </w:rPr>
        <w:t>Vielleicht</w:t>
      </w:r>
      <w:proofErr w:type="spellEnd"/>
      <w:r w:rsidRPr="00D36FF1">
        <w:rPr>
          <w:lang w:val="en-US"/>
        </w:rPr>
        <w:t xml:space="preserve"> </w:t>
      </w:r>
      <w:proofErr w:type="spellStart"/>
      <w:r w:rsidRPr="00D36FF1">
        <w:rPr>
          <w:lang w:val="en-US"/>
        </w:rPr>
        <w:t>aber</w:t>
      </w:r>
      <w:proofErr w:type="spellEnd"/>
      <w:r w:rsidRPr="00D36FF1">
        <w:rPr>
          <w:lang w:val="en-US"/>
        </w:rPr>
        <w:t xml:space="preserve"> </w:t>
      </w:r>
      <w:proofErr w:type="spellStart"/>
      <w:r w:rsidRPr="00D36FF1">
        <w:rPr>
          <w:lang w:val="en-US"/>
        </w:rPr>
        <w:t>doch</w:t>
      </w:r>
      <w:proofErr w:type="spellEnd"/>
      <w:r w:rsidRPr="00D36FF1">
        <w:rPr>
          <w:lang w:val="en-US"/>
        </w:rPr>
        <w:t xml:space="preserve"> </w:t>
      </w:r>
      <w:proofErr w:type="spellStart"/>
      <w:r w:rsidRPr="00D36FF1">
        <w:rPr>
          <w:lang w:val="en-US"/>
        </w:rPr>
        <w:t>nicht</w:t>
      </w:r>
      <w:proofErr w:type="spellEnd"/>
      <w:r w:rsidRPr="00D36FF1">
        <w:rPr>
          <w:lang w:val="en-US"/>
        </w:rPr>
        <w:t xml:space="preserve"> </w:t>
      </w:r>
      <w:proofErr w:type="spellStart"/>
      <w:r w:rsidRPr="00D36FF1">
        <w:rPr>
          <w:lang w:val="en-US"/>
        </w:rPr>
        <w:t>immer</w:t>
      </w:r>
      <w:proofErr w:type="spellEnd"/>
      <w:r w:rsidRPr="00D36FF1">
        <w:rPr>
          <w:lang w:val="en-US"/>
        </w:rPr>
        <w:t>… (</w:t>
      </w:r>
      <w:proofErr w:type="spellStart"/>
      <w:r w:rsidRPr="00D36FF1">
        <w:rPr>
          <w:lang w:val="en-US"/>
        </w:rPr>
        <w:t>Hörtext</w:t>
      </w:r>
      <w:proofErr w:type="spellEnd"/>
      <w:r w:rsidRPr="00D36FF1">
        <w:rPr>
          <w:lang w:val="en-US"/>
        </w:rPr>
        <w:t>)</w:t>
      </w:r>
    </w:p>
    <w:p w14:paraId="7C0D7EB2" w14:textId="6D98E739" w:rsidR="005D4204" w:rsidRPr="00D36FF1" w:rsidRDefault="005D4204" w:rsidP="005D4204">
      <w:pPr>
        <w:rPr>
          <w:lang w:val="en-US"/>
        </w:rPr>
      </w:pPr>
      <w:r w:rsidRPr="00D36FF1">
        <w:rPr>
          <w:lang w:val="en-US"/>
        </w:rPr>
        <w:tab/>
        <w:t>S. 166 A 1 b Der Minimalist (</w:t>
      </w:r>
      <w:proofErr w:type="spellStart"/>
      <w:r w:rsidRPr="00D36FF1">
        <w:rPr>
          <w:lang w:val="en-US"/>
        </w:rPr>
        <w:t>Hörtext</w:t>
      </w:r>
      <w:proofErr w:type="spellEnd"/>
      <w:r w:rsidRPr="00D36FF1">
        <w:rPr>
          <w:lang w:val="en-US"/>
        </w:rPr>
        <w:t>)</w:t>
      </w:r>
    </w:p>
    <w:p w14:paraId="2CC27EA2" w14:textId="1DEB6E1F" w:rsidR="005D4204" w:rsidRPr="00D36FF1" w:rsidRDefault="005D4204" w:rsidP="005D4204">
      <w:pPr>
        <w:rPr>
          <w:lang w:val="en-US"/>
        </w:rPr>
      </w:pPr>
      <w:r w:rsidRPr="00D36FF1">
        <w:rPr>
          <w:lang w:val="en-US"/>
        </w:rPr>
        <w:tab/>
        <w:t xml:space="preserve">S. </w:t>
      </w:r>
      <w:proofErr w:type="gramStart"/>
      <w:r w:rsidRPr="00D36FF1">
        <w:rPr>
          <w:lang w:val="en-US"/>
        </w:rPr>
        <w:t>166  A</w:t>
      </w:r>
      <w:proofErr w:type="gramEnd"/>
      <w:r w:rsidRPr="00D36FF1">
        <w:rPr>
          <w:lang w:val="en-US"/>
        </w:rPr>
        <w:t xml:space="preserve"> 1 b Die </w:t>
      </w:r>
      <w:proofErr w:type="spellStart"/>
      <w:r w:rsidRPr="00D36FF1">
        <w:rPr>
          <w:lang w:val="en-US"/>
        </w:rPr>
        <w:t>Schnäppchenjägerin</w:t>
      </w:r>
      <w:proofErr w:type="spellEnd"/>
      <w:r w:rsidRPr="00D36FF1">
        <w:rPr>
          <w:lang w:val="en-US"/>
        </w:rPr>
        <w:t xml:space="preserve"> (</w:t>
      </w:r>
      <w:proofErr w:type="spellStart"/>
      <w:r w:rsidRPr="00D36FF1">
        <w:rPr>
          <w:lang w:val="en-US"/>
        </w:rPr>
        <w:t>Hörtext</w:t>
      </w:r>
      <w:proofErr w:type="spellEnd"/>
      <w:r w:rsidRPr="00D36FF1">
        <w:rPr>
          <w:lang w:val="en-US"/>
        </w:rPr>
        <w:t>)</w:t>
      </w:r>
    </w:p>
    <w:p w14:paraId="3C80CC04" w14:textId="6BEC4AD7" w:rsidR="005D4204" w:rsidRPr="00D36FF1" w:rsidRDefault="005D4204" w:rsidP="005D4204">
      <w:pPr>
        <w:rPr>
          <w:lang w:val="en-US"/>
        </w:rPr>
      </w:pPr>
      <w:r w:rsidRPr="00D36FF1">
        <w:rPr>
          <w:lang w:val="en-US"/>
        </w:rPr>
        <w:tab/>
        <w:t xml:space="preserve">S. 182 </w:t>
      </w:r>
      <w:proofErr w:type="spellStart"/>
      <w:r w:rsidRPr="00D36FF1">
        <w:rPr>
          <w:lang w:val="en-US"/>
        </w:rPr>
        <w:t>Neubeginn</w:t>
      </w:r>
      <w:proofErr w:type="spellEnd"/>
      <w:r w:rsidRPr="00D36FF1">
        <w:rPr>
          <w:lang w:val="en-US"/>
        </w:rPr>
        <w:t xml:space="preserve"> in der </w:t>
      </w:r>
      <w:proofErr w:type="spellStart"/>
      <w:r w:rsidRPr="00D36FF1">
        <w:rPr>
          <w:lang w:val="en-US"/>
        </w:rPr>
        <w:t>Fremde</w:t>
      </w:r>
      <w:proofErr w:type="spellEnd"/>
      <w:r w:rsidRPr="00D36FF1">
        <w:rPr>
          <w:lang w:val="en-US"/>
        </w:rPr>
        <w:t xml:space="preserve"> Text A (</w:t>
      </w:r>
      <w:proofErr w:type="spellStart"/>
      <w:r w:rsidRPr="00D36FF1">
        <w:rPr>
          <w:lang w:val="en-US"/>
        </w:rPr>
        <w:t>Hörtext</w:t>
      </w:r>
      <w:proofErr w:type="spellEnd"/>
      <w:r w:rsidRPr="00D36FF1">
        <w:rPr>
          <w:lang w:val="en-US"/>
        </w:rPr>
        <w:t>)</w:t>
      </w:r>
    </w:p>
    <w:p w14:paraId="341F9404" w14:textId="6300010E" w:rsidR="005D4204" w:rsidRPr="00D36FF1" w:rsidRDefault="005D4204" w:rsidP="005D4204">
      <w:pPr>
        <w:rPr>
          <w:lang w:val="en-US"/>
        </w:rPr>
      </w:pPr>
      <w:r w:rsidRPr="00D36FF1">
        <w:rPr>
          <w:lang w:val="en-US"/>
        </w:rPr>
        <w:tab/>
        <w:t xml:space="preserve">S. 182 </w:t>
      </w:r>
      <w:proofErr w:type="spellStart"/>
      <w:r w:rsidRPr="00D36FF1">
        <w:rPr>
          <w:lang w:val="en-US"/>
        </w:rPr>
        <w:t>Neubeginn</w:t>
      </w:r>
      <w:proofErr w:type="spellEnd"/>
      <w:r w:rsidRPr="00D36FF1">
        <w:rPr>
          <w:lang w:val="en-US"/>
        </w:rPr>
        <w:t xml:space="preserve"> in der </w:t>
      </w:r>
      <w:proofErr w:type="spellStart"/>
      <w:r w:rsidRPr="00D36FF1">
        <w:rPr>
          <w:lang w:val="en-US"/>
        </w:rPr>
        <w:t>Fremde</w:t>
      </w:r>
      <w:proofErr w:type="spellEnd"/>
      <w:r w:rsidRPr="00D36FF1">
        <w:rPr>
          <w:lang w:val="en-US"/>
        </w:rPr>
        <w:t xml:space="preserve"> </w:t>
      </w:r>
      <w:proofErr w:type="gramStart"/>
      <w:r w:rsidRPr="00D36FF1">
        <w:rPr>
          <w:lang w:val="en-US"/>
        </w:rPr>
        <w:t>Text  B</w:t>
      </w:r>
      <w:proofErr w:type="gramEnd"/>
      <w:r w:rsidRPr="00D36FF1">
        <w:rPr>
          <w:lang w:val="en-US"/>
        </w:rPr>
        <w:t xml:space="preserve"> (</w:t>
      </w:r>
      <w:proofErr w:type="spellStart"/>
      <w:r w:rsidRPr="00D36FF1">
        <w:rPr>
          <w:lang w:val="en-US"/>
        </w:rPr>
        <w:t>Hörtext</w:t>
      </w:r>
      <w:proofErr w:type="spellEnd"/>
      <w:r w:rsidRPr="00D36FF1">
        <w:rPr>
          <w:lang w:val="en-US"/>
        </w:rPr>
        <w:t>)</w:t>
      </w:r>
    </w:p>
    <w:p w14:paraId="3A7E19C5" w14:textId="1235661B" w:rsidR="005D4204" w:rsidRPr="00D36FF1" w:rsidRDefault="005D4204" w:rsidP="005D4204">
      <w:pPr>
        <w:rPr>
          <w:lang w:val="en-US"/>
        </w:rPr>
      </w:pPr>
      <w:r w:rsidRPr="00D36FF1">
        <w:rPr>
          <w:lang w:val="en-US"/>
        </w:rPr>
        <w:tab/>
        <w:t xml:space="preserve">S. 190 A </w:t>
      </w:r>
      <w:proofErr w:type="gramStart"/>
      <w:r w:rsidRPr="00D36FF1">
        <w:rPr>
          <w:lang w:val="en-US"/>
        </w:rPr>
        <w:t>1</w:t>
      </w:r>
      <w:proofErr w:type="gramEnd"/>
      <w:r w:rsidRPr="00D36FF1">
        <w:rPr>
          <w:lang w:val="en-US"/>
        </w:rPr>
        <w:t xml:space="preserve"> b Dirk und Sonja (</w:t>
      </w:r>
      <w:proofErr w:type="spellStart"/>
      <w:r w:rsidRPr="00D36FF1">
        <w:rPr>
          <w:lang w:val="en-US"/>
        </w:rPr>
        <w:t>Hörtext</w:t>
      </w:r>
      <w:proofErr w:type="spellEnd"/>
      <w:r w:rsidRPr="00D36FF1">
        <w:rPr>
          <w:lang w:val="en-US"/>
        </w:rPr>
        <w:t>)</w:t>
      </w:r>
    </w:p>
    <w:p w14:paraId="1CE6DFC3" w14:textId="12AF7CE0" w:rsidR="006956C5" w:rsidRPr="00D36FF1" w:rsidRDefault="006956C5" w:rsidP="006956C5">
      <w:pPr>
        <w:pStyle w:val="Testo2"/>
        <w:rPr>
          <w:lang w:val="en-US"/>
        </w:rPr>
      </w:pPr>
    </w:p>
    <w:p w14:paraId="6022FFCC" w14:textId="77777777" w:rsidR="006956C5" w:rsidRPr="00D36FF1" w:rsidRDefault="006956C5" w:rsidP="006956C5">
      <w:pPr>
        <w:pStyle w:val="Testo2"/>
        <w:rPr>
          <w:lang w:val="en-US"/>
        </w:rPr>
      </w:pPr>
    </w:p>
    <w:p w14:paraId="39BC2BA6" w14:textId="77777777" w:rsidR="006956C5" w:rsidRPr="006956C5" w:rsidRDefault="006956C5" w:rsidP="006956C5">
      <w:pPr>
        <w:pStyle w:val="Testo2"/>
      </w:pPr>
      <w:r w:rsidRPr="006956C5">
        <w:t>Lo studente dovr</w:t>
      </w:r>
      <w:r w:rsidRPr="006956C5">
        <w:rPr>
          <w:lang w:val="fr-FR"/>
        </w:rPr>
        <w:t xml:space="preserve">à </w:t>
      </w:r>
      <w:r w:rsidRPr="006956C5">
        <w:t>dimostrare di essere in grado di comunicare in modo semplice, ma corretto sui temi sopra citati.</w:t>
      </w:r>
    </w:p>
    <w:p w14:paraId="77629569" w14:textId="77777777" w:rsidR="00366F01" w:rsidRPr="006956C5" w:rsidRDefault="00366F01" w:rsidP="003124C4">
      <w:pPr>
        <w:pStyle w:val="Testo2"/>
        <w:ind w:firstLine="0"/>
        <w:rPr>
          <w:b/>
          <w:bCs/>
        </w:rPr>
      </w:pPr>
    </w:p>
    <w:p w14:paraId="1C0AD170" w14:textId="77777777" w:rsidR="00366F01" w:rsidRDefault="00366F01" w:rsidP="00366F01">
      <w:pPr>
        <w:spacing w:before="240" w:after="120"/>
        <w:rPr>
          <w:b/>
          <w:i/>
          <w:sz w:val="18"/>
        </w:rPr>
      </w:pPr>
      <w:r>
        <w:rPr>
          <w:b/>
          <w:i/>
          <w:sz w:val="18"/>
        </w:rPr>
        <w:t>AVVERTENZE E PREREQUISITI</w:t>
      </w:r>
    </w:p>
    <w:p w14:paraId="042B8604" w14:textId="77777777" w:rsidR="003124C4" w:rsidRPr="003124C4" w:rsidRDefault="006956C5" w:rsidP="006956C5">
      <w:pPr>
        <w:pStyle w:val="Testo2"/>
        <w:rPr>
          <w:rFonts w:ascii="Times New Roman" w:hAnsi="Times New Roman"/>
        </w:rPr>
      </w:pPr>
      <w:r w:rsidRPr="006956C5">
        <w:t xml:space="preserve">Poiché il corso si rivolge anche a studenti principianti, non sono richieste conoscenze pregresse di lingua. </w:t>
      </w:r>
      <w:r w:rsidR="003124C4">
        <w:t xml:space="preserve">Si </w:t>
      </w:r>
      <w:r w:rsidRPr="006956C5">
        <w:t xml:space="preserve">ribadisce </w:t>
      </w:r>
      <w:r w:rsidRPr="006956C5">
        <w:rPr>
          <w:b/>
          <w:bCs/>
        </w:rPr>
        <w:t>la necessit</w:t>
      </w:r>
      <w:r w:rsidRPr="006956C5">
        <w:rPr>
          <w:b/>
          <w:bCs/>
          <w:lang w:val="fr-FR"/>
        </w:rPr>
        <w:t>à</w:t>
      </w:r>
      <w:r w:rsidRPr="006956C5">
        <w:t>, soprattutto per chi inizia lo studio del tedesco da principiante assoluto, di frequentare attivamente le lezioni</w:t>
      </w:r>
      <w:r w:rsidR="009F0EC9">
        <w:t xml:space="preserve">, </w:t>
      </w:r>
      <w:r w:rsidRPr="006956C5">
        <w:t>il Laboratorio Multimediale</w:t>
      </w:r>
      <w:r w:rsidR="009F0EC9">
        <w:t xml:space="preserve"> e </w:t>
      </w:r>
      <w:r w:rsidR="009F0EC9" w:rsidRPr="003124C4">
        <w:rPr>
          <w:rFonts w:ascii="Times New Roman" w:hAnsi="Times New Roman"/>
        </w:rPr>
        <w:t>il CAP (Centro per l’Autoapprendimento)</w:t>
      </w:r>
    </w:p>
    <w:p w14:paraId="66116591" w14:textId="087ED12E" w:rsidR="006956C5" w:rsidRPr="003124C4" w:rsidRDefault="009F0EC9" w:rsidP="003124C4">
      <w:pPr>
        <w:pStyle w:val="Testo2"/>
        <w:ind w:firstLine="0"/>
      </w:pPr>
      <w:r w:rsidRPr="003124C4">
        <w:rPr>
          <w:rFonts w:ascii="Times New Roman" w:hAnsi="Times New Roman"/>
        </w:rPr>
        <w:t xml:space="preserve"> https://selda.unicatt.it/brescia-selda-brescia-cap-centro-per-l-autoapprendimento#content</w:t>
      </w:r>
    </w:p>
    <w:p w14:paraId="44724823" w14:textId="77777777" w:rsidR="006956C5" w:rsidRDefault="006956C5" w:rsidP="006956C5">
      <w:pPr>
        <w:pStyle w:val="Testo2"/>
      </w:pPr>
      <w:r w:rsidRPr="006956C5">
        <w:t>Gli studenti sono pregati di iscriversi al corso su Blackboard e di controllare regolarmente gli avvisi pubblicati sulla pagina del corso.</w:t>
      </w:r>
    </w:p>
    <w:p w14:paraId="004E32DA" w14:textId="77777777" w:rsidR="00D36FF1" w:rsidRDefault="00D36FF1" w:rsidP="006956C5">
      <w:pPr>
        <w:pStyle w:val="Testo2"/>
      </w:pPr>
      <w:bookmarkStart w:id="0" w:name="_GoBack"/>
      <w:bookmarkEnd w:id="0"/>
    </w:p>
    <w:p w14:paraId="351EF949" w14:textId="77777777" w:rsidR="00D36FF1" w:rsidRPr="00FC7720" w:rsidRDefault="00D36FF1" w:rsidP="00D36FF1">
      <w:pPr>
        <w:tabs>
          <w:tab w:val="clear" w:pos="284"/>
        </w:tabs>
        <w:spacing w:line="220" w:lineRule="exact"/>
        <w:ind w:firstLine="284"/>
        <w:rPr>
          <w:noProof/>
          <w:lang w:val="x-none"/>
        </w:rPr>
      </w:pPr>
      <w:r w:rsidRPr="00FC7720">
        <w:rPr>
          <w:i/>
          <w:iCs/>
          <w:bdr w:val="none" w:sz="0" w:space="0" w:color="auto" w:frame="1"/>
          <w:shd w:val="clear" w:color="auto" w:fill="FFFFFF"/>
        </w:rPr>
        <w:t>Nel caso in cui la situazione sanitaria relativa alla pandemia di Covid-19 non dovesse consentire la didattica in presenza, sarà garantita l’erogazione a distanza dell’insegnamento con modalità che verranno comunicate in tempo utile agli studen</w:t>
      </w:r>
      <w:r w:rsidRPr="00FC7720">
        <w:rPr>
          <w:i/>
          <w:iCs/>
          <w:shd w:val="clear" w:color="auto" w:fill="FFFFFF"/>
        </w:rPr>
        <w:t>ti. </w:t>
      </w:r>
    </w:p>
    <w:p w14:paraId="603F2DA6" w14:textId="77777777" w:rsidR="00D36FF1" w:rsidRPr="00D36FF1" w:rsidRDefault="00D36FF1" w:rsidP="006956C5">
      <w:pPr>
        <w:pStyle w:val="Testo2"/>
        <w:rPr>
          <w:lang w:val="x-none"/>
        </w:rPr>
      </w:pPr>
    </w:p>
    <w:p w14:paraId="72C71264" w14:textId="77777777" w:rsidR="00D36FF1" w:rsidRPr="006956C5" w:rsidRDefault="00D36FF1" w:rsidP="006956C5">
      <w:pPr>
        <w:pStyle w:val="Testo2"/>
      </w:pPr>
    </w:p>
    <w:p w14:paraId="6F464619" w14:textId="77777777" w:rsidR="006956C5" w:rsidRPr="006956C5" w:rsidRDefault="006956C5" w:rsidP="006956C5">
      <w:pPr>
        <w:pStyle w:val="Testo2"/>
      </w:pPr>
    </w:p>
    <w:p w14:paraId="339B8554" w14:textId="77777777" w:rsidR="005D4204" w:rsidRDefault="006956C5" w:rsidP="006956C5">
      <w:pPr>
        <w:pStyle w:val="Testo2"/>
        <w:rPr>
          <w:i/>
          <w:iCs/>
        </w:rPr>
      </w:pPr>
      <w:r w:rsidRPr="006956C5">
        <w:rPr>
          <w:i/>
          <w:iCs/>
        </w:rPr>
        <w:t>Orario e luogo di ricevimento:</w:t>
      </w:r>
      <w:r w:rsidR="005D4204">
        <w:rPr>
          <w:i/>
          <w:iCs/>
        </w:rPr>
        <w:t xml:space="preserve"> </w:t>
      </w:r>
    </w:p>
    <w:p w14:paraId="36149D74" w14:textId="04814027" w:rsidR="006956C5" w:rsidRPr="005D4204" w:rsidRDefault="005D4204" w:rsidP="005D4204">
      <w:pPr>
        <w:pStyle w:val="Testo2"/>
        <w:ind w:firstLine="0"/>
        <w:rPr>
          <w:i/>
          <w:iCs/>
        </w:rPr>
      </w:pPr>
      <w:r>
        <w:rPr>
          <w:rFonts w:ascii="Times New Roman" w:hAnsi="Times New Roman"/>
        </w:rPr>
        <w:t>P</w:t>
      </w:r>
      <w:r w:rsidRPr="005D4204">
        <w:rPr>
          <w:rFonts w:ascii="Times New Roman" w:hAnsi="Times New Roman"/>
        </w:rPr>
        <w:t xml:space="preserve">er necessità di colloquio, in particolare da parte di chi avesse </w:t>
      </w:r>
      <w:r w:rsidR="006956C5" w:rsidRPr="005D4204">
        <w:rPr>
          <w:rFonts w:ascii="Times New Roman" w:hAnsi="Times New Roman"/>
        </w:rPr>
        <w:t>difficolt</w:t>
      </w:r>
      <w:r w:rsidR="006956C5" w:rsidRPr="005D4204">
        <w:rPr>
          <w:rFonts w:ascii="Times New Roman" w:hAnsi="Times New Roman"/>
          <w:lang w:val="fr-FR"/>
        </w:rPr>
        <w:t xml:space="preserve">à </w:t>
      </w:r>
      <w:r w:rsidR="006956C5" w:rsidRPr="005D4204">
        <w:rPr>
          <w:rFonts w:ascii="Times New Roman" w:hAnsi="Times New Roman"/>
        </w:rPr>
        <w:t>nella frequenza</w:t>
      </w:r>
      <w:r>
        <w:rPr>
          <w:rFonts w:ascii="Times New Roman" w:hAnsi="Times New Roman"/>
        </w:rPr>
        <w:t>,</w:t>
      </w:r>
      <w:r w:rsidR="006956C5" w:rsidRPr="005D4204">
        <w:rPr>
          <w:rFonts w:ascii="Times New Roman" w:hAnsi="Times New Roman"/>
        </w:rPr>
        <w:t xml:space="preserve"> contatt</w:t>
      </w:r>
      <w:r>
        <w:rPr>
          <w:rFonts w:ascii="Times New Roman" w:hAnsi="Times New Roman"/>
        </w:rPr>
        <w:t xml:space="preserve">are </w:t>
      </w:r>
      <w:r w:rsidR="006956C5" w:rsidRPr="005D4204">
        <w:rPr>
          <w:rFonts w:ascii="Times New Roman" w:hAnsi="Times New Roman"/>
        </w:rPr>
        <w:t>la docente via mail al seguente indirizzo</w:t>
      </w:r>
      <w:r w:rsidR="006956C5" w:rsidRPr="006956C5">
        <w:t xml:space="preserve">: </w:t>
      </w:r>
      <w:r w:rsidR="006956C5" w:rsidRPr="006956C5">
        <w:rPr>
          <w:b/>
          <w:bCs/>
        </w:rPr>
        <w:t>carla.tabaglio@unicatt.it.</w:t>
      </w:r>
    </w:p>
    <w:p w14:paraId="4FE945CE" w14:textId="77777777" w:rsidR="006956C5" w:rsidRPr="006956C5" w:rsidRDefault="006956C5" w:rsidP="006956C5">
      <w:pPr>
        <w:pStyle w:val="Testo2"/>
      </w:pPr>
    </w:p>
    <w:sectPr w:rsidR="006956C5" w:rsidRPr="006956C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8A0532"/>
    <w:multiLevelType w:val="hybridMultilevel"/>
    <w:tmpl w:val="7864357C"/>
    <w:numStyleLink w:val="Trattino"/>
  </w:abstractNum>
  <w:abstractNum w:abstractNumId="1" w15:restartNumberingAfterBreak="0">
    <w:nsid w:val="4B390E6A"/>
    <w:multiLevelType w:val="hybridMultilevel"/>
    <w:tmpl w:val="7864357C"/>
    <w:styleLink w:val="Trattino"/>
    <w:lvl w:ilvl="0" w:tplc="2CC62626">
      <w:start w:val="1"/>
      <w:numFmt w:val="bullet"/>
      <w:lvlText w:val="-"/>
      <w:lvlJc w:val="left"/>
      <w:pPr>
        <w:tabs>
          <w:tab w:val="left" w:pos="284"/>
        </w:tabs>
        <w:ind w:left="2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364E74">
      <w:start w:val="1"/>
      <w:numFmt w:val="bullet"/>
      <w:lvlText w:val="-"/>
      <w:lvlJc w:val="left"/>
      <w:pPr>
        <w:tabs>
          <w:tab w:val="left" w:pos="284"/>
        </w:tabs>
        <w:ind w:left="4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41E1888">
      <w:start w:val="1"/>
      <w:numFmt w:val="bullet"/>
      <w:lvlText w:val="-"/>
      <w:lvlJc w:val="left"/>
      <w:pPr>
        <w:tabs>
          <w:tab w:val="left" w:pos="284"/>
        </w:tabs>
        <w:ind w:left="6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4DA6670">
      <w:start w:val="1"/>
      <w:numFmt w:val="bullet"/>
      <w:lvlText w:val="-"/>
      <w:lvlJc w:val="left"/>
      <w:pPr>
        <w:tabs>
          <w:tab w:val="left" w:pos="284"/>
        </w:tabs>
        <w:ind w:left="9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16CA2C">
      <w:start w:val="1"/>
      <w:numFmt w:val="bullet"/>
      <w:lvlText w:val="-"/>
      <w:lvlJc w:val="left"/>
      <w:pPr>
        <w:tabs>
          <w:tab w:val="left" w:pos="284"/>
        </w:tabs>
        <w:ind w:left="117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AE82A8A">
      <w:start w:val="1"/>
      <w:numFmt w:val="bullet"/>
      <w:lvlText w:val="-"/>
      <w:lvlJc w:val="left"/>
      <w:pPr>
        <w:tabs>
          <w:tab w:val="left" w:pos="284"/>
        </w:tabs>
        <w:ind w:left="141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A00B70">
      <w:start w:val="1"/>
      <w:numFmt w:val="bullet"/>
      <w:lvlText w:val="-"/>
      <w:lvlJc w:val="left"/>
      <w:pPr>
        <w:tabs>
          <w:tab w:val="left" w:pos="284"/>
        </w:tabs>
        <w:ind w:left="165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D45BD8">
      <w:start w:val="1"/>
      <w:numFmt w:val="bullet"/>
      <w:lvlText w:val="-"/>
      <w:lvlJc w:val="left"/>
      <w:pPr>
        <w:tabs>
          <w:tab w:val="left" w:pos="284"/>
        </w:tabs>
        <w:ind w:left="189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8BE424A">
      <w:start w:val="1"/>
      <w:numFmt w:val="bullet"/>
      <w:lvlText w:val="-"/>
      <w:lvlJc w:val="left"/>
      <w:pPr>
        <w:tabs>
          <w:tab w:val="left" w:pos="284"/>
        </w:tabs>
        <w:ind w:left="2138" w:hanging="218"/>
      </w:pPr>
      <w:rPr>
        <w:rFonts w:hAnsi="Arial Unicode MS"/>
        <w:caps w:val="0"/>
        <w:smallCaps w:val="0"/>
        <w:strike w:val="0"/>
        <w:dstrike w:val="0"/>
        <w:color w:val="000000"/>
        <w:spacing w:val="0"/>
        <w:w w:val="100"/>
        <w:kern w:val="0"/>
        <w:position w:val="4"/>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6C5"/>
    <w:rsid w:val="00027801"/>
    <w:rsid w:val="00110CD5"/>
    <w:rsid w:val="00304BEB"/>
    <w:rsid w:val="003124C4"/>
    <w:rsid w:val="00366F01"/>
    <w:rsid w:val="00482F20"/>
    <w:rsid w:val="00507E45"/>
    <w:rsid w:val="00540508"/>
    <w:rsid w:val="00562D30"/>
    <w:rsid w:val="005D4204"/>
    <w:rsid w:val="00603568"/>
    <w:rsid w:val="006956C5"/>
    <w:rsid w:val="008D5D3F"/>
    <w:rsid w:val="008F0373"/>
    <w:rsid w:val="009B3254"/>
    <w:rsid w:val="009C29C6"/>
    <w:rsid w:val="009F0EC9"/>
    <w:rsid w:val="00A35607"/>
    <w:rsid w:val="00A94AD1"/>
    <w:rsid w:val="00D36FF1"/>
    <w:rsid w:val="00EF46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491BE"/>
  <w15:chartTrackingRefBased/>
  <w15:docId w15:val="{FF233FA6-8795-46CE-9E62-71661E038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Trattino">
    <w:name w:val="Trattino"/>
    <w:rsid w:val="006956C5"/>
    <w:pPr>
      <w:numPr>
        <w:numId w:val="1"/>
      </w:numPr>
    </w:p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6956C5"/>
    <w:rPr>
      <w:color w:val="0563C1" w:themeColor="hyperlink"/>
      <w:u w:val="single"/>
    </w:rPr>
  </w:style>
  <w:style w:type="character" w:customStyle="1" w:styleId="Titolo1Carattere">
    <w:name w:val="Titolo 1 Carattere"/>
    <w:link w:val="Titolo1"/>
    <w:rsid w:val="00603568"/>
    <w:rPr>
      <w:rFonts w:ascii="Times" w:hAnsi="Times"/>
      <w:b/>
      <w:noProof/>
    </w:rPr>
  </w:style>
  <w:style w:type="character" w:styleId="Enfasigrassetto">
    <w:name w:val="Strong"/>
    <w:basedOn w:val="Carpredefinitoparagrafo"/>
    <w:uiPriority w:val="22"/>
    <w:qFormat/>
    <w:rsid w:val="00562D30"/>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eriauniversitaria.it/libri-autore_mondello+mario-mario_mondello.htm" TargetMode="External"/><Relationship Id="rId3" Type="http://schemas.openxmlformats.org/officeDocument/2006/relationships/settings" Target="settings.xml"/><Relationship Id="rId7" Type="http://schemas.openxmlformats.org/officeDocument/2006/relationships/hyperlink" Target="http://www.libreriauniversitaria.it/libri-autore_weerning+marion-marion_weern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viana.venturini@unicatt.it" TargetMode="External"/><Relationship Id="rId5" Type="http://schemas.openxmlformats.org/officeDocument/2006/relationships/hyperlink" Target="http://selda.unicatt.it/brescia-notizie-esercitarsi-nei-laborator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PROG_COR_2003</Template>
  <TotalTime>1</TotalTime>
  <Pages>5</Pages>
  <Words>1333</Words>
  <Characters>7603</Characters>
  <Application>Microsoft Office Word</Application>
  <DocSecurity>4</DocSecurity>
  <Lines>63</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Belleri Erica</cp:lastModifiedBy>
  <cp:revision>2</cp:revision>
  <cp:lastPrinted>2003-03-27T10:42:00Z</cp:lastPrinted>
  <dcterms:created xsi:type="dcterms:W3CDTF">2020-09-21T12:02:00Z</dcterms:created>
  <dcterms:modified xsi:type="dcterms:W3CDTF">2020-09-21T12:02:00Z</dcterms:modified>
</cp:coreProperties>
</file>