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45" w:rsidRPr="00BF78DE" w:rsidRDefault="007D6988">
      <w:pPr>
        <w:pStyle w:val="Titolo1"/>
        <w:rPr>
          <w:rFonts w:ascii="Times New Roman" w:hAnsi="Times New Roman"/>
        </w:rPr>
      </w:pPr>
      <w:r w:rsidRPr="00BF78DE">
        <w:rPr>
          <w:rFonts w:ascii="Times New Roman" w:hAnsi="Times New Roman"/>
        </w:rPr>
        <w:t>Sistemi dinamici</w:t>
      </w:r>
    </w:p>
    <w:p w:rsidR="00014045" w:rsidRPr="007D6988" w:rsidRDefault="007D6988">
      <w:pPr>
        <w:pStyle w:val="Titolo2"/>
        <w:rPr>
          <w:rFonts w:ascii="Times New Roman" w:hAnsi="Times New Roman"/>
          <w:szCs w:val="18"/>
        </w:rPr>
      </w:pPr>
      <w:bookmarkStart w:id="0" w:name="_GoBack"/>
      <w:r w:rsidRPr="007D6988">
        <w:rPr>
          <w:rFonts w:ascii="Times New Roman" w:hAnsi="Times New Roman"/>
          <w:szCs w:val="18"/>
        </w:rPr>
        <w:t>Prof. Alessandro Musesti</w:t>
      </w:r>
    </w:p>
    <w:bookmarkEnd w:id="0"/>
    <w:p w:rsidR="00014045" w:rsidRPr="00BF78DE" w:rsidRDefault="007D6988">
      <w:pPr>
        <w:spacing w:before="240" w:after="120"/>
        <w:rPr>
          <w:rFonts w:ascii="Times New Roman" w:hAnsi="Times New Roman"/>
        </w:rPr>
      </w:pPr>
      <w:r w:rsidRPr="00BF78DE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>Il corso vuole introdurre lo studente all’analisi qualitativa dei sistemi dinamici continui e discreti e fornire conoscenze su alcuni modelli matematici, basati su sistemi di equazioni differenziali ordinarie o su mappe iterate, di fenomeni tratti dalla me</w:t>
      </w:r>
      <w:r w:rsidRPr="00BF78DE">
        <w:rPr>
          <w:rFonts w:ascii="Times New Roman" w:hAnsi="Times New Roman"/>
        </w:rPr>
        <w:t>ccanica, dalla biologia e dall’economia. Al termine del corso lo studente conoscerà i concetti di equilibrio e di stabilità e sarà in grado di affrontare lo studio qualitativo di modelli matematici basati su equazioni differenziali ordinarie o su mappe ite</w:t>
      </w:r>
      <w:r w:rsidRPr="00BF78DE">
        <w:rPr>
          <w:rFonts w:ascii="Times New Roman" w:hAnsi="Times New Roman"/>
        </w:rPr>
        <w:t xml:space="preserve">rate. Conoscerà anche le principali tecniche di modellazione di fenomeni biologici ed economici e le principali caratteristiche dei modelli caotici. </w:t>
      </w:r>
    </w:p>
    <w:p w:rsidR="00014045" w:rsidRPr="00BF78DE" w:rsidRDefault="007D6988">
      <w:pPr>
        <w:spacing w:before="240" w:after="120"/>
        <w:rPr>
          <w:rFonts w:ascii="Times New Roman" w:hAnsi="Times New Roman"/>
        </w:rPr>
      </w:pPr>
      <w:r w:rsidRPr="00BF78DE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>L’esponenziale di matrice e sue proprietà. Equazioni differenziali ordinarie. Propriet</w:t>
      </w:r>
      <w:r w:rsidRPr="00BF78DE">
        <w:rPr>
          <w:rFonts w:ascii="Times New Roman" w:hAnsi="Times New Roman"/>
        </w:rPr>
        <w:t>à delle soluzioni. Soluzioni di equilibrio e stabilità. Stabilità dei sistemi lineari. Analisi del caso bidimensionale. Metodo delle isocline. Stabilità mediante linearizzazione. Funzione di Ljapunov. Instabilità dell’equilibrio. Teorema di Cetaev.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 xml:space="preserve">Alcuni </w:t>
      </w:r>
      <w:r w:rsidRPr="00BF78DE">
        <w:rPr>
          <w:rFonts w:ascii="Times New Roman" w:hAnsi="Times New Roman"/>
        </w:rPr>
        <w:t>esempi di modelli di dinamica della popolazione: modello di Malthus, modello logistico, modello di Lotka-Volterra. Commensalismo, mutualismo, competizione. Modelli epidemiologici: modello SIS e modello SIR. Modelli economici a domanda e offerta. Modelli di</w:t>
      </w:r>
      <w:r w:rsidRPr="00BF78DE">
        <w:rPr>
          <w:rFonts w:ascii="Times New Roman" w:hAnsi="Times New Roman"/>
        </w:rPr>
        <w:t xml:space="preserve"> crescita economica.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>Semigruppi e processi. Attrattori. Cicli limite. Teorema di Poincaré-Bendixon. Fenomeni di biforcazione dell’equilibrio e del moto. Sistema di Lorenz. Caos deterministico.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>Mappe iterate. Raggio spettrale. Criteri di stabilità dell’equi</w:t>
      </w:r>
      <w:r w:rsidRPr="00BF78DE">
        <w:rPr>
          <w:rFonts w:ascii="Times New Roman" w:hAnsi="Times New Roman"/>
        </w:rPr>
        <w:t>librio per mappe discrete. Orbite periodiche. Teorema di Sharkovsky. Mappe unidimensionali. Mappa logistica. Mappa a tenda.</w:t>
      </w:r>
    </w:p>
    <w:p w:rsidR="00014045" w:rsidRPr="00BF78DE" w:rsidRDefault="00014045">
      <w:pPr>
        <w:pStyle w:val="Corpotesto"/>
        <w:rPr>
          <w:rFonts w:ascii="Times New Roman" w:hAnsi="Times New Roman"/>
        </w:rPr>
      </w:pPr>
    </w:p>
    <w:p w:rsidR="00014045" w:rsidRPr="00BF78DE" w:rsidRDefault="007D6988">
      <w:pPr>
        <w:keepNext/>
        <w:spacing w:before="240" w:after="120"/>
        <w:rPr>
          <w:rFonts w:ascii="Times New Roman" w:hAnsi="Times New Roman"/>
          <w:b/>
          <w:sz w:val="18"/>
          <w:lang w:val="en-US"/>
        </w:rPr>
      </w:pPr>
      <w:r w:rsidRPr="00BF78DE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BIBLIOGRAFIA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  <w:smallCaps/>
          <w:spacing w:val="-5"/>
          <w:lang w:val="en-US"/>
        </w:rPr>
        <w:t>L. Perko,</w:t>
      </w:r>
      <w:r w:rsidRPr="00BF78DE">
        <w:rPr>
          <w:rFonts w:ascii="Times New Roman" w:hAnsi="Times New Roman"/>
          <w:i/>
          <w:spacing w:val="-5"/>
          <w:lang w:val="en-US"/>
        </w:rPr>
        <w:t xml:space="preserve"> Differential Equations and Dynamical Systems,</w:t>
      </w:r>
      <w:r w:rsidRPr="00BF78DE">
        <w:rPr>
          <w:rFonts w:ascii="Times New Roman" w:hAnsi="Times New Roman"/>
          <w:spacing w:val="-5"/>
          <w:lang w:val="en-US"/>
        </w:rPr>
        <w:t xml:space="preserve"> Springer.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  <w:smallCaps/>
          <w:spacing w:val="-6"/>
          <w:lang w:val="en-US"/>
        </w:rPr>
        <w:t>G. Gaeta</w:t>
      </w:r>
      <w:r w:rsidRPr="00BF78DE">
        <w:rPr>
          <w:rFonts w:ascii="Times New Roman" w:hAnsi="Times New Roman"/>
          <w:spacing w:val="-5"/>
          <w:lang w:val="en-US"/>
        </w:rPr>
        <w:t>, Modelli Matematici in Biologia, Springer.</w:t>
      </w:r>
    </w:p>
    <w:p w:rsidR="00014045" w:rsidRPr="00BF78DE" w:rsidRDefault="007D6988">
      <w:pPr>
        <w:pStyle w:val="Corpotesto"/>
        <w:rPr>
          <w:rFonts w:ascii="Times New Roman" w:hAnsi="Times New Roman"/>
        </w:rPr>
      </w:pPr>
      <w:r w:rsidRPr="00BF78DE">
        <w:rPr>
          <w:rFonts w:ascii="Times New Roman" w:hAnsi="Times New Roman"/>
        </w:rPr>
        <w:t>Verranno anche fornite alcune dispense a cura del docente.</w:t>
      </w:r>
    </w:p>
    <w:p w:rsidR="00014045" w:rsidRPr="00BF78DE" w:rsidRDefault="007D6988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F78DE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014045" w:rsidRPr="00BF78DE" w:rsidRDefault="007D6988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>Lezioni in aula, anche con l’aiuto di proiezioni di simulazioni di modelli fatte al calcolatore.</w:t>
      </w:r>
    </w:p>
    <w:p w:rsidR="00014045" w:rsidRPr="00BF78DE" w:rsidRDefault="007D6988">
      <w:pPr>
        <w:spacing w:before="240" w:after="120" w:line="220" w:lineRule="exact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:rsidR="00014045" w:rsidRPr="00BF78DE" w:rsidRDefault="007D6988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>L’esame è composto da una prova scritta e una pr</w:t>
      </w:r>
      <w:r w:rsidRPr="00BF78DE">
        <w:rPr>
          <w:rFonts w:ascii="Times New Roman" w:hAnsi="Times New Roman"/>
          <w:sz w:val="18"/>
          <w:szCs w:val="18"/>
        </w:rPr>
        <w:t>ova orale. La prova scritta, della durata di due ore, è finalizzata a valutare le competenze acquisite nello studio dei sistemi dinamici, con particolare riguardo al problema qualitativo della stabilità delle posizioni di equilibrio. La prova orale verterà</w:t>
      </w:r>
      <w:r w:rsidRPr="00BF78DE">
        <w:rPr>
          <w:rFonts w:ascii="Times New Roman" w:hAnsi="Times New Roman"/>
          <w:sz w:val="18"/>
          <w:szCs w:val="18"/>
        </w:rPr>
        <w:t xml:space="preserve"> su argomenti di teoria e sull’analisi di modelli specifici ed è finalizzata a valutare le conoscenze del candidato. Ai fini della valutazione concorreranno la pertinenza delle risposte, l’uso appropriato della terminologia specifica e la strutturazione ar</w:t>
      </w:r>
      <w:r w:rsidRPr="00BF78DE">
        <w:rPr>
          <w:rFonts w:ascii="Times New Roman" w:hAnsi="Times New Roman"/>
          <w:sz w:val="18"/>
          <w:szCs w:val="18"/>
        </w:rPr>
        <w:t>gomentata e coerente del discorso.</w:t>
      </w:r>
    </w:p>
    <w:p w:rsidR="00014045" w:rsidRPr="00BF78DE" w:rsidRDefault="007D6988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>Il voto finale è unico e valuta per il 40% la prova scritta e per il rimanente quella orale.</w:t>
      </w:r>
    </w:p>
    <w:p w:rsidR="00014045" w:rsidRPr="00BF78DE" w:rsidRDefault="007D6988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b/>
          <w:bCs/>
          <w:i/>
          <w:iCs/>
          <w:sz w:val="18"/>
          <w:szCs w:val="18"/>
        </w:rPr>
        <w:t>AVVERTENZE E PREREQUISITI</w:t>
      </w:r>
    </w:p>
    <w:p w:rsidR="00014045" w:rsidRPr="00BF78DE" w:rsidRDefault="007D6988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 xml:space="preserve">Per affrontare il corso sono richieste le conoscenze di base dell’Analisi Matematica, della Meccanica </w:t>
      </w:r>
      <w:r w:rsidRPr="00BF78DE">
        <w:rPr>
          <w:rFonts w:ascii="Times New Roman" w:hAnsi="Times New Roman"/>
          <w:sz w:val="18"/>
          <w:szCs w:val="18"/>
        </w:rPr>
        <w:t>razionale ed analitica, dell’Algebra Lineare.</w:t>
      </w:r>
    </w:p>
    <w:p w:rsidR="00BF78DE" w:rsidRPr="00BF78DE" w:rsidRDefault="00BF78DE" w:rsidP="00BF78DE">
      <w:pPr>
        <w:pStyle w:val="Corpotesto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>Covid-19</w:t>
      </w:r>
    </w:p>
    <w:p w:rsidR="00BF78DE" w:rsidRPr="00BF78DE" w:rsidRDefault="00BF78DE">
      <w:pPr>
        <w:pStyle w:val="Corpotesto"/>
        <w:rPr>
          <w:rFonts w:ascii="Times New Roman" w:hAnsi="Times New Roman"/>
          <w:iCs/>
          <w:sz w:val="18"/>
          <w:szCs w:val="18"/>
        </w:rPr>
      </w:pPr>
      <w:r w:rsidRPr="00BF78DE">
        <w:rPr>
          <w:rFonts w:ascii="Times New Roman" w:hAnsi="Times New Roman"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014045" w:rsidRPr="00BF78DE" w:rsidRDefault="00BF78DE" w:rsidP="00BF78DE">
      <w:pPr>
        <w:pStyle w:val="Corpotesto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Orario e luogo di ricevimento degli studenti</w:t>
      </w:r>
    </w:p>
    <w:p w:rsidR="00014045" w:rsidRPr="00BF78DE" w:rsidRDefault="007D6988" w:rsidP="00BF78DE">
      <w:pPr>
        <w:pStyle w:val="Corpotesto"/>
        <w:spacing w:after="0"/>
        <w:rPr>
          <w:rFonts w:ascii="Times New Roman" w:hAnsi="Times New Roman"/>
          <w:sz w:val="18"/>
          <w:szCs w:val="18"/>
        </w:rPr>
      </w:pPr>
      <w:r w:rsidRPr="00BF78DE">
        <w:rPr>
          <w:rFonts w:ascii="Times New Roman" w:hAnsi="Times New Roman"/>
          <w:sz w:val="18"/>
          <w:szCs w:val="18"/>
        </w:rPr>
        <w:t>Il prof. Alessandro Musesti riceve gli studenti dopo le lezioni o previo appuntamento,  nel suo studio oppure in modalità telematica.</w:t>
      </w:r>
    </w:p>
    <w:sectPr w:rsidR="00014045" w:rsidRPr="00BF78DE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45"/>
    <w:rsid w:val="00014045"/>
    <w:rsid w:val="007D6988"/>
    <w:rsid w:val="00B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17EF-3499-4E97-9145-EFB3C00E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135613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135613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2891</Characters>
  <Application>Microsoft Office Word</Application>
  <DocSecurity>0</DocSecurity>
  <Lines>24</Lines>
  <Paragraphs>6</Paragraphs>
  <ScaleCrop>false</ScaleCrop>
  <Company>U.C.S.C. MILANO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dc:description/>
  <cp:lastModifiedBy>Esami</cp:lastModifiedBy>
  <cp:revision>7</cp:revision>
  <cp:lastPrinted>2003-03-27T09:42:00Z</cp:lastPrinted>
  <dcterms:created xsi:type="dcterms:W3CDTF">2018-05-03T07:50:00Z</dcterms:created>
  <dcterms:modified xsi:type="dcterms:W3CDTF">2020-07-17T16:22:00Z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