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CA" w:rsidRDefault="00953BCA">
      <w:pPr>
        <w:pStyle w:val="Titolo1"/>
      </w:pPr>
      <w:r>
        <w:t>. – Geometria II</w:t>
      </w:r>
    </w:p>
    <w:p w:rsidR="00953BCA" w:rsidRDefault="00953BCA" w:rsidP="00953BCA">
      <w:pPr>
        <w:pStyle w:val="Titolo2"/>
      </w:pPr>
      <w:r>
        <w:t>Prof. Mauro Spera</w:t>
      </w:r>
    </w:p>
    <w:p w:rsidR="00953BCA" w:rsidRDefault="00953BCA" w:rsidP="00953B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050E8">
        <w:rPr>
          <w:b/>
          <w:i/>
          <w:sz w:val="18"/>
        </w:rPr>
        <w:t xml:space="preserve"> E RISULTATI DI APPRENDIMENTO ATTESI</w:t>
      </w:r>
    </w:p>
    <w:p w:rsidR="00953BCA" w:rsidRPr="00953BCA" w:rsidRDefault="00953BCA" w:rsidP="00953BCA">
      <w:r w:rsidRPr="00953BCA">
        <w:t>Il corso si prefigge lo scopo di introdurre ed elaborare i concetti fondamentali della geometria differenziale delle curve e delle superficie, in modo rigoroso ma nello stesso tempo concreto e basato su esempi</w:t>
      </w:r>
      <w:r w:rsidR="00047739">
        <w:t xml:space="preserve">, </w:t>
      </w:r>
      <w:r w:rsidRPr="00953BCA">
        <w:t>allo scopo di sviluppare ulteriormente negli allievi l'intuizione geometrica, la capacità di astrazione e l'abilità di calcolo analitico, anche in vista delle applicazioni nei corsi paralleli e successivi.</w:t>
      </w:r>
    </w:p>
    <w:p w:rsidR="002B461D" w:rsidRPr="00953BCA" w:rsidRDefault="00953BCA" w:rsidP="002B461D">
      <w:pPr>
        <w:spacing w:before="240" w:after="120"/>
      </w:pPr>
      <w:r>
        <w:rPr>
          <w:b/>
          <w:i/>
          <w:sz w:val="18"/>
        </w:rPr>
        <w:t>PROGRAMMA DEL CORSO</w:t>
      </w:r>
    </w:p>
    <w:p w:rsidR="00953BCA" w:rsidRPr="00953BCA" w:rsidRDefault="00953BCA" w:rsidP="00953BCA">
      <w:r w:rsidRPr="00953BCA">
        <w:t>1- Geometria differenziale delle curve nel piano e nello spazio</w:t>
      </w:r>
    </w:p>
    <w:p w:rsidR="00953BCA" w:rsidRPr="00953BCA" w:rsidRDefault="00953BCA" w:rsidP="00953BCA"/>
    <w:p w:rsidR="00953BCA" w:rsidRPr="00953BCA" w:rsidRDefault="00953BCA" w:rsidP="00953BCA">
      <w:r w:rsidRPr="00953BCA">
        <w:t xml:space="preserve">Curve parametriche regolari. Lunghezza d'arco. Curve piane: lunghezza d'arco in coordinate polari. </w:t>
      </w:r>
    </w:p>
    <w:p w:rsidR="00953BCA" w:rsidRPr="00953BCA" w:rsidRDefault="00953BCA" w:rsidP="00953BCA"/>
    <w:p w:rsidR="00953BCA" w:rsidRPr="00953BCA" w:rsidRDefault="00953BCA" w:rsidP="00953BCA">
      <w:r w:rsidRPr="00953BCA">
        <w:t>Curve piane: curvatura (con segno), raggio di curvatura e cerchio osculatore e sua caratterizzazione come limite dei cerchi tangenti alla curva in un punto e passanti per un altro punto della curva. Formula generale per la curvatura, formalismo complesso e formalismo "misto". Ricostruzione di una curva piana a partire dalla sua curvatura a meno di un movimento rigido (teorema fondamentale per le curve piane), formula esplicita.</w:t>
      </w:r>
    </w:p>
    <w:p w:rsidR="00953BCA" w:rsidRPr="00953BCA" w:rsidRDefault="00953BCA" w:rsidP="00953BCA">
      <w:r w:rsidRPr="00953BCA">
        <w:t xml:space="preserve">Esempi: rette, coniche e altre curve classiche (cicloide, trattrice, clotoide ecc.). Evoluta ed evolvente. L'evoluta di una trattrice </w:t>
      </w:r>
      <w:proofErr w:type="spellStart"/>
      <w:r w:rsidRPr="00953BCA">
        <w:t>e'</w:t>
      </w:r>
      <w:proofErr w:type="spellEnd"/>
      <w:r w:rsidRPr="00953BCA">
        <w:t xml:space="preserve"> una catenaria. L'evoluta di una cicloide </w:t>
      </w:r>
      <w:proofErr w:type="spellStart"/>
      <w:r w:rsidRPr="00953BCA">
        <w:t>e'</w:t>
      </w:r>
      <w:proofErr w:type="spellEnd"/>
      <w:r w:rsidRPr="00953BCA">
        <w:t xml:space="preserve"> una cicloide.</w:t>
      </w:r>
    </w:p>
    <w:p w:rsidR="00953BCA" w:rsidRPr="00953BCA" w:rsidRDefault="00953BCA" w:rsidP="00953BCA"/>
    <w:p w:rsidR="00953BCA" w:rsidRPr="00953BCA" w:rsidRDefault="00953BCA" w:rsidP="00953BCA"/>
    <w:p w:rsidR="00953BCA" w:rsidRPr="00953BCA" w:rsidRDefault="00953BCA" w:rsidP="00953BCA">
      <w:r w:rsidRPr="00953BCA">
        <w:t xml:space="preserve">Curve spaziali: curvatura, </w:t>
      </w:r>
      <w:proofErr w:type="spellStart"/>
      <w:proofErr w:type="gramStart"/>
      <w:r w:rsidRPr="00953BCA">
        <w:t>biregolarità</w:t>
      </w:r>
      <w:proofErr w:type="spellEnd"/>
      <w:r w:rsidRPr="00953BCA">
        <w:t xml:space="preserve"> ,</w:t>
      </w:r>
      <w:proofErr w:type="gramEnd"/>
      <w:r w:rsidRPr="00953BCA">
        <w:t xml:space="preserve"> triedro principale,</w:t>
      </w:r>
    </w:p>
    <w:p w:rsidR="00953BCA" w:rsidRPr="00953BCA" w:rsidRDefault="00953BCA" w:rsidP="00953BCA">
      <w:proofErr w:type="gramStart"/>
      <w:r w:rsidRPr="00953BCA">
        <w:t>torsione</w:t>
      </w:r>
      <w:proofErr w:type="gramEnd"/>
      <w:r w:rsidRPr="00953BCA">
        <w:t xml:space="preserve">, formule di </w:t>
      </w:r>
      <w:proofErr w:type="spellStart"/>
      <w:r w:rsidRPr="00953BCA">
        <w:t>Fr</w:t>
      </w:r>
      <w:r w:rsidR="0082184A">
        <w:t>é</w:t>
      </w:r>
      <w:r w:rsidRPr="00953BCA">
        <w:t>net-S</w:t>
      </w:r>
      <w:r w:rsidR="0082184A">
        <w:t>é</w:t>
      </w:r>
      <w:r w:rsidRPr="00953BCA">
        <w:t>rret</w:t>
      </w:r>
      <w:proofErr w:type="spellEnd"/>
      <w:r w:rsidRPr="00953BCA">
        <w:t xml:space="preserve">. </w:t>
      </w:r>
    </w:p>
    <w:p w:rsidR="00953BCA" w:rsidRPr="00953BCA" w:rsidRDefault="00953BCA" w:rsidP="00953BCA">
      <w:r w:rsidRPr="00953BCA">
        <w:t xml:space="preserve">Teorema fondamentale (curvatura e torsione caratterizzano una curva </w:t>
      </w:r>
    </w:p>
    <w:p w:rsidR="00953BCA" w:rsidRPr="00953BCA" w:rsidRDefault="00953BCA" w:rsidP="00953BCA">
      <w:proofErr w:type="spellStart"/>
      <w:proofErr w:type="gramStart"/>
      <w:r w:rsidRPr="00953BCA">
        <w:t>biregolare</w:t>
      </w:r>
      <w:proofErr w:type="spellEnd"/>
      <w:proofErr w:type="gramEnd"/>
      <w:r w:rsidRPr="00953BCA">
        <w:t xml:space="preserve"> a meno di uno spostamento rigido), con idea della dimostrazione.</w:t>
      </w:r>
    </w:p>
    <w:p w:rsidR="00953BCA" w:rsidRPr="00953BCA" w:rsidRDefault="00953BCA" w:rsidP="00953BCA">
      <w:r w:rsidRPr="00953BCA">
        <w:t>Formule generali per la curvatura e la torsione.</w:t>
      </w:r>
    </w:p>
    <w:p w:rsidR="00953BCA" w:rsidRPr="00953BCA" w:rsidRDefault="00953BCA" w:rsidP="00953BCA">
      <w:r w:rsidRPr="00953BCA">
        <w:t>Studio locale di una curva (</w:t>
      </w:r>
      <w:proofErr w:type="spellStart"/>
      <w:r w:rsidRPr="00953BCA">
        <w:t>biregolare</w:t>
      </w:r>
      <w:proofErr w:type="spellEnd"/>
      <w:r w:rsidRPr="00953BCA">
        <w:t xml:space="preserve">) tramite il triedro di </w:t>
      </w:r>
      <w:proofErr w:type="spellStart"/>
      <w:r w:rsidRPr="00953BCA">
        <w:t>Fr</w:t>
      </w:r>
      <w:r w:rsidR="008B7F8D">
        <w:t>é</w:t>
      </w:r>
      <w:r w:rsidRPr="00953BCA">
        <w:t>net</w:t>
      </w:r>
      <w:proofErr w:type="spellEnd"/>
      <w:r w:rsidRPr="00953BCA">
        <w:t>.</w:t>
      </w:r>
    </w:p>
    <w:p w:rsidR="00953BCA" w:rsidRPr="00953BCA" w:rsidRDefault="00953BCA" w:rsidP="00953BCA">
      <w:r w:rsidRPr="00953BCA">
        <w:t>Teoria del Dini.</w:t>
      </w:r>
    </w:p>
    <w:p w:rsidR="00953BCA" w:rsidRPr="00953BCA" w:rsidRDefault="00953BCA" w:rsidP="00953BCA">
      <w:r w:rsidRPr="00953BCA">
        <w:t xml:space="preserve">Sfera osculatrice e teorema di de Saint </w:t>
      </w:r>
      <w:proofErr w:type="spellStart"/>
      <w:r w:rsidRPr="00953BCA">
        <w:t>Venant</w:t>
      </w:r>
      <w:proofErr w:type="spellEnd"/>
      <w:r w:rsidRPr="00953BCA">
        <w:t>.</w:t>
      </w:r>
    </w:p>
    <w:p w:rsidR="00953BCA" w:rsidRPr="00953BCA" w:rsidRDefault="00953BCA" w:rsidP="00953BCA">
      <w:r w:rsidRPr="00953BCA">
        <w:t>Esempi: cubica gobba, eliche, finestra di Viviani...</w:t>
      </w:r>
    </w:p>
    <w:p w:rsidR="00953BCA" w:rsidRPr="00953BCA" w:rsidRDefault="00953BCA" w:rsidP="00953BCA"/>
    <w:p w:rsidR="00953BCA" w:rsidRPr="00953BCA" w:rsidRDefault="00953BCA" w:rsidP="00953BCA">
      <w:r w:rsidRPr="00953BCA">
        <w:lastRenderedPageBreak/>
        <w:t>3. Geometria differenziale delle superficie</w:t>
      </w:r>
    </w:p>
    <w:p w:rsidR="00953BCA" w:rsidRPr="00953BCA" w:rsidRDefault="00953BCA" w:rsidP="00953BCA"/>
    <w:p w:rsidR="00953BCA" w:rsidRPr="00953BCA" w:rsidRDefault="00953BCA" w:rsidP="00953BCA">
      <w:r w:rsidRPr="00953BCA">
        <w:t>Richiami di calcolo vettoriale.</w:t>
      </w:r>
    </w:p>
    <w:p w:rsidR="00953BCA" w:rsidRPr="00953BCA" w:rsidRDefault="00953BCA" w:rsidP="00953BCA">
      <w:r w:rsidRPr="00953BCA">
        <w:t>Superficie parametriche regolari. Prima forma fondamentale (metrica).</w:t>
      </w:r>
    </w:p>
    <w:p w:rsidR="00953BCA" w:rsidRPr="00953BCA" w:rsidRDefault="00953BCA" w:rsidP="00953BCA">
      <w:r w:rsidRPr="00953BCA">
        <w:t>Carta di Mercator. Proiez</w:t>
      </w:r>
      <w:r w:rsidR="00805A61">
        <w:t>ione stereografica (e proprietà</w:t>
      </w:r>
      <w:r w:rsidRPr="00953BCA">
        <w:t xml:space="preserve"> di quest'ultima di inviare cerchi in cerchi). Metrica sulle superficie di rivoluzione;</w:t>
      </w:r>
    </w:p>
    <w:p w:rsidR="00953BCA" w:rsidRPr="00953BCA" w:rsidRDefault="00953BCA" w:rsidP="00953BCA">
      <w:proofErr w:type="gramStart"/>
      <w:r w:rsidRPr="00953BCA">
        <w:t>la</w:t>
      </w:r>
      <w:proofErr w:type="gramEnd"/>
      <w:r w:rsidRPr="00953BCA">
        <w:t xml:space="preserve"> </w:t>
      </w:r>
      <w:proofErr w:type="spellStart"/>
      <w:r w:rsidRPr="00953BCA">
        <w:t>pseudosfera</w:t>
      </w:r>
      <w:proofErr w:type="spellEnd"/>
      <w:r w:rsidRPr="00953BCA">
        <w:t xml:space="preserve"> di Beltrami.</w:t>
      </w:r>
    </w:p>
    <w:p w:rsidR="00953BCA" w:rsidRPr="00953BCA" w:rsidRDefault="00953BCA" w:rsidP="00953BCA"/>
    <w:p w:rsidR="00953BCA" w:rsidRPr="00953BCA" w:rsidRDefault="00953BCA" w:rsidP="00953BCA">
      <w:r w:rsidRPr="00953BCA">
        <w:t>L'applicazione di Gauss e relativo operatore di forma.</w:t>
      </w:r>
    </w:p>
    <w:p w:rsidR="00953BCA" w:rsidRPr="00953BCA" w:rsidRDefault="00953BCA" w:rsidP="00953BCA">
      <w:r w:rsidRPr="00953BCA">
        <w:t xml:space="preserve">Seconda forma fondamentale e sue interpretazioni geometriche (teorema di </w:t>
      </w:r>
      <w:proofErr w:type="spellStart"/>
      <w:r w:rsidRPr="00953BCA">
        <w:t>Meusnier</w:t>
      </w:r>
      <w:proofErr w:type="spellEnd"/>
      <w:r w:rsidRPr="00953BCA">
        <w:t xml:space="preserve">; scostamento dal piano tangente) </w:t>
      </w:r>
    </w:p>
    <w:p w:rsidR="00953BCA" w:rsidRPr="00953BCA" w:rsidRDefault="00953BCA" w:rsidP="00953BCA">
      <w:proofErr w:type="gramStart"/>
      <w:r w:rsidRPr="00953BCA">
        <w:t>curvature</w:t>
      </w:r>
      <w:proofErr w:type="gramEnd"/>
      <w:r w:rsidRPr="00953BCA">
        <w:t xml:space="preserve"> principali, linee asintotiche, linee di curvatura e teorema di</w:t>
      </w:r>
    </w:p>
    <w:p w:rsidR="00953BCA" w:rsidRPr="00953BCA" w:rsidRDefault="00953BCA" w:rsidP="00953BCA">
      <w:proofErr w:type="spellStart"/>
      <w:r w:rsidRPr="00953BCA">
        <w:t>Rodrigues</w:t>
      </w:r>
      <w:proofErr w:type="spellEnd"/>
      <w:r w:rsidRPr="00953BCA">
        <w:t xml:space="preserve">. Teorema di Eulero.  Indicatrice di </w:t>
      </w:r>
      <w:proofErr w:type="spellStart"/>
      <w:r w:rsidRPr="00953BCA">
        <w:t>Dupin</w:t>
      </w:r>
      <w:proofErr w:type="spellEnd"/>
      <w:r w:rsidRPr="00953BCA">
        <w:t>.</w:t>
      </w:r>
    </w:p>
    <w:p w:rsidR="00953BCA" w:rsidRPr="00953BCA" w:rsidRDefault="00953BCA" w:rsidP="00953BCA">
      <w:r w:rsidRPr="00953BCA">
        <w:t xml:space="preserve">Curvatura gaussiana e curvatura media e loro formule di calcolo. La seconda forma fondamentale per le superficie di rivoluzione. Curvature principali e loro significato geometrico (curvatura del meridiano e reciproco della </w:t>
      </w:r>
      <w:proofErr w:type="spellStart"/>
      <w:r w:rsidRPr="00953BCA">
        <w:t>grannormale</w:t>
      </w:r>
      <w:proofErr w:type="spellEnd"/>
      <w:r w:rsidRPr="00953BCA">
        <w:t>).</w:t>
      </w:r>
    </w:p>
    <w:p w:rsidR="00953BCA" w:rsidRPr="00953BCA" w:rsidRDefault="00953BCA" w:rsidP="00953BCA">
      <w:r w:rsidRPr="00953BCA">
        <w:t xml:space="preserve">Curvatura della </w:t>
      </w:r>
      <w:proofErr w:type="spellStart"/>
      <w:r w:rsidRPr="00953BCA">
        <w:t>pseudosfera</w:t>
      </w:r>
      <w:proofErr w:type="spellEnd"/>
      <w:r w:rsidRPr="00953BCA">
        <w:t>. Esempi vari (elicoide, catenoide...).</w:t>
      </w:r>
    </w:p>
    <w:p w:rsidR="00953BCA" w:rsidRPr="00953BCA" w:rsidRDefault="00953BCA" w:rsidP="00953BCA"/>
    <w:p w:rsidR="00953BCA" w:rsidRPr="00953BCA" w:rsidRDefault="00953BCA" w:rsidP="00953BCA">
      <w:r w:rsidRPr="00953BCA">
        <w:t xml:space="preserve"> Formule di Weingarten. Il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 xml:space="preserve"> e di Codazzi-Mainardi (schema generale della dimostrazione). Formule varie per la curvatura. Derivata covariante e sua interpretazione geometrica (Levi-Civita). Simboli di </w:t>
      </w:r>
      <w:proofErr w:type="spellStart"/>
      <w:r w:rsidRPr="00953BCA">
        <w:t>Christoffel</w:t>
      </w:r>
      <w:proofErr w:type="spellEnd"/>
      <w:r w:rsidRPr="00953BCA">
        <w:t>.</w:t>
      </w:r>
    </w:p>
    <w:p w:rsidR="00953BCA" w:rsidRPr="00953BCA" w:rsidRDefault="00953BCA" w:rsidP="00953BCA">
      <w:r w:rsidRPr="00953BCA">
        <w:t xml:space="preserve">Dimostrazione del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>.</w:t>
      </w:r>
    </w:p>
    <w:p w:rsidR="00953BCA" w:rsidRPr="00953BCA" w:rsidRDefault="00953BCA" w:rsidP="00953BCA">
      <w:r w:rsidRPr="00953BCA">
        <w:t>Teorema fondamentale della teoria delle superficie (cenno).</w:t>
      </w:r>
    </w:p>
    <w:p w:rsidR="00953BCA" w:rsidRPr="00953BCA" w:rsidRDefault="00953BCA" w:rsidP="00953BCA">
      <w:r w:rsidRPr="00953BCA">
        <w:t>Trasporto parallelo e suo significato geometrico. Formula di Levi-Civita. Trasporto parallelo sulla sfera.</w:t>
      </w:r>
    </w:p>
    <w:p w:rsidR="00953BCA" w:rsidRPr="00953BCA" w:rsidRDefault="00953BCA" w:rsidP="00953BCA"/>
    <w:p w:rsidR="00953BCA" w:rsidRPr="00953BCA" w:rsidRDefault="00953BCA" w:rsidP="00953BCA"/>
    <w:p w:rsidR="00953BCA" w:rsidRPr="00953BCA" w:rsidRDefault="00953BCA" w:rsidP="00953BCA">
      <w:r w:rsidRPr="00953BCA">
        <w:t>[Prologo: richiami di meccanica analitica. Principio di azione stazionaria ed equazioni di Lagrange, coordinate cicliche e relative grandezze conservate (integrali primi)].</w:t>
      </w:r>
    </w:p>
    <w:p w:rsidR="00953BCA" w:rsidRPr="00953BCA" w:rsidRDefault="00953BCA" w:rsidP="00953BCA">
      <w:r w:rsidRPr="00953BCA">
        <w:t>Geodetiche e loro proprietà intrinseche ed estrinseche:</w:t>
      </w:r>
    </w:p>
    <w:p w:rsidR="00953BCA" w:rsidRPr="00953BCA" w:rsidRDefault="00953BCA" w:rsidP="00953BCA">
      <w:proofErr w:type="gramStart"/>
      <w:r w:rsidRPr="00953BCA">
        <w:t>curve</w:t>
      </w:r>
      <w:proofErr w:type="gramEnd"/>
      <w:r w:rsidRPr="00953BCA">
        <w:t xml:space="preserve"> </w:t>
      </w:r>
      <w:proofErr w:type="spellStart"/>
      <w:r w:rsidRPr="00953BCA">
        <w:t>autoparallele</w:t>
      </w:r>
      <w:proofErr w:type="spellEnd"/>
      <w:r w:rsidRPr="00953BCA">
        <w:t>, cammini critici dei funzionali energia e lunghezza</w:t>
      </w:r>
    </w:p>
    <w:p w:rsidR="00953BCA" w:rsidRPr="00953BCA" w:rsidRDefault="00953BCA" w:rsidP="00953BCA">
      <w:r w:rsidRPr="00953BCA">
        <w:t>(</w:t>
      </w:r>
      <w:proofErr w:type="gramStart"/>
      <w:r w:rsidRPr="00953BCA">
        <w:t>se</w:t>
      </w:r>
      <w:proofErr w:type="gramEnd"/>
      <w:r w:rsidRPr="00953BCA">
        <w:t xml:space="preserve"> si usa l'ascissa curvilinea, in quest'ultimo caso), curve di curvatura geodetica nulla (</w:t>
      </w:r>
      <w:proofErr w:type="spellStart"/>
      <w:r w:rsidRPr="00953BCA">
        <w:t>def</w:t>
      </w:r>
      <w:proofErr w:type="spellEnd"/>
      <w:r w:rsidRPr="00953BCA">
        <w:t xml:space="preserve">. di curvatura geodetica e suo significato geometrico, con </w:t>
      </w:r>
      <w:proofErr w:type="spellStart"/>
      <w:r w:rsidRPr="00953BCA">
        <w:t>dim</w:t>
      </w:r>
      <w:proofErr w:type="spellEnd"/>
      <w:r w:rsidRPr="00953BCA">
        <w:t xml:space="preserve">.). </w:t>
      </w:r>
      <w:proofErr w:type="spellStart"/>
      <w:r w:rsidRPr="00953BCA">
        <w:t>Deteminazione</w:t>
      </w:r>
      <w:proofErr w:type="spellEnd"/>
      <w:r w:rsidRPr="00953BCA">
        <w:t xml:space="preserve"> delle geodetiche in alcuni esempi: piano euclideo,</w:t>
      </w:r>
    </w:p>
    <w:p w:rsidR="00953BCA" w:rsidRPr="00953BCA" w:rsidRDefault="00953BCA" w:rsidP="00953BCA">
      <w:proofErr w:type="gramStart"/>
      <w:r w:rsidRPr="00953BCA">
        <w:t>sfera</w:t>
      </w:r>
      <w:proofErr w:type="gramEnd"/>
      <w:r w:rsidRPr="00953BCA">
        <w:t xml:space="preserve">, piano iperbolico, superficie di rivoluzione (teorema di </w:t>
      </w:r>
      <w:proofErr w:type="spellStart"/>
      <w:r w:rsidRPr="00953BCA">
        <w:t>Clairaut</w:t>
      </w:r>
      <w:proofErr w:type="spellEnd"/>
      <w:r w:rsidRPr="00953BCA">
        <w:t>).</w:t>
      </w:r>
    </w:p>
    <w:p w:rsidR="00953BCA" w:rsidRPr="00953BCA" w:rsidRDefault="00953BCA" w:rsidP="00953BCA">
      <w:r w:rsidRPr="00953BCA">
        <w:t>Formula di Gauss per i triangoli geodetici. Applicazione alle geometrie non euclidee: sfera, piano proiettivo (ellittico), piano iperbolico.</w:t>
      </w:r>
    </w:p>
    <w:p w:rsidR="00953BCA" w:rsidRPr="00953BCA" w:rsidRDefault="00953BCA" w:rsidP="00953BCA">
      <w:r w:rsidRPr="00953BCA">
        <w:t>Teorema di Gauss-</w:t>
      </w:r>
      <w:proofErr w:type="spellStart"/>
      <w:r w:rsidRPr="00953BCA">
        <w:t>Bonnet</w:t>
      </w:r>
      <w:proofErr w:type="spellEnd"/>
      <w:r w:rsidRPr="00953BCA">
        <w:t>.</w:t>
      </w:r>
    </w:p>
    <w:p w:rsidR="00953BCA" w:rsidRPr="00953BCA" w:rsidRDefault="00953BCA" w:rsidP="00953BCA"/>
    <w:p w:rsidR="00953BCA" w:rsidRPr="00953BCA" w:rsidRDefault="00953BCA" w:rsidP="00953BCA">
      <w:r w:rsidRPr="00953BCA">
        <w:lastRenderedPageBreak/>
        <w:t>Cenni su: applicazione esponenziale, coordinate normali e polari,</w:t>
      </w:r>
    </w:p>
    <w:p w:rsidR="00953BCA" w:rsidRPr="00953BCA" w:rsidRDefault="00953BCA" w:rsidP="00953BCA">
      <w:proofErr w:type="gramStart"/>
      <w:r w:rsidRPr="00953BCA">
        <w:t>cerchi</w:t>
      </w:r>
      <w:proofErr w:type="gramEnd"/>
      <w:r w:rsidRPr="00953BCA">
        <w:t xml:space="preserve"> geodetici, lemma di Gauss e caratterizzazioni intrinseche della curvatura (formula di Bertrand e </w:t>
      </w:r>
      <w:proofErr w:type="spellStart"/>
      <w:r w:rsidRPr="00953BCA">
        <w:t>Puiseux</w:t>
      </w:r>
      <w:proofErr w:type="spellEnd"/>
      <w:r w:rsidRPr="00953BCA">
        <w:t xml:space="preserve">), teorema di </w:t>
      </w:r>
      <w:proofErr w:type="spellStart"/>
      <w:r w:rsidRPr="00953BCA">
        <w:t>Minding</w:t>
      </w:r>
      <w:proofErr w:type="spellEnd"/>
      <w:r w:rsidRPr="00953BCA">
        <w:t>.</w:t>
      </w:r>
    </w:p>
    <w:p w:rsidR="00953BCA" w:rsidRPr="00953BCA" w:rsidRDefault="00953BCA" w:rsidP="00953BCA"/>
    <w:p w:rsidR="00953BCA" w:rsidRPr="00953BCA" w:rsidRDefault="00953BCA" w:rsidP="00953BCA">
      <w:r w:rsidRPr="00953BCA">
        <w:t xml:space="preserve"> Esempi, esercizi e complementi vari, tecniche di calcolo:</w:t>
      </w:r>
    </w:p>
    <w:p w:rsidR="00953BCA" w:rsidRDefault="00953BCA" w:rsidP="00953BCA">
      <w:proofErr w:type="gramStart"/>
      <w:r w:rsidRPr="00953BCA">
        <w:t>quadriche</w:t>
      </w:r>
      <w:proofErr w:type="gramEnd"/>
      <w:r w:rsidRPr="00953BCA">
        <w:t>, superficie sviluppabili, rigate, superficie minime e loro caratterizzazione variazionale  (elicoide, catenoide...).</w:t>
      </w:r>
    </w:p>
    <w:p w:rsidR="00136C9C" w:rsidRPr="00953BCA" w:rsidRDefault="00136C9C" w:rsidP="00136C9C">
      <w:r w:rsidRPr="00953BCA">
        <w:t>Gli argomenti si intendono corredati delle relative dimostrazioni</w:t>
      </w:r>
    </w:p>
    <w:p w:rsidR="00136C9C" w:rsidRPr="00953BCA" w:rsidRDefault="00136C9C" w:rsidP="00136C9C">
      <w:pPr>
        <w:rPr>
          <w:b/>
          <w:i/>
        </w:rPr>
      </w:pPr>
      <w:r w:rsidRPr="00953BCA">
        <w:t>(</w:t>
      </w:r>
      <w:proofErr w:type="gramStart"/>
      <w:r w:rsidRPr="00953BCA">
        <w:t>o</w:t>
      </w:r>
      <w:proofErr w:type="gramEnd"/>
      <w:r w:rsidRPr="00953BCA">
        <w:t xml:space="preserve"> idee di queste), salvo avviso contrario.</w:t>
      </w:r>
    </w:p>
    <w:p w:rsidR="00136C9C" w:rsidRPr="00953BCA" w:rsidRDefault="00136C9C" w:rsidP="00953BCA">
      <w:pPr>
        <w:rPr>
          <w:b/>
          <w:i/>
        </w:rPr>
      </w:pPr>
    </w:p>
    <w:p w:rsidR="00953BCA" w:rsidRDefault="00953BCA" w:rsidP="00953B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C721F">
        <w:rPr>
          <w:rStyle w:val="Rimandonotaapidipagina"/>
          <w:b/>
          <w:i/>
          <w:sz w:val="18"/>
        </w:rPr>
        <w:footnoteReference w:id="1"/>
      </w:r>
    </w:p>
    <w:p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Abate - F. Tovena,</w:t>
      </w:r>
      <w:r w:rsidRPr="00953BCA">
        <w:rPr>
          <w:i/>
          <w:spacing w:val="-5"/>
        </w:rPr>
        <w:t xml:space="preserve">  Curve e superfici,</w:t>
      </w:r>
      <w:r w:rsidRPr="00953BCA">
        <w:rPr>
          <w:spacing w:val="-5"/>
        </w:rPr>
        <w:t xml:space="preserve"> Springer, Milano, 2006.</w:t>
      </w:r>
    </w:p>
    <w:p w:rsidR="00953BCA" w:rsidRPr="00953BCA" w:rsidRDefault="00953BCA" w:rsidP="00953BCA">
      <w:pPr>
        <w:pStyle w:val="Testo1"/>
        <w:spacing w:line="240" w:lineRule="atLeast"/>
        <w:rPr>
          <w:spacing w:val="-5"/>
          <w:lang w:val="en-GB"/>
        </w:rPr>
      </w:pPr>
      <w:r w:rsidRPr="00953BCA">
        <w:rPr>
          <w:smallCaps/>
          <w:spacing w:val="-5"/>
          <w:sz w:val="16"/>
          <w:lang w:val="en-GB"/>
        </w:rPr>
        <w:t>M. Do Carmo,</w:t>
      </w:r>
      <w:r w:rsidRPr="00953BCA">
        <w:rPr>
          <w:i/>
          <w:spacing w:val="-5"/>
          <w:lang w:val="en-GB"/>
        </w:rPr>
        <w:t xml:space="preserve">  Differential Geometry of Curves and Surfaces,</w:t>
      </w:r>
      <w:r w:rsidRPr="00953BCA">
        <w:rPr>
          <w:spacing w:val="-5"/>
          <w:lang w:val="en-GB"/>
        </w:rPr>
        <w:t xml:space="preserve"> Prentice-Hall, Inc., Englewood Cliffs, New Jersey, 1976.</w:t>
      </w:r>
    </w:p>
    <w:p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Gray - E. Abbena - S. Salamon,</w:t>
      </w:r>
      <w:r w:rsidRPr="00953BCA">
        <w:rPr>
          <w:i/>
          <w:spacing w:val="-5"/>
          <w:lang w:val="en-GB"/>
        </w:rPr>
        <w:t xml:space="preserve"> Modern Differential Geometry of Curves and Surfaces with Mathematica,</w:t>
      </w:r>
      <w:r w:rsidRPr="00953BCA">
        <w:rPr>
          <w:spacing w:val="-5"/>
          <w:lang w:val="en-GB"/>
        </w:rPr>
        <w:t xml:space="preserve"> CRC Press, Boca Raton, 2006.</w:t>
      </w:r>
    </w:p>
    <w:p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D. Hilbert - S. Cohn-Vossen,</w:t>
      </w:r>
      <w:r w:rsidRPr="00953BCA">
        <w:rPr>
          <w:i/>
          <w:spacing w:val="-5"/>
        </w:rPr>
        <w:t xml:space="preserve">  Geometria intuitiva,</w:t>
      </w:r>
      <w:r w:rsidRPr="00953BCA">
        <w:rPr>
          <w:spacing w:val="-5"/>
        </w:rPr>
        <w:t xml:space="preserve"> Boringhieri, Torino, 1972.</w:t>
      </w:r>
    </w:p>
    <w:p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Lipschutz,</w:t>
      </w:r>
      <w:r w:rsidRPr="00953BCA">
        <w:rPr>
          <w:i/>
          <w:spacing w:val="-5"/>
        </w:rPr>
        <w:t xml:space="preserve">  Geometria differenziale  Schaum,</w:t>
      </w:r>
      <w:r w:rsidRPr="00953BCA">
        <w:rPr>
          <w:spacing w:val="-5"/>
        </w:rPr>
        <w:t xml:space="preserve"> Etas Libri, 1984.</w:t>
      </w:r>
    </w:p>
    <w:p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Pressley,</w:t>
      </w:r>
      <w:r w:rsidRPr="00953BCA">
        <w:rPr>
          <w:i/>
          <w:spacing w:val="-5"/>
          <w:lang w:val="en-GB"/>
        </w:rPr>
        <w:t xml:space="preserve"> Elementary Differential Geometry,</w:t>
      </w:r>
      <w:r w:rsidRPr="00953BCA">
        <w:rPr>
          <w:spacing w:val="-5"/>
          <w:lang w:val="en-GB"/>
        </w:rPr>
        <w:t xml:space="preserve"> UTM Springer, New York, 2000.</w:t>
      </w:r>
    </w:p>
    <w:p w:rsid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E. Sernesi,</w:t>
      </w:r>
      <w:r w:rsidRPr="00953BCA">
        <w:rPr>
          <w:i/>
          <w:spacing w:val="-5"/>
        </w:rPr>
        <w:t xml:space="preserve">  Geometria 2,</w:t>
      </w:r>
      <w:r w:rsidRPr="00953BCA">
        <w:rPr>
          <w:spacing w:val="-5"/>
        </w:rPr>
        <w:t xml:space="preserve"> Bollati Boringhieri, Torino, 1994</w:t>
      </w:r>
      <w:r w:rsidR="001C721F">
        <w:rPr>
          <w:spacing w:val="-5"/>
        </w:rPr>
        <w:t xml:space="preserve">. </w:t>
      </w:r>
      <w:hyperlink r:id="rId7" w:history="1">
        <w:r w:rsidR="001C721F" w:rsidRPr="001C721F">
          <w:rPr>
            <w:rStyle w:val="Collegamentoipertestuale"/>
            <w:spacing w:val="-5"/>
          </w:rPr>
          <w:t>Acquista da V&amp;P</w:t>
        </w:r>
      </w:hyperlink>
    </w:p>
    <w:p w:rsidR="000315DD" w:rsidRDefault="000315DD" w:rsidP="000315D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953BCA">
        <w:rPr>
          <w:smallCaps/>
          <w:spacing w:val="-5"/>
          <w:sz w:val="16"/>
        </w:rPr>
        <w:t xml:space="preserve"> S</w:t>
      </w:r>
      <w:r>
        <w:rPr>
          <w:smallCaps/>
          <w:spacing w:val="-5"/>
          <w:sz w:val="16"/>
        </w:rPr>
        <w:t>PERA</w:t>
      </w:r>
      <w:r w:rsidRPr="00953BCA">
        <w:rPr>
          <w:smallCaps/>
          <w:spacing w:val="-5"/>
          <w:sz w:val="16"/>
        </w:rPr>
        <w:t>,</w:t>
      </w:r>
      <w:r w:rsidRPr="00953BCA">
        <w:rPr>
          <w:i/>
          <w:spacing w:val="-5"/>
        </w:rPr>
        <w:t xml:space="preserve">  </w:t>
      </w:r>
      <w:r>
        <w:rPr>
          <w:i/>
          <w:spacing w:val="-5"/>
        </w:rPr>
        <w:t>Elementi di geometria differenziale</w:t>
      </w:r>
      <w:r w:rsidRPr="00953BCA">
        <w:rPr>
          <w:i/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note del corso disponibili in rete</w:t>
      </w:r>
      <w:r w:rsidRPr="00953BCA">
        <w:rPr>
          <w:spacing w:val="-5"/>
        </w:rPr>
        <w:t>.</w:t>
      </w:r>
    </w:p>
    <w:p w:rsidR="002154E6" w:rsidRDefault="00BB34E8" w:rsidP="002154E6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:rsidR="00BB34E8" w:rsidRPr="00E73390" w:rsidRDefault="002154E6" w:rsidP="002154E6">
      <w:pPr>
        <w:spacing w:before="240" w:after="120" w:line="220" w:lineRule="exact"/>
      </w:pPr>
      <w:r w:rsidRPr="00C6170B">
        <w:t xml:space="preserve"> </w:t>
      </w:r>
      <w:r>
        <w:t xml:space="preserve">L’insegnamento prevede una prova scritta preliminare e una orale. </w:t>
      </w:r>
      <w:r w:rsidR="00A568C0" w:rsidRPr="00C6170B">
        <w:t>La prova scritta consister</w:t>
      </w:r>
      <w:r w:rsidR="007C4D57">
        <w:t>à</w:t>
      </w:r>
      <w:r w:rsidR="00A568C0" w:rsidRPr="00C6170B">
        <w:t xml:space="preserve"> di </w:t>
      </w:r>
      <w:r w:rsidR="00A568C0">
        <w:t xml:space="preserve">esercizi nei quali il candidato </w:t>
      </w:r>
      <w:r w:rsidR="00A568C0" w:rsidRPr="00C6170B">
        <w:t>dovr</w:t>
      </w:r>
      <w:r w:rsidR="00C45108">
        <w:t>à</w:t>
      </w:r>
      <w:r w:rsidR="00A568C0" w:rsidRPr="00C6170B">
        <w:t xml:space="preserve"> mostrare di aver acquisito le competenze relati</w:t>
      </w:r>
      <w:r w:rsidR="00A568C0">
        <w:t xml:space="preserve">ve alla Geometria Differenziale </w:t>
      </w:r>
      <w:r w:rsidR="00A568C0" w:rsidRPr="00C6170B">
        <w:t>di base e di saperle applicare a</w:t>
      </w:r>
      <w:r w:rsidR="00A568C0">
        <w:t xml:space="preserve"> situazioni specifiche simili o </w:t>
      </w:r>
      <w:r w:rsidR="00A568C0" w:rsidRPr="00C6170B">
        <w:t>affini a quelle illustrate nelle ore di didattica integrativa.</w:t>
      </w:r>
      <w:r w:rsidR="00E73390">
        <w:t xml:space="preserve"> </w:t>
      </w:r>
      <w:r w:rsidR="00A568C0" w:rsidRPr="00C6170B">
        <w:t>La valutazione della prova scritta ter</w:t>
      </w:r>
      <w:r w:rsidR="00A568C0">
        <w:t>r</w:t>
      </w:r>
      <w:r w:rsidR="00FD37B4">
        <w:t>à</w:t>
      </w:r>
      <w:r w:rsidR="00A568C0">
        <w:t xml:space="preserve"> conto della correttezza dei </w:t>
      </w:r>
      <w:r w:rsidR="00A568C0" w:rsidRPr="00C6170B">
        <w:t>risultati e delle procedure utilizza</w:t>
      </w:r>
      <w:r w:rsidR="00A568C0">
        <w:t>te per ottenerli, nonch</w:t>
      </w:r>
      <w:r w:rsidR="00FD37B4">
        <w:t>é</w:t>
      </w:r>
      <w:r w:rsidR="00A568C0">
        <w:t xml:space="preserve"> della </w:t>
      </w:r>
      <w:r w:rsidR="00A568C0" w:rsidRPr="00C6170B">
        <w:t>qualit</w:t>
      </w:r>
      <w:r w:rsidR="00FD37B4">
        <w:t>à</w:t>
      </w:r>
      <w:r w:rsidR="00A568C0" w:rsidRPr="00C6170B">
        <w:t xml:space="preserve"> della presentazione delle stesse.</w:t>
      </w:r>
      <w:r w:rsidR="003B644C">
        <w:t xml:space="preserve"> </w:t>
      </w:r>
      <w:r w:rsidR="00A568C0" w:rsidRPr="00C6170B">
        <w:t>La prova orale intende accertare il grado di assimilazione dei concetti geometrici e analitici e dei teoremi che li legano relat</w:t>
      </w:r>
      <w:r w:rsidR="00A568C0">
        <w:t xml:space="preserve">ivi all'insegnamento in oggetto </w:t>
      </w:r>
      <w:r w:rsidR="00A568C0" w:rsidRPr="00C6170B">
        <w:t>tramite esposizione e discussione di alcuni</w:t>
      </w:r>
      <w:r w:rsidR="00A568C0">
        <w:t xml:space="preserve"> </w:t>
      </w:r>
      <w:r w:rsidR="00A568C0" w:rsidRPr="00C6170B">
        <w:t xml:space="preserve">punti del programma, non escludendo richiami a prerequisiti o </w:t>
      </w:r>
      <w:r w:rsidR="00A568C0">
        <w:t xml:space="preserve">collegamenti </w:t>
      </w:r>
      <w:r w:rsidR="00A568C0" w:rsidRPr="00C6170B">
        <w:t>fra parti dello stesso.</w:t>
      </w:r>
      <w:r w:rsidR="00E73390">
        <w:t xml:space="preserve"> </w:t>
      </w:r>
      <w:r w:rsidR="00A568C0" w:rsidRPr="00C6170B">
        <w:t xml:space="preserve">La valutazione </w:t>
      </w:r>
      <w:r w:rsidR="00A568C0">
        <w:t>della prova orale terr</w:t>
      </w:r>
      <w:r w:rsidR="008F527C">
        <w:t>à</w:t>
      </w:r>
      <w:r w:rsidR="00A568C0">
        <w:t xml:space="preserve"> </w:t>
      </w:r>
      <w:proofErr w:type="gramStart"/>
      <w:r w:rsidR="00A568C0">
        <w:t xml:space="preserve">conto  </w:t>
      </w:r>
      <w:r w:rsidR="00A568C0" w:rsidRPr="00C6170B">
        <w:t>dell'efficacia</w:t>
      </w:r>
      <w:proofErr w:type="gramEnd"/>
      <w:r w:rsidR="00A568C0" w:rsidRPr="00C6170B">
        <w:t>, chiarezza e correttezza espositiva, v</w:t>
      </w:r>
      <w:r w:rsidR="00A568C0">
        <w:t xml:space="preserve">alorizzando l'assimilazione dei </w:t>
      </w:r>
      <w:r w:rsidR="00A568C0" w:rsidRPr="00C6170B">
        <w:t>concetti e la loro rielaborazione critica da parte del candidato.</w:t>
      </w:r>
    </w:p>
    <w:p w:rsidR="00BB34E8" w:rsidRDefault="00BB34E8" w:rsidP="00BB34E8">
      <w:pPr>
        <w:pStyle w:val="Testo2"/>
      </w:pPr>
    </w:p>
    <w:p w:rsidR="00BB34E8" w:rsidRDefault="00BB34E8" w:rsidP="00BB34E8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:rsidR="00BB34E8" w:rsidRDefault="00BB34E8" w:rsidP="00BB34E8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lastRenderedPageBreak/>
        <w:t>Si richiedono le nozioni di base de</w:t>
      </w:r>
      <w:r w:rsidR="00DA1C3B">
        <w:rPr>
          <w:kern w:val="1"/>
          <w:sz w:val="18"/>
          <w:lang w:eastAsia="ar-SA"/>
        </w:rPr>
        <w:t>l primo anno</w:t>
      </w:r>
      <w:r>
        <w:rPr>
          <w:kern w:val="1"/>
          <w:sz w:val="18"/>
          <w:lang w:eastAsia="ar-SA"/>
        </w:rPr>
        <w:t xml:space="preserve"> di una </w:t>
      </w:r>
      <w:proofErr w:type="gramStart"/>
      <w:r>
        <w:rPr>
          <w:kern w:val="1"/>
          <w:sz w:val="18"/>
          <w:lang w:eastAsia="ar-SA"/>
        </w:rPr>
        <w:t>laurea  triennale</w:t>
      </w:r>
      <w:proofErr w:type="gramEnd"/>
      <w:r>
        <w:rPr>
          <w:kern w:val="1"/>
          <w:sz w:val="18"/>
          <w:lang w:eastAsia="ar-SA"/>
        </w:rPr>
        <w:t xml:space="preserve"> in Matematica. E’ fortemente consigliata la frequenza alle lezioni.</w:t>
      </w:r>
    </w:p>
    <w:p w:rsidR="00BB34E8" w:rsidRDefault="00BB34E8" w:rsidP="00BB34E8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:rsidR="00AC4997" w:rsidRPr="00AC4997" w:rsidRDefault="00AC4997" w:rsidP="00AC4997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AC4997">
        <w:rPr>
          <w:kern w:val="1"/>
          <w:sz w:val="18"/>
          <w:lang w:eastAsia="ar-SA"/>
        </w:rPr>
        <w:t>Covid-19</w:t>
      </w:r>
    </w:p>
    <w:p w:rsidR="00AC4997" w:rsidRPr="00AC4997" w:rsidRDefault="00AC4997" w:rsidP="00AC4997">
      <w:pPr>
        <w:tabs>
          <w:tab w:val="clear" w:pos="284"/>
        </w:tabs>
        <w:suppressAutoHyphens/>
        <w:spacing w:line="220" w:lineRule="exact"/>
        <w:rPr>
          <w:iCs/>
          <w:kern w:val="1"/>
          <w:sz w:val="18"/>
          <w:lang w:eastAsia="ar-SA"/>
        </w:rPr>
      </w:pPr>
      <w:r w:rsidRPr="00AC4997">
        <w:rPr>
          <w:iCs/>
          <w:kern w:val="1"/>
          <w:sz w:val="18"/>
          <w:lang w:eastAsia="ar-SA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BB34E8" w:rsidRPr="00CC28EB" w:rsidRDefault="00AC4997" w:rsidP="00BB34E8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 degli studenti</w:t>
      </w:r>
    </w:p>
    <w:p w:rsidR="00BB34E8" w:rsidRPr="00CC28EB" w:rsidRDefault="00BB34E8" w:rsidP="00BB34E8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(Via Musei, terzo piano)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:rsidR="00953BCA" w:rsidRPr="00953BCA" w:rsidRDefault="00953BCA" w:rsidP="00953BCA">
      <w:pPr>
        <w:pStyle w:val="Testo2"/>
      </w:pPr>
    </w:p>
    <w:p w:rsidR="00953BCA" w:rsidRPr="00953BCA" w:rsidRDefault="00953BCA" w:rsidP="00953BCA">
      <w:pPr>
        <w:pStyle w:val="Testo2"/>
      </w:pPr>
    </w:p>
    <w:p w:rsidR="00953BCA" w:rsidRPr="00953BCA" w:rsidRDefault="00953BCA" w:rsidP="00953BCA"/>
    <w:sectPr w:rsidR="00953BCA" w:rsidRPr="00953BC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1F" w:rsidRDefault="001C721F" w:rsidP="001C721F">
      <w:pPr>
        <w:spacing w:line="240" w:lineRule="auto"/>
      </w:pPr>
      <w:r>
        <w:separator/>
      </w:r>
    </w:p>
  </w:endnote>
  <w:endnote w:type="continuationSeparator" w:id="0">
    <w:p w:rsidR="001C721F" w:rsidRDefault="001C721F" w:rsidP="001C7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1F" w:rsidRDefault="001C721F" w:rsidP="001C721F">
      <w:pPr>
        <w:spacing w:line="240" w:lineRule="auto"/>
      </w:pPr>
      <w:r>
        <w:separator/>
      </w:r>
    </w:p>
  </w:footnote>
  <w:footnote w:type="continuationSeparator" w:id="0">
    <w:p w:rsidR="001C721F" w:rsidRDefault="001C721F" w:rsidP="001C721F">
      <w:pPr>
        <w:spacing w:line="240" w:lineRule="auto"/>
      </w:pPr>
      <w:r>
        <w:continuationSeparator/>
      </w:r>
    </w:p>
  </w:footnote>
  <w:footnote w:id="1">
    <w:p w:rsidR="001C721F" w:rsidRDefault="001C72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721F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A"/>
    <w:rsid w:val="000315DD"/>
    <w:rsid w:val="00047739"/>
    <w:rsid w:val="00136C9C"/>
    <w:rsid w:val="001C721F"/>
    <w:rsid w:val="002154E6"/>
    <w:rsid w:val="002B461D"/>
    <w:rsid w:val="003B644C"/>
    <w:rsid w:val="003F46A8"/>
    <w:rsid w:val="007C4D57"/>
    <w:rsid w:val="00805A61"/>
    <w:rsid w:val="0082184A"/>
    <w:rsid w:val="008B7F8D"/>
    <w:rsid w:val="008F527C"/>
    <w:rsid w:val="00953BCA"/>
    <w:rsid w:val="00A050E8"/>
    <w:rsid w:val="00A568C0"/>
    <w:rsid w:val="00AC4997"/>
    <w:rsid w:val="00BB34E8"/>
    <w:rsid w:val="00C45108"/>
    <w:rsid w:val="00C6170B"/>
    <w:rsid w:val="00DA1C3B"/>
    <w:rsid w:val="00E73390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AA6BF-F8FF-46BC-B241-52943B9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C721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721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721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7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doardo-sernesi/geometria-9788833932323-66014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518D-4A21-4DAF-89CE-A96FE670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926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21</cp:revision>
  <cp:lastPrinted>2003-03-27T09:42:00Z</cp:lastPrinted>
  <dcterms:created xsi:type="dcterms:W3CDTF">2018-04-27T07:33:00Z</dcterms:created>
  <dcterms:modified xsi:type="dcterms:W3CDTF">2020-12-16T13:56:00Z</dcterms:modified>
</cp:coreProperties>
</file>