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432" w:rsidRDefault="00F42432" w:rsidP="00F42432">
      <w:pPr>
        <w:pStyle w:val="Titolo1"/>
      </w:pPr>
      <w:r>
        <w:rPr>
          <w:lang w:val="nl-NL"/>
        </w:rPr>
        <w:t>Algebra (12 cfu)</w:t>
      </w:r>
    </w:p>
    <w:p w:rsidR="00F42432" w:rsidRDefault="00F42432" w:rsidP="00F42432">
      <w:pPr>
        <w:pStyle w:val="Titolo2"/>
      </w:pPr>
      <w:r>
        <w:t>prof.ssa Clara Franchi</w:t>
      </w:r>
    </w:p>
    <w:p w:rsidR="00F42432" w:rsidRDefault="00F42432" w:rsidP="00F42432">
      <w:pPr>
        <w:pStyle w:val="Titolo1"/>
      </w:pPr>
      <w:r>
        <w:rPr>
          <w:lang w:val="nl-NL"/>
        </w:rPr>
        <w:t>Matematica discreta (6 cfu)</w:t>
      </w:r>
    </w:p>
    <w:p w:rsidR="00F42432" w:rsidRPr="00F42432" w:rsidRDefault="00F42432" w:rsidP="00F42432">
      <w:pPr>
        <w:pStyle w:val="Titolo2"/>
      </w:pPr>
      <w:r>
        <w:t>prof.ssa Clara Franchi</w:t>
      </w:r>
    </w:p>
    <w:p w:rsidR="001B2993" w:rsidRDefault="002F50ED">
      <w:pPr>
        <w:pStyle w:val="Titolo1"/>
      </w:pPr>
      <w:r>
        <w:rPr>
          <w:lang w:val="nl-NL"/>
        </w:rPr>
        <w:t>Algebra</w:t>
      </w:r>
      <w:r w:rsidR="00FA552C">
        <w:rPr>
          <w:lang w:val="nl-NL"/>
        </w:rPr>
        <w:t xml:space="preserve"> (12 cfu)</w:t>
      </w:r>
    </w:p>
    <w:p w:rsidR="001B2993" w:rsidRDefault="002F50ED">
      <w:pPr>
        <w:pStyle w:val="Titolo2"/>
      </w:pPr>
      <w:r>
        <w:t>prof.ssa Clara Franchi</w:t>
      </w:r>
    </w:p>
    <w:p w:rsidR="00B241B1" w:rsidRPr="00B241B1" w:rsidRDefault="00B241B1" w:rsidP="00B241B1">
      <w:pPr>
        <w:spacing w:before="240" w:after="120"/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OBIETTIVO DEL CORSO</w:t>
      </w:r>
      <w:r w:rsidRPr="00EE0AAA">
        <w:rPr>
          <w:rFonts w:ascii="Times" w:hAnsi="Times"/>
          <w:b/>
          <w:bCs/>
          <w:i/>
          <w:iCs/>
          <w:sz w:val="18"/>
          <w:szCs w:val="18"/>
        </w:rPr>
        <w:t xml:space="preserve"> E RISULTATI DI APPRENDIMENTO ATTESI</w:t>
      </w:r>
    </w:p>
    <w:p w:rsidR="00B241B1" w:rsidRPr="00B241B1" w:rsidRDefault="00B241B1" w:rsidP="00B241B1">
      <w:pPr>
        <w:rPr>
          <w:color w:val="00000A"/>
          <w:u w:color="00000A"/>
        </w:rPr>
      </w:pPr>
      <w:r w:rsidRPr="00EE0AAA">
        <w:rPr>
          <w:color w:val="00000A"/>
          <w:u w:color="00000A"/>
        </w:rPr>
        <w:t xml:space="preserve">L’insegnamento si propone di </w:t>
      </w:r>
      <w:r w:rsidRPr="00EE0AAA">
        <w:rPr>
          <w:color w:val="00000A"/>
          <w:sz w:val="18"/>
          <w:szCs w:val="18"/>
          <w:u w:color="00000A"/>
        </w:rPr>
        <w:t>f</w:t>
      </w:r>
      <w:r w:rsidRPr="00B241B1">
        <w:rPr>
          <w:color w:val="00000A"/>
          <w:u w:color="00000A"/>
        </w:rPr>
        <w:t xml:space="preserve">ornire </w:t>
      </w:r>
      <w:r w:rsidRPr="00EE0AAA">
        <w:rPr>
          <w:color w:val="00000A"/>
          <w:u w:color="00000A"/>
        </w:rPr>
        <w:t xml:space="preserve">agli studenti </w:t>
      </w:r>
      <w:r w:rsidRPr="00B241B1">
        <w:rPr>
          <w:color w:val="00000A"/>
          <w:u w:color="00000A"/>
        </w:rPr>
        <w:t>i concetti di base sulle strutture algebriche fondamentali.</w:t>
      </w:r>
      <w:r w:rsidRPr="00EE0AAA">
        <w:rPr>
          <w:color w:val="00000A"/>
          <w:u w:color="00000A"/>
        </w:rPr>
        <w:t xml:space="preserve"> </w:t>
      </w:r>
    </w:p>
    <w:p w:rsidR="00B241B1" w:rsidRPr="00B241B1" w:rsidRDefault="00B241B1" w:rsidP="00B241B1">
      <w:pPr>
        <w:rPr>
          <w:color w:val="00000A"/>
          <w:u w:color="00000A"/>
        </w:rPr>
      </w:pPr>
      <w:r w:rsidRPr="00EE0AAA">
        <w:rPr>
          <w:color w:val="00000A"/>
          <w:u w:color="00000A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:rsidR="00B241B1" w:rsidRPr="00B241B1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:rsidR="00B241B1" w:rsidRPr="00B241B1" w:rsidRDefault="00B241B1" w:rsidP="00B241B1">
      <w:r w:rsidRPr="00B241B1">
        <w:t>- Teoria degli insiemi: relazioni di equivalenza, relazioni d'ordine, funzioni.</w:t>
      </w:r>
    </w:p>
    <w:p w:rsidR="00B241B1" w:rsidRPr="00B241B1" w:rsidRDefault="00B241B1" w:rsidP="00B241B1">
      <w:r w:rsidRPr="00B241B1">
        <w:t>- Gli interi: algoritmo della divisione, teorema fondamentale dell'aritmetica, congruenza modulo n.</w:t>
      </w:r>
    </w:p>
    <w:p w:rsidR="00B241B1" w:rsidRPr="00B241B1" w:rsidRDefault="00B241B1" w:rsidP="00B241B1">
      <w:r w:rsidRPr="00B241B1">
        <w:t xml:space="preserve">- </w:t>
      </w:r>
      <w:proofErr w:type="spellStart"/>
      <w:r w:rsidRPr="00B241B1">
        <w:t>Monoidi</w:t>
      </w:r>
      <w:proofErr w:type="spellEnd"/>
      <w:r w:rsidRPr="00B241B1">
        <w:t xml:space="preserve"> e gruppi: definizione e propriet</w:t>
      </w:r>
      <w:r w:rsidRPr="00EE0AAA">
        <w:t>à</w:t>
      </w:r>
      <w:r w:rsidRPr="00B241B1">
        <w:t xml:space="preserve"> fondamentali, esempi, sottogruppi, sottogruppi normali e gruppi quozienti, omomorfismi, gruppi di permutazioni, equazione delle classi.</w:t>
      </w:r>
    </w:p>
    <w:p w:rsidR="00B241B1" w:rsidRPr="00B241B1" w:rsidRDefault="00B241B1" w:rsidP="00B241B1">
      <w:r w:rsidRPr="00B241B1">
        <w:t>- Anelli e campi: definizioni ed esempi, omomorfismi, ideali e anelli quoziente, anelli euclidei, anelli di polinomi.</w:t>
      </w:r>
    </w:p>
    <w:p w:rsidR="00B241B1" w:rsidRPr="00B241B1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BIBLIOGRAFIA</w:t>
      </w:r>
      <w:r w:rsidR="00EE0AAA">
        <w:rPr>
          <w:rStyle w:val="Rimandonotaapidipagina"/>
          <w:rFonts w:ascii="Times" w:hAnsi="Times"/>
          <w:b/>
          <w:bCs/>
          <w:i/>
          <w:iCs/>
          <w:sz w:val="18"/>
          <w:szCs w:val="18"/>
        </w:rPr>
        <w:footnoteReference w:id="1"/>
      </w:r>
    </w:p>
    <w:p w:rsidR="00B241B1" w:rsidRPr="00B241B1" w:rsidRDefault="00B241B1" w:rsidP="00B241B1">
      <w:pPr>
        <w:spacing w:line="220" w:lineRule="exact"/>
        <w:ind w:left="284" w:hanging="284"/>
        <w:rPr>
          <w:sz w:val="18"/>
          <w:szCs w:val="18"/>
        </w:rPr>
      </w:pPr>
      <w:r w:rsidRPr="00B241B1">
        <w:rPr>
          <w:smallCaps/>
          <w:sz w:val="16"/>
          <w:szCs w:val="16"/>
        </w:rPr>
        <w:t xml:space="preserve">D. </w:t>
      </w:r>
      <w:proofErr w:type="spellStart"/>
      <w:r w:rsidRPr="00B241B1">
        <w:rPr>
          <w:smallCaps/>
          <w:sz w:val="16"/>
          <w:szCs w:val="16"/>
        </w:rPr>
        <w:t>Dikranjan</w:t>
      </w:r>
      <w:proofErr w:type="spellEnd"/>
      <w:r w:rsidRPr="00B241B1">
        <w:rPr>
          <w:smallCaps/>
          <w:sz w:val="16"/>
          <w:szCs w:val="16"/>
        </w:rPr>
        <w:t xml:space="preserve"> - M. S. Lucido</w:t>
      </w:r>
      <w:r w:rsidRPr="00B241B1">
        <w:rPr>
          <w:sz w:val="18"/>
          <w:szCs w:val="18"/>
        </w:rPr>
        <w:t xml:space="preserve">, </w:t>
      </w:r>
      <w:r w:rsidRPr="00B241B1">
        <w:rPr>
          <w:rFonts w:ascii="Times" w:hAnsi="Times"/>
          <w:i/>
          <w:iCs/>
          <w:sz w:val="18"/>
          <w:szCs w:val="18"/>
        </w:rPr>
        <w:t>Aritmetica e Algebra</w:t>
      </w:r>
      <w:r w:rsidRPr="00B241B1">
        <w:rPr>
          <w:sz w:val="18"/>
          <w:szCs w:val="18"/>
        </w:rPr>
        <w:t xml:space="preserve">, Liguori Editore (2007) </w:t>
      </w:r>
      <w:hyperlink r:id="rId8" w:history="1">
        <w:r w:rsidR="00EE0AAA" w:rsidRPr="00EE0AAA">
          <w:rPr>
            <w:rStyle w:val="Collegamentoipertestuale"/>
            <w:sz w:val="18"/>
            <w:szCs w:val="18"/>
          </w:rPr>
          <w:t>Acquista da V&amp;P</w:t>
        </w:r>
      </w:hyperlink>
    </w:p>
    <w:p w:rsidR="00B241B1" w:rsidRPr="00B241B1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DIDATTICA DEL CORSO</w:t>
      </w:r>
    </w:p>
    <w:p w:rsidR="00B241B1" w:rsidRPr="00B241B1" w:rsidRDefault="00B241B1" w:rsidP="00B241B1">
      <w:pPr>
        <w:spacing w:line="220" w:lineRule="exact"/>
        <w:ind w:firstLine="284"/>
        <w:rPr>
          <w:sz w:val="18"/>
          <w:szCs w:val="18"/>
        </w:rPr>
      </w:pPr>
      <w:r w:rsidRPr="00B241B1">
        <w:t>Lezioni ed esercitazioni in aula</w:t>
      </w:r>
      <w:r w:rsidRPr="00B241B1">
        <w:rPr>
          <w:sz w:val="18"/>
          <w:szCs w:val="18"/>
        </w:rPr>
        <w:t>.</w:t>
      </w:r>
    </w:p>
    <w:p w:rsidR="00B241B1" w:rsidRPr="00B241B1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B241B1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lastRenderedPageBreak/>
        <w:t xml:space="preserve">METODO </w:t>
      </w:r>
      <w:r w:rsidRPr="00EE0AAA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 xml:space="preserve">E CRITERI </w:t>
      </w:r>
      <w:r w:rsidRPr="00B241B1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>DI VALUTAZIONE</w:t>
      </w:r>
    </w:p>
    <w:p w:rsidR="00B241B1" w:rsidRPr="00B241B1" w:rsidRDefault="00B241B1" w:rsidP="00B241B1">
      <w:pPr>
        <w:spacing w:before="240" w:after="120" w:line="220" w:lineRule="exact"/>
      </w:pPr>
      <w:r w:rsidRPr="00B241B1">
        <w:t>L'esame si svolge in due parti entrambe obbligatorie per tutti gli studenti:</w:t>
      </w:r>
    </w:p>
    <w:p w:rsidR="00B241B1" w:rsidRPr="00B241B1" w:rsidRDefault="00B241B1" w:rsidP="00B241B1">
      <w:pPr>
        <w:numPr>
          <w:ilvl w:val="0"/>
          <w:numId w:val="6"/>
        </w:numPr>
        <w:spacing w:line="220" w:lineRule="exact"/>
        <w:rPr>
          <w:color w:val="00000A"/>
          <w:u w:color="00000A"/>
        </w:rPr>
      </w:pPr>
      <w:r w:rsidRPr="00EE0AAA">
        <w:rPr>
          <w:color w:val="00000A"/>
          <w:u w:color="00000A"/>
        </w:rPr>
        <w:t xml:space="preserve">Un esame scritto in cui si richiede di risolvere alcuni esercizi. </w:t>
      </w:r>
      <w:r w:rsidRPr="00B241B1">
        <w:rPr>
          <w:color w:val="00000A"/>
          <w:u w:color="00000A"/>
        </w:rPr>
        <w:t>Per poter accedere all'orale gli studenti devono aver superato la prova scritta.</w:t>
      </w:r>
    </w:p>
    <w:p w:rsidR="00B241B1" w:rsidRPr="00B241B1" w:rsidRDefault="00B241B1" w:rsidP="00B241B1">
      <w:pPr>
        <w:numPr>
          <w:ilvl w:val="0"/>
          <w:numId w:val="6"/>
        </w:numPr>
        <w:spacing w:line="220" w:lineRule="exact"/>
        <w:rPr>
          <w:color w:val="00000A"/>
          <w:u w:color="00000A"/>
        </w:rPr>
      </w:pPr>
      <w:r w:rsidRPr="00EE0AAA">
        <w:rPr>
          <w:color w:val="00000A"/>
          <w:u w:color="00000A"/>
        </w:rPr>
        <w:t xml:space="preserve">Un esame orale che consiste in un colloquio sul programma svolto. </w:t>
      </w:r>
      <w:r w:rsidRPr="00B241B1">
        <w:rPr>
          <w:color w:val="00000A"/>
          <w:u w:color="00000A"/>
        </w:rPr>
        <w:t>L</w:t>
      </w:r>
      <w:r w:rsidRPr="00EE0AAA">
        <w:rPr>
          <w:color w:val="00000A"/>
          <w:u w:color="00000A"/>
        </w:rPr>
        <w:t>’</w:t>
      </w:r>
      <w:r w:rsidRPr="00B241B1">
        <w:rPr>
          <w:color w:val="00000A"/>
          <w:u w:color="00000A"/>
        </w:rPr>
        <w:t>insegnamento prevede una prova di accertamento dei risultati di apprendimento scritta e una orale.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  <w:r w:rsidRPr="00B241B1">
        <w:rPr>
          <w:color w:val="00000A"/>
          <w:u w:color="00000A"/>
        </w:rPr>
        <w:t>La prova scritta consister</w:t>
      </w:r>
      <w:r w:rsidRPr="00EE0AAA">
        <w:rPr>
          <w:color w:val="00000A"/>
          <w:u w:color="00000A"/>
        </w:rPr>
        <w:t>à</w:t>
      </w:r>
      <w:r w:rsidRPr="00B241B1">
        <w:rPr>
          <w:color w:val="00000A"/>
          <w:u w:color="00000A"/>
        </w:rPr>
        <w:t xml:space="preserve"> nella risoluzione di alcuni esercizi nei quali il candidato dovr</w:t>
      </w:r>
      <w:r w:rsidRPr="00EE0AAA">
        <w:rPr>
          <w:color w:val="00000A"/>
          <w:u w:color="00000A"/>
        </w:rPr>
        <w:t>à</w:t>
      </w:r>
      <w:r w:rsidRPr="00B241B1">
        <w:rPr>
          <w:color w:val="00000A"/>
          <w:u w:color="00000A"/>
        </w:rPr>
        <w:t xml:space="preserve"> mostrare di aver acquisito le </w:t>
      </w:r>
      <w:r w:rsidRPr="00EE0AAA">
        <w:rPr>
          <w:color w:val="00000A"/>
          <w:u w:color="00000A"/>
        </w:rPr>
        <w:t xml:space="preserve">nozioni basilari viste nel corso </w:t>
      </w:r>
      <w:r w:rsidRPr="00B241B1">
        <w:rPr>
          <w:color w:val="00000A"/>
          <w:u w:color="00000A"/>
        </w:rPr>
        <w:t>e di saperle applicare a situazioni specifiche simili o affini a quelle illustrate in classe a titolo di esempio.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  <w:r w:rsidRPr="00B241B1">
        <w:rPr>
          <w:color w:val="00000A"/>
          <w:u w:color="00000A"/>
        </w:rPr>
        <w:t>La valutazione della prova scritta terr</w:t>
      </w:r>
      <w:r w:rsidRPr="00EE0AAA">
        <w:rPr>
          <w:color w:val="00000A"/>
          <w:u w:color="00000A"/>
        </w:rPr>
        <w:t>à</w:t>
      </w:r>
      <w:r w:rsidRPr="00B241B1">
        <w:rPr>
          <w:color w:val="00000A"/>
          <w:u w:color="00000A"/>
        </w:rPr>
        <w:t xml:space="preserve"> conto della correttezza dei risultati e delle procedure utilizzate per ottenerli, nonch</w:t>
      </w:r>
      <w:r w:rsidRPr="00EE0AAA">
        <w:rPr>
          <w:color w:val="00000A"/>
          <w:u w:color="00000A"/>
        </w:rPr>
        <w:t>é</w:t>
      </w:r>
      <w:r w:rsidRPr="00B241B1">
        <w:rPr>
          <w:color w:val="00000A"/>
          <w:u w:color="00000A"/>
        </w:rPr>
        <w:t xml:space="preserve"> della qualit</w:t>
      </w:r>
      <w:r w:rsidRPr="00EE0AAA">
        <w:rPr>
          <w:color w:val="00000A"/>
          <w:u w:color="00000A"/>
        </w:rPr>
        <w:t>à</w:t>
      </w:r>
      <w:r w:rsidRPr="00B241B1">
        <w:rPr>
          <w:color w:val="00000A"/>
          <w:u w:color="00000A"/>
        </w:rPr>
        <w:t xml:space="preserve"> della presentazione delle stesse.</w:t>
      </w:r>
      <w:r w:rsidRPr="00EE0AAA">
        <w:rPr>
          <w:color w:val="00000A"/>
          <w:u w:color="00000A"/>
        </w:rPr>
        <w:t xml:space="preserve"> Il candidato verrà ammesso a sostenere la prova orale se avrà ottenuto un punteggio non inferiore a 18/30.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  <w:r w:rsidRPr="00B241B1">
        <w:rPr>
          <w:color w:val="00000A"/>
          <w:u w:color="00000A"/>
        </w:rPr>
        <w:t>La prova orale intende accertare il grado di assimilazione dei concetti, dei risultati e delle dimostrazioni illustrati nell'insegnamento di</w:t>
      </w:r>
      <w:r w:rsidRPr="00EE0AAA">
        <w:rPr>
          <w:color w:val="00000A"/>
          <w:u w:color="00000A"/>
        </w:rPr>
        <w:t xml:space="preserve"> </w:t>
      </w:r>
      <w:r w:rsidRPr="00B241B1">
        <w:rPr>
          <w:color w:val="00000A"/>
          <w:u w:color="00000A"/>
        </w:rPr>
        <w:t>Algebra tramite esposizione e discussione di alcuni punti del programma, non escludendo richiami a prerequisiti o collegamenti fra parti dello stesso.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  <w:r w:rsidRPr="00B241B1">
        <w:rPr>
          <w:color w:val="00000A"/>
          <w:u w:color="00000A"/>
        </w:rPr>
        <w:t>La valutazione della prova orale terr</w:t>
      </w:r>
      <w:r w:rsidRPr="00EE0AAA">
        <w:rPr>
          <w:color w:val="00000A"/>
          <w:u w:color="00000A"/>
        </w:rPr>
        <w:t>à</w:t>
      </w:r>
      <w:r w:rsidRPr="00B241B1">
        <w:rPr>
          <w:color w:val="00000A"/>
          <w:u w:color="00000A"/>
        </w:rPr>
        <w:t xml:space="preserve">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  <w:r w:rsidRPr="00B241B1">
        <w:rPr>
          <w:color w:val="00000A"/>
          <w:u w:color="00000A"/>
        </w:rPr>
        <w:t>Il voto finale è unico e tiene conto per il 40% della valutazione della prova scritta</w:t>
      </w:r>
      <w:r w:rsidRPr="00EE0AAA">
        <w:rPr>
          <w:color w:val="00000A"/>
          <w:u w:color="00000A"/>
        </w:rPr>
        <w:t xml:space="preserve"> e </w:t>
      </w:r>
      <w:r w:rsidRPr="00B241B1">
        <w:rPr>
          <w:color w:val="00000A"/>
          <w:u w:color="00000A"/>
        </w:rPr>
        <w:t>per il 60% del colloquio orale</w:t>
      </w:r>
      <w:r w:rsidRPr="00EE0AAA">
        <w:rPr>
          <w:color w:val="00000A"/>
          <w:u w:color="00000A"/>
        </w:rPr>
        <w:t>.</w:t>
      </w:r>
    </w:p>
    <w:p w:rsidR="00B241B1" w:rsidRPr="00B241B1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B241B1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>AVVERTENZE</w:t>
      </w:r>
      <w:r w:rsidRPr="00EE0AAA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 xml:space="preserve"> E PREREQUISITI</w:t>
      </w:r>
    </w:p>
    <w:p w:rsidR="00B241B1" w:rsidRPr="00EE0AAA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</w:pPr>
      <w:r w:rsidRPr="00B241B1">
        <w:t xml:space="preserve"> Avendo carattere introduttivo, l’insegnamento non necessita di prerequisiti relativi ai contenuti</w:t>
      </w:r>
      <w:r w:rsidRPr="00EE0AAA">
        <w:t>. Si consiglia un ripasso della matematica studiata alle scuole superiori.</w:t>
      </w:r>
    </w:p>
    <w:p w:rsidR="00244B62" w:rsidRPr="00EE0AAA" w:rsidRDefault="00244B62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</w:pPr>
    </w:p>
    <w:p w:rsidR="00244B62" w:rsidRPr="00244B62" w:rsidRDefault="00244B62" w:rsidP="00244B62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eastAsia="Times New Roman" w:cs="Times New Roman"/>
        </w:rPr>
      </w:pPr>
      <w:r w:rsidRPr="00244B62">
        <w:rPr>
          <w:rFonts w:eastAsia="Times New Roman" w:cs="Times New Roman"/>
        </w:rPr>
        <w:t>Covid-19</w:t>
      </w:r>
    </w:p>
    <w:p w:rsidR="00244B62" w:rsidRPr="00244B62" w:rsidRDefault="00244B62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eastAsia="Times New Roman" w:cs="Times New Roman"/>
          <w:iCs/>
        </w:rPr>
      </w:pPr>
      <w:r w:rsidRPr="00244B62">
        <w:rPr>
          <w:rFonts w:eastAsia="Times New Roman" w:cs="Times New Roman"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eastAsia="Times New Roman" w:cs="Times New Roman"/>
        </w:rPr>
      </w:pPr>
    </w:p>
    <w:p w:rsidR="00B241B1" w:rsidRPr="00244B62" w:rsidRDefault="00244B62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EE0AAA">
        <w:rPr>
          <w:rFonts w:ascii="Times" w:hAnsi="Times"/>
          <w:b/>
          <w:bCs/>
          <w:i/>
          <w:iCs/>
          <w:sz w:val="18"/>
          <w:szCs w:val="18"/>
        </w:rPr>
        <w:lastRenderedPageBreak/>
        <w:t>Orario e luogo di ricevimento degli studenti</w:t>
      </w: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eastAsia="Times New Roman" w:cs="Times New Roman"/>
        </w:rPr>
      </w:pPr>
      <w:r w:rsidRPr="00EE0AAA">
        <w:t xml:space="preserve"> </w:t>
      </w:r>
      <w:r w:rsidRPr="00B241B1">
        <w:t xml:space="preserve">La professoressa Clara Franchi riceve nel suo studio prima e dopo le lezioni o su appuntamento. </w:t>
      </w:r>
    </w:p>
    <w:p w:rsidR="001B2993" w:rsidRDefault="001B2993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:rsidR="00F42432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:rsidR="00F42432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:rsidR="00F42432" w:rsidRPr="00F42432" w:rsidRDefault="00F42432" w:rsidP="00F42432">
      <w:pPr>
        <w:spacing w:before="480"/>
        <w:outlineLvl w:val="0"/>
        <w:rPr>
          <w:rFonts w:ascii="Times" w:hAnsi="Times"/>
          <w:b/>
          <w:bCs/>
          <w:lang w:val="nl-NL"/>
        </w:rPr>
      </w:pPr>
      <w:r w:rsidRPr="00F42432">
        <w:rPr>
          <w:rFonts w:ascii="Times" w:hAnsi="Times"/>
          <w:b/>
          <w:bCs/>
        </w:rPr>
        <w:t>Matematica Discreta</w:t>
      </w:r>
      <w:r>
        <w:rPr>
          <w:rFonts w:ascii="Times" w:hAnsi="Times"/>
          <w:b/>
          <w:bCs/>
        </w:rPr>
        <w:t xml:space="preserve"> (6cfu)</w:t>
      </w:r>
    </w:p>
    <w:p w:rsidR="00F42432" w:rsidRPr="00F42432" w:rsidRDefault="00F42432" w:rsidP="00F42432">
      <w:pPr>
        <w:outlineLvl w:val="1"/>
        <w:rPr>
          <w:smallCaps/>
          <w:sz w:val="18"/>
          <w:szCs w:val="18"/>
        </w:rPr>
      </w:pPr>
      <w:r w:rsidRPr="00F42432">
        <w:rPr>
          <w:smallCaps/>
          <w:sz w:val="18"/>
          <w:szCs w:val="18"/>
        </w:rPr>
        <w:t>prof.ssa Clara Franchi</w:t>
      </w:r>
    </w:p>
    <w:p w:rsidR="00B241B1" w:rsidRPr="00B241B1" w:rsidRDefault="00B241B1" w:rsidP="00B241B1">
      <w:pPr>
        <w:spacing w:before="240" w:after="120"/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OBIETTIVO DEL CORSO E RISULTATI DI APPRENDIMENTO ATTESI</w:t>
      </w:r>
    </w:p>
    <w:p w:rsidR="00B241B1" w:rsidRPr="00B241B1" w:rsidRDefault="00B241B1" w:rsidP="00B241B1">
      <w:pPr>
        <w:rPr>
          <w:color w:val="00000A"/>
          <w:u w:color="00000A"/>
        </w:rPr>
      </w:pPr>
      <w:r w:rsidRPr="00B241B1">
        <w:rPr>
          <w:color w:val="00000A"/>
          <w:u w:color="00000A"/>
        </w:rPr>
        <w:t xml:space="preserve">L’insegnamento si propone di </w:t>
      </w:r>
      <w:r w:rsidRPr="00B241B1">
        <w:rPr>
          <w:color w:val="00000A"/>
          <w:sz w:val="18"/>
          <w:szCs w:val="18"/>
          <w:u w:color="00000A"/>
        </w:rPr>
        <w:t>f</w:t>
      </w:r>
      <w:r w:rsidRPr="00B241B1">
        <w:rPr>
          <w:color w:val="00000A"/>
          <w:u w:color="00000A"/>
        </w:rPr>
        <w:t xml:space="preserve">ornire agli studenti i concetti di base sulle strutture algebriche fondamentali. </w:t>
      </w:r>
    </w:p>
    <w:p w:rsidR="00B241B1" w:rsidRPr="00B241B1" w:rsidRDefault="00B241B1" w:rsidP="00B241B1">
      <w:pPr>
        <w:rPr>
          <w:color w:val="00000A"/>
          <w:u w:color="00000A"/>
        </w:rPr>
      </w:pPr>
      <w:r w:rsidRPr="00B241B1">
        <w:rPr>
          <w:color w:val="00000A"/>
          <w:u w:color="00000A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:rsidR="00B241B1" w:rsidRPr="00B241B1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:rsidR="00B241B1" w:rsidRPr="00B241B1" w:rsidRDefault="00B241B1" w:rsidP="00B241B1">
      <w:r w:rsidRPr="00B241B1">
        <w:t>- Teoria degli insiemi: relazioni di equivalenza, relazioni d'ordine, funzioni.</w:t>
      </w:r>
    </w:p>
    <w:p w:rsidR="00B241B1" w:rsidRPr="00B241B1" w:rsidRDefault="00B241B1" w:rsidP="00B241B1">
      <w:r w:rsidRPr="00B241B1">
        <w:t>- Gli interi: algoritmo della divisione, teorema fondamentale dell'aritmetica, congruenza modulo n.</w:t>
      </w:r>
    </w:p>
    <w:p w:rsidR="00B241B1" w:rsidRPr="00B241B1" w:rsidRDefault="00B241B1" w:rsidP="00B241B1">
      <w:r w:rsidRPr="00B241B1">
        <w:t xml:space="preserve">- </w:t>
      </w:r>
      <w:proofErr w:type="spellStart"/>
      <w:r w:rsidRPr="00B241B1">
        <w:t>Monoidi</w:t>
      </w:r>
      <w:proofErr w:type="spellEnd"/>
      <w:r w:rsidRPr="00B241B1">
        <w:t xml:space="preserve"> e gruppi: definizione e proprietà fondamentali, esempi, sottogruppi, sottogruppi normali</w:t>
      </w:r>
      <w:r w:rsidRPr="00EE0AAA">
        <w:t xml:space="preserve">, </w:t>
      </w:r>
      <w:r w:rsidRPr="00B241B1">
        <w:t>gruppi di permutazioni.</w:t>
      </w:r>
    </w:p>
    <w:p w:rsidR="00B241B1" w:rsidRPr="00B241B1" w:rsidRDefault="00B241B1" w:rsidP="00B241B1">
      <w:r w:rsidRPr="00B241B1">
        <w:t>- Anelli e campi: definizioni ed esempi, anelli di polinomi.</w:t>
      </w:r>
      <w:r w:rsidRPr="00EE0AAA">
        <w:t xml:space="preserve"> </w:t>
      </w:r>
    </w:p>
    <w:p w:rsidR="00B241B1" w:rsidRPr="00B241B1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BIBLIOGRAFIA</w:t>
      </w:r>
    </w:p>
    <w:p w:rsidR="00B241B1" w:rsidRPr="00B241B1" w:rsidRDefault="00B241B1" w:rsidP="00B241B1">
      <w:pPr>
        <w:spacing w:line="220" w:lineRule="exact"/>
        <w:ind w:left="284" w:hanging="284"/>
        <w:rPr>
          <w:sz w:val="18"/>
          <w:szCs w:val="18"/>
        </w:rPr>
      </w:pPr>
      <w:r w:rsidRPr="00B241B1">
        <w:rPr>
          <w:smallCaps/>
          <w:sz w:val="16"/>
          <w:szCs w:val="16"/>
        </w:rPr>
        <w:t xml:space="preserve">D. </w:t>
      </w:r>
      <w:proofErr w:type="spellStart"/>
      <w:r w:rsidRPr="00B241B1">
        <w:rPr>
          <w:smallCaps/>
          <w:sz w:val="16"/>
          <w:szCs w:val="16"/>
        </w:rPr>
        <w:t>Dikranjan</w:t>
      </w:r>
      <w:proofErr w:type="spellEnd"/>
      <w:r w:rsidRPr="00B241B1">
        <w:rPr>
          <w:smallCaps/>
          <w:sz w:val="16"/>
          <w:szCs w:val="16"/>
        </w:rPr>
        <w:t xml:space="preserve"> - M. S. Lucido</w:t>
      </w:r>
      <w:r w:rsidRPr="00B241B1">
        <w:rPr>
          <w:sz w:val="18"/>
          <w:szCs w:val="18"/>
        </w:rPr>
        <w:t xml:space="preserve">, </w:t>
      </w:r>
      <w:r w:rsidRPr="00B241B1">
        <w:rPr>
          <w:rFonts w:ascii="Times" w:hAnsi="Times"/>
          <w:i/>
          <w:iCs/>
          <w:sz w:val="18"/>
          <w:szCs w:val="18"/>
        </w:rPr>
        <w:t>Aritmetica e Algebra</w:t>
      </w:r>
      <w:r w:rsidRPr="00B241B1">
        <w:rPr>
          <w:sz w:val="18"/>
          <w:szCs w:val="18"/>
        </w:rPr>
        <w:t xml:space="preserve">, Liguori Editore (2007) </w:t>
      </w:r>
    </w:p>
    <w:p w:rsidR="00B241B1" w:rsidRPr="00B241B1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B241B1">
        <w:rPr>
          <w:rFonts w:ascii="Times" w:hAnsi="Times"/>
          <w:b/>
          <w:bCs/>
          <w:i/>
          <w:iCs/>
          <w:sz w:val="18"/>
          <w:szCs w:val="18"/>
        </w:rPr>
        <w:t>DIDATTICA DEL CORSO</w:t>
      </w:r>
    </w:p>
    <w:p w:rsidR="00B241B1" w:rsidRPr="00B241B1" w:rsidRDefault="00B241B1" w:rsidP="00B241B1">
      <w:pPr>
        <w:spacing w:line="220" w:lineRule="exact"/>
        <w:ind w:firstLine="284"/>
        <w:rPr>
          <w:sz w:val="18"/>
          <w:szCs w:val="18"/>
        </w:rPr>
      </w:pPr>
      <w:r w:rsidRPr="00B241B1">
        <w:rPr>
          <w:sz w:val="18"/>
          <w:szCs w:val="18"/>
        </w:rPr>
        <w:t>Lezioni ed esercitazioni in aula.</w:t>
      </w:r>
    </w:p>
    <w:p w:rsidR="00B241B1" w:rsidRPr="00B241B1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B241B1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>METODO E CRITERI DI VALUTAZIONE</w:t>
      </w:r>
    </w:p>
    <w:p w:rsidR="00B241B1" w:rsidRPr="00B241B1" w:rsidRDefault="00B241B1" w:rsidP="00B241B1">
      <w:pPr>
        <w:spacing w:before="240" w:after="120" w:line="220" w:lineRule="exact"/>
        <w:rPr>
          <w:sz w:val="18"/>
          <w:szCs w:val="18"/>
        </w:rPr>
      </w:pPr>
      <w:r w:rsidRPr="00B241B1">
        <w:rPr>
          <w:sz w:val="18"/>
          <w:szCs w:val="18"/>
        </w:rPr>
        <w:t>L'esame si svolge in due parti entrambe obbligatorie per tutti gli studenti:</w:t>
      </w:r>
    </w:p>
    <w:p w:rsidR="00B241B1" w:rsidRPr="00B241B1" w:rsidRDefault="00B241B1" w:rsidP="00B241B1">
      <w:pPr>
        <w:numPr>
          <w:ilvl w:val="0"/>
          <w:numId w:val="8"/>
        </w:numPr>
        <w:spacing w:line="220" w:lineRule="exact"/>
        <w:rPr>
          <w:color w:val="00000A"/>
          <w:sz w:val="18"/>
          <w:szCs w:val="18"/>
        </w:rPr>
      </w:pPr>
      <w:r w:rsidRPr="00B241B1">
        <w:rPr>
          <w:color w:val="00000A"/>
          <w:sz w:val="18"/>
          <w:szCs w:val="18"/>
          <w:u w:color="00000A"/>
        </w:rPr>
        <w:lastRenderedPageBreak/>
        <w:t>Un esame scritto in cui si richiede di risolvere alcuni esercizi. Per poter accedere all'orale gli studenti devono aver superato la prova scritta.</w:t>
      </w:r>
    </w:p>
    <w:p w:rsidR="00B241B1" w:rsidRPr="00B241B1" w:rsidRDefault="00B241B1" w:rsidP="00B241B1">
      <w:pPr>
        <w:numPr>
          <w:ilvl w:val="0"/>
          <w:numId w:val="8"/>
        </w:numPr>
        <w:spacing w:line="220" w:lineRule="exact"/>
        <w:rPr>
          <w:color w:val="00000A"/>
          <w:sz w:val="18"/>
          <w:szCs w:val="18"/>
        </w:rPr>
      </w:pPr>
      <w:r w:rsidRPr="00B241B1">
        <w:rPr>
          <w:color w:val="00000A"/>
          <w:sz w:val="18"/>
          <w:szCs w:val="18"/>
          <w:u w:color="00000A"/>
        </w:rPr>
        <w:t>Un esame orale che consiste in un colloquio sul programma svolto.</w:t>
      </w:r>
    </w:p>
    <w:p w:rsidR="00B241B1" w:rsidRPr="00B241B1" w:rsidRDefault="00B241B1" w:rsidP="00B241B1">
      <w:pPr>
        <w:spacing w:line="220" w:lineRule="exact"/>
        <w:rPr>
          <w:color w:val="00000A"/>
          <w:sz w:val="18"/>
          <w:szCs w:val="18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  <w:r w:rsidRPr="00B241B1">
        <w:rPr>
          <w:color w:val="00000A"/>
          <w:sz w:val="18"/>
          <w:szCs w:val="18"/>
          <w:u w:color="00000A"/>
        </w:rPr>
        <w:t>La prova scritta consisterà nella risoluzione di alcuni esercizi nei quali il candidato dovrà mostrare di aver acquisito le nozioni basilari viste nel corso e di saperle applicare a situazioni specifiche simili o affini a quelle illustrate in classe a titolo di esempio.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  <w:r w:rsidRPr="00B241B1">
        <w:rPr>
          <w:color w:val="00000A"/>
          <w:sz w:val="18"/>
          <w:szCs w:val="18"/>
          <w:u w:color="00000A"/>
        </w:rPr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  <w:r w:rsidRPr="00B241B1">
        <w:rPr>
          <w:color w:val="00000A"/>
          <w:sz w:val="18"/>
          <w:szCs w:val="18"/>
          <w:u w:color="00000A"/>
        </w:rPr>
        <w:t xml:space="preserve">La prova orale intende accertare il grado di assimilazione dei concetti, dei risultati e delle dimostrazioni illustrati nell'insegnamento di </w:t>
      </w:r>
      <w:r w:rsidRPr="00EE0AAA">
        <w:rPr>
          <w:color w:val="00000A"/>
          <w:sz w:val="18"/>
          <w:szCs w:val="18"/>
          <w:u w:color="00000A"/>
        </w:rPr>
        <w:t>Matematica Discreta</w:t>
      </w:r>
      <w:r w:rsidRPr="00B241B1">
        <w:rPr>
          <w:color w:val="00000A"/>
          <w:sz w:val="18"/>
          <w:szCs w:val="18"/>
          <w:u w:color="00000A"/>
        </w:rPr>
        <w:t xml:space="preserve"> tramite esposizione e discussione di alcuni punti del programma, non escludendo richiami a prerequisiti o collegamenti fra parti dello stesso.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  <w:r w:rsidRPr="00B241B1">
        <w:rPr>
          <w:color w:val="00000A"/>
          <w:sz w:val="18"/>
          <w:szCs w:val="18"/>
          <w:u w:color="00000A"/>
        </w:rPr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</w:p>
    <w:p w:rsidR="00B241B1" w:rsidRPr="00B241B1" w:rsidRDefault="00B241B1" w:rsidP="00B241B1">
      <w:pPr>
        <w:spacing w:line="220" w:lineRule="exact"/>
        <w:ind w:firstLine="284"/>
        <w:rPr>
          <w:color w:val="00000A"/>
          <w:sz w:val="18"/>
          <w:szCs w:val="18"/>
          <w:u w:color="00000A"/>
        </w:rPr>
      </w:pPr>
      <w:r w:rsidRPr="00B241B1">
        <w:rPr>
          <w:color w:val="00000A"/>
          <w:sz w:val="18"/>
          <w:szCs w:val="18"/>
          <w:u w:color="00000A"/>
        </w:rPr>
        <w:t>Il voto finale è unico e tiene conto per il 40% della valutazione della prova scritta e per il 60% del colloquio orale.</w:t>
      </w:r>
    </w:p>
    <w:p w:rsidR="00B241B1" w:rsidRPr="00B241B1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B241B1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>AVVERTENZE E PREREQUISITI</w:t>
      </w: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eastAsia="Times New Roman" w:cs="Times New Roman"/>
          <w:sz w:val="18"/>
          <w:szCs w:val="18"/>
        </w:rPr>
      </w:pPr>
      <w:r w:rsidRPr="00B241B1">
        <w:t xml:space="preserve"> </w:t>
      </w:r>
      <w:r w:rsidRPr="00B241B1">
        <w:rPr>
          <w:sz w:val="18"/>
          <w:szCs w:val="18"/>
        </w:rPr>
        <w:t>Avendo carattere introduttivo, l’insegnamento non necessita di prerequisiti relativi ai contenuti. Si consiglia un ripasso della matematica studiata alle scuole superiori.</w:t>
      </w: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eastAsia="Times New Roman" w:cs="Times New Roman"/>
          <w:sz w:val="18"/>
          <w:szCs w:val="18"/>
        </w:rPr>
      </w:pP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" w:hAnsi="Times" w:cs="Times"/>
          <w:i/>
          <w:iCs/>
          <w:sz w:val="18"/>
          <w:szCs w:val="18"/>
        </w:rPr>
      </w:pPr>
      <w:r w:rsidRPr="00B241B1">
        <w:rPr>
          <w:rFonts w:ascii="Times" w:hAnsi="Times"/>
          <w:i/>
          <w:iCs/>
          <w:sz w:val="18"/>
          <w:szCs w:val="18"/>
        </w:rPr>
        <w:t xml:space="preserve">Orario e luogo di ricevimento </w:t>
      </w: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eastAsia="Times New Roman" w:cs="Times New Roman"/>
          <w:sz w:val="18"/>
          <w:szCs w:val="18"/>
        </w:rPr>
      </w:pPr>
    </w:p>
    <w:p w:rsidR="00B241B1" w:rsidRPr="00B241B1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eastAsia="Times New Roman" w:cs="Times New Roman"/>
          <w:sz w:val="18"/>
          <w:szCs w:val="18"/>
        </w:rPr>
      </w:pPr>
      <w:r w:rsidRPr="00B241B1">
        <w:rPr>
          <w:sz w:val="18"/>
          <w:szCs w:val="18"/>
        </w:rPr>
        <w:t xml:space="preserve"> La professoressa Clara Franchi riceve nel suo studio prima e dopo le lezioni o su appuntamento. </w:t>
      </w:r>
    </w:p>
    <w:p w:rsidR="00F42432" w:rsidRPr="004348F7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:rsidR="001B2993" w:rsidRDefault="001B2993">
      <w:pPr>
        <w:pStyle w:val="Testo2"/>
      </w:pPr>
    </w:p>
    <w:sectPr w:rsidR="001B2993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BB" w:rsidRDefault="002F50ED">
      <w:pPr>
        <w:spacing w:line="240" w:lineRule="auto"/>
      </w:pPr>
      <w:r>
        <w:separator/>
      </w:r>
    </w:p>
  </w:endnote>
  <w:endnote w:type="continuationSeparator" w:id="0">
    <w:p w:rsidR="00A520BB" w:rsidRDefault="002F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93" w:rsidRDefault="001B299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BB" w:rsidRDefault="002F50ED">
      <w:pPr>
        <w:spacing w:line="240" w:lineRule="auto"/>
      </w:pPr>
      <w:r>
        <w:separator/>
      </w:r>
    </w:p>
  </w:footnote>
  <w:footnote w:type="continuationSeparator" w:id="0">
    <w:p w:rsidR="00A520BB" w:rsidRDefault="002F50ED">
      <w:pPr>
        <w:spacing w:line="240" w:lineRule="auto"/>
      </w:pPr>
      <w:r>
        <w:continuationSeparator/>
      </w:r>
    </w:p>
  </w:footnote>
  <w:footnote w:id="1">
    <w:p w:rsidR="00EE0AAA" w:rsidRDefault="00EE0A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E0AAA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93" w:rsidRDefault="001B299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A0"/>
    <w:multiLevelType w:val="hybridMultilevel"/>
    <w:tmpl w:val="E22E8C78"/>
    <w:styleLink w:val="Numerato2"/>
    <w:lvl w:ilvl="0" w:tplc="6AFE095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C84F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E3330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436B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F9D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4EE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C74BA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C4E2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83046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232C9"/>
    <w:multiLevelType w:val="hybridMultilevel"/>
    <w:tmpl w:val="0FD83052"/>
    <w:numStyleLink w:val="Numerato"/>
  </w:abstractNum>
  <w:abstractNum w:abstractNumId="2" w15:restartNumberingAfterBreak="0">
    <w:nsid w:val="0FC11549"/>
    <w:multiLevelType w:val="hybridMultilevel"/>
    <w:tmpl w:val="6972C98A"/>
    <w:styleLink w:val="Numerato3"/>
    <w:lvl w:ilvl="0" w:tplc="62ACB66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025CC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86F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ED1F6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0650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08FD4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D3BC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30F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80ED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381577"/>
    <w:multiLevelType w:val="hybridMultilevel"/>
    <w:tmpl w:val="349A7C38"/>
    <w:styleLink w:val="Numerato1"/>
    <w:lvl w:ilvl="0" w:tplc="12500074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9B5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CD9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EE23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6B26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DAA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C175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551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81B9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441C54"/>
    <w:multiLevelType w:val="hybridMultilevel"/>
    <w:tmpl w:val="349A7C38"/>
    <w:numStyleLink w:val="Numerato1"/>
  </w:abstractNum>
  <w:abstractNum w:abstractNumId="5" w15:restartNumberingAfterBreak="0">
    <w:nsid w:val="485B1979"/>
    <w:multiLevelType w:val="hybridMultilevel"/>
    <w:tmpl w:val="E22E8C78"/>
    <w:numStyleLink w:val="Numerato2"/>
  </w:abstractNum>
  <w:abstractNum w:abstractNumId="6" w15:restartNumberingAfterBreak="0">
    <w:nsid w:val="48B9333A"/>
    <w:multiLevelType w:val="hybridMultilevel"/>
    <w:tmpl w:val="0FD83052"/>
    <w:styleLink w:val="Numerato"/>
    <w:lvl w:ilvl="0" w:tplc="1982D0B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0DED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6A46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09D8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C7D3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64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0CE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1D9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496B8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8B4D9B"/>
    <w:multiLevelType w:val="hybridMultilevel"/>
    <w:tmpl w:val="6972C98A"/>
    <w:numStyleLink w:val="Numerato3"/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3"/>
    <w:rsid w:val="001B2993"/>
    <w:rsid w:val="00244B62"/>
    <w:rsid w:val="002F50ED"/>
    <w:rsid w:val="004348F7"/>
    <w:rsid w:val="00A520BB"/>
    <w:rsid w:val="00B241B1"/>
    <w:rsid w:val="00EE0AAA"/>
    <w:rsid w:val="00F42432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81CB-D8D8-42A0-B15F-C32C26F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1">
    <w:name w:val="Numerato1"/>
    <w:rsid w:val="00F42432"/>
    <w:pPr>
      <w:numPr>
        <w:numId w:val="3"/>
      </w:numPr>
    </w:pPr>
  </w:style>
  <w:style w:type="numbering" w:customStyle="1" w:styleId="Numerato2">
    <w:name w:val="Numerato2"/>
    <w:rsid w:val="00B241B1"/>
    <w:pPr>
      <w:numPr>
        <w:numId w:val="5"/>
      </w:numPr>
    </w:pPr>
  </w:style>
  <w:style w:type="numbering" w:customStyle="1" w:styleId="Numerato3">
    <w:name w:val="Numerato3"/>
    <w:rsid w:val="00B241B1"/>
    <w:pPr>
      <w:numPr>
        <w:numId w:val="7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0AA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0AAA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0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kranjan-dikran-lucido-m-silvia/aritmetica-e-algebra-9788820740986-33966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0A4F-66CD-44C7-B1A4-2E97C4C5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Magatelli Matteo</cp:lastModifiedBy>
  <cp:revision>8</cp:revision>
  <dcterms:created xsi:type="dcterms:W3CDTF">2019-06-05T07:38:00Z</dcterms:created>
  <dcterms:modified xsi:type="dcterms:W3CDTF">2020-12-09T11:45:00Z</dcterms:modified>
</cp:coreProperties>
</file>