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591C94">
      <w:pPr>
        <w:pStyle w:val="Titolo1"/>
      </w:pPr>
      <w:r>
        <w:t>Media Content management</w:t>
      </w:r>
    </w:p>
    <w:p w:rsidR="00591C94" w:rsidRDefault="00591C94" w:rsidP="00591C94">
      <w:pPr>
        <w:pStyle w:val="Titolo2"/>
      </w:pPr>
      <w:r>
        <w:t>Prof.ssa Alice Palumbo</w:t>
      </w:r>
    </w:p>
    <w:p w:rsidR="00591C94" w:rsidRDefault="00591C94" w:rsidP="00591C9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E08D8" w:rsidRPr="000E08D8" w:rsidRDefault="00591C94" w:rsidP="000E08D8">
      <w:pPr>
        <w:rPr>
          <w:lang w:val="it"/>
        </w:rPr>
      </w:pPr>
      <w:r>
        <w:t>Il corso</w:t>
      </w:r>
      <w:r w:rsidR="000E08D8" w:rsidRPr="000E08D8">
        <w:rPr>
          <w:rFonts w:ascii="Times New Roman" w:hAnsi="Times New Roman"/>
          <w:sz w:val="22"/>
          <w:szCs w:val="22"/>
          <w:lang w:val="it"/>
        </w:rPr>
        <w:t xml:space="preserve"> </w:t>
      </w:r>
      <w:proofErr w:type="spellStart"/>
      <w:r w:rsidR="000E08D8" w:rsidRPr="000E08D8">
        <w:rPr>
          <w:lang w:val="it"/>
        </w:rPr>
        <w:t>Corso</w:t>
      </w:r>
      <w:proofErr w:type="spellEnd"/>
      <w:r w:rsidR="000E08D8" w:rsidRPr="000E08D8">
        <w:rPr>
          <w:lang w:val="it"/>
        </w:rPr>
        <w:t xml:space="preserve"> finalizzato all’apprendimento di metodo e pratica della gestione dei bisogni contenutistici di una marca. Gli affondi verteranno, ad ampio raggio, su varie realtà: piccole e medie imprese, istituzioni che operano sul territorio a favore della preservazione e della promozione dei patrimoni ambientali e culturali, aziende editoriali e mediali interessate alle opportunità di </w:t>
      </w:r>
      <w:proofErr w:type="spellStart"/>
      <w:r w:rsidR="000E08D8" w:rsidRPr="000E08D8">
        <w:rPr>
          <w:lang w:val="it"/>
        </w:rPr>
        <w:t>digital</w:t>
      </w:r>
      <w:proofErr w:type="spellEnd"/>
      <w:r w:rsidR="000E08D8" w:rsidRPr="000E08D8">
        <w:rPr>
          <w:lang w:val="it"/>
        </w:rPr>
        <w:t xml:space="preserve"> </w:t>
      </w:r>
      <w:proofErr w:type="spellStart"/>
      <w:r w:rsidR="000E08D8" w:rsidRPr="000E08D8">
        <w:rPr>
          <w:lang w:val="it"/>
        </w:rPr>
        <w:t>innovation</w:t>
      </w:r>
      <w:proofErr w:type="spellEnd"/>
      <w:r w:rsidR="000E08D8" w:rsidRPr="000E08D8">
        <w:rPr>
          <w:lang w:val="it"/>
        </w:rPr>
        <w:t>.</w:t>
      </w:r>
    </w:p>
    <w:p w:rsidR="000E08D8" w:rsidRPr="000E08D8" w:rsidRDefault="000E08D8" w:rsidP="000E08D8">
      <w:pPr>
        <w:rPr>
          <w:lang w:val="it"/>
        </w:rPr>
      </w:pPr>
      <w:r w:rsidRPr="000E08D8">
        <w:rPr>
          <w:lang w:val="it"/>
        </w:rPr>
        <w:t xml:space="preserve">Durante il corso vi saranno approfondimenti su tecniche e strumenti paralleli per trasmettere un approccio anche sotto un’ottica creativa: il fine sarà trovare sempre nuovi espedienti per comunicare le organizzazioni in linea con l’attualità. Nuove metriche digitali in linea con i bisogni della comunità a partire dal fulcro principe, ovverosia la parola, per dare continuamente nuove accezioni al termine comunicazione. </w:t>
      </w:r>
    </w:p>
    <w:p w:rsidR="000E08D8" w:rsidRPr="000E08D8" w:rsidRDefault="000E08D8" w:rsidP="000E08D8">
      <w:pPr>
        <w:rPr>
          <w:lang w:val="it"/>
        </w:rPr>
      </w:pPr>
    </w:p>
    <w:p w:rsidR="000E08D8" w:rsidRPr="000E08D8" w:rsidRDefault="000E08D8" w:rsidP="000E08D8">
      <w:pPr>
        <w:rPr>
          <w:lang w:val="it"/>
        </w:rPr>
      </w:pPr>
    </w:p>
    <w:p w:rsidR="000E08D8" w:rsidRPr="000E08D8" w:rsidRDefault="000E08D8" w:rsidP="000E08D8">
      <w:pPr>
        <w:rPr>
          <w:lang w:val="it"/>
        </w:rPr>
      </w:pPr>
      <w:r w:rsidRPr="000E08D8">
        <w:rPr>
          <w:lang w:val="it"/>
        </w:rPr>
        <w:t>RISULTATI DI APPRENDIMENTO ATTESI</w:t>
      </w:r>
    </w:p>
    <w:p w:rsidR="000E08D8" w:rsidRPr="000E08D8" w:rsidRDefault="000E08D8" w:rsidP="000E08D8">
      <w:pPr>
        <w:rPr>
          <w:lang w:val="it"/>
        </w:rPr>
      </w:pPr>
      <w:r w:rsidRPr="000E08D8">
        <w:rPr>
          <w:lang w:val="it"/>
        </w:rPr>
        <w:t xml:space="preserve">Possiede alcune conoscenze di base delle tecniche di marketing, in tal modo sa comprendere tanto i risultati delle ricerche di mercato quanto i progetti strategici che ne derivano in riferimento a prodotti, brand, istituzioni e territori in particolare mediante strategie di web marketing. </w:t>
      </w:r>
    </w:p>
    <w:p w:rsidR="000E08D8" w:rsidRPr="000E08D8" w:rsidRDefault="000E08D8" w:rsidP="000E08D8">
      <w:pPr>
        <w:rPr>
          <w:lang w:val="it"/>
        </w:rPr>
      </w:pPr>
      <w:r w:rsidRPr="000E08D8">
        <w:rPr>
          <w:lang w:val="it"/>
        </w:rPr>
        <w:t xml:space="preserve">Possiede alcune conoscenze generali circa l’organizzazione aziendale e le dinamiche relative, e sa comprendere il ruolo specifico della comunicazione all'interno di tali sistemi complessi dimostrando capacità di analisi critica dei contenuti e delle situazioni, acquisizione di consapevolezza connessa alla gestione dei contenuti, fino a far emergere un pensiero proprio che avrà carattere di riflessione e di pratica. </w:t>
      </w:r>
    </w:p>
    <w:p w:rsidR="000E08D8" w:rsidRPr="000E08D8" w:rsidRDefault="000E08D8" w:rsidP="000E08D8">
      <w:pPr>
        <w:rPr>
          <w:lang w:val="it"/>
        </w:rPr>
      </w:pPr>
      <w:r w:rsidRPr="000E08D8">
        <w:rPr>
          <w:lang w:val="it"/>
        </w:rPr>
        <w:t xml:space="preserve">Flessibilità e adattamento al cambiamento nella costruzione di un piano strutturato in fasi. La fase progettuale, l’ideazione dell’agire, si intreccia con l’azione stessa e con la sua valutazione, in un processo di progressiva messa a punto del progetto. </w:t>
      </w:r>
    </w:p>
    <w:p w:rsidR="000E08D8" w:rsidRPr="000E08D8" w:rsidRDefault="000E08D8" w:rsidP="000E08D8">
      <w:pPr>
        <w:rPr>
          <w:lang w:val="it"/>
        </w:rPr>
      </w:pPr>
      <w:r w:rsidRPr="000E08D8">
        <w:rPr>
          <w:lang w:val="it"/>
        </w:rPr>
        <w:t>Competenza nella produzione e selezione di idee e contenuti (testuali e/o visuali).</w:t>
      </w:r>
    </w:p>
    <w:p w:rsidR="000E08D8" w:rsidRPr="000E08D8" w:rsidRDefault="000E08D8" w:rsidP="000E08D8">
      <w:pPr>
        <w:rPr>
          <w:lang w:val="it"/>
        </w:rPr>
      </w:pPr>
      <w:r w:rsidRPr="000E08D8">
        <w:rPr>
          <w:lang w:val="it"/>
        </w:rPr>
        <w:t>Capacità di procedere attraverso errore, imparando così la gestione delle emozioni connesse al senso di fallimento.</w:t>
      </w:r>
    </w:p>
    <w:p w:rsidR="000E08D8" w:rsidRPr="000E08D8" w:rsidRDefault="000E08D8" w:rsidP="000E08D8">
      <w:pPr>
        <w:rPr>
          <w:lang w:val="it"/>
        </w:rPr>
      </w:pPr>
      <w:r w:rsidRPr="000E08D8">
        <w:rPr>
          <w:lang w:val="it"/>
        </w:rPr>
        <w:t xml:space="preserve">Capacità di proporre, e non di imporre, idee, gestendo le emozioni connesse al senso di protezione, coniugando sentimenti personali e ragioni professionali. </w:t>
      </w:r>
    </w:p>
    <w:p w:rsidR="000E08D8" w:rsidRDefault="000E08D8" w:rsidP="000E08D8">
      <w:pPr>
        <w:rPr>
          <w:b/>
          <w:i/>
          <w:sz w:val="18"/>
        </w:rPr>
      </w:pPr>
    </w:p>
    <w:p w:rsidR="00591C94" w:rsidRDefault="00591C94" w:rsidP="000E08D8">
      <w:pPr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E08D8" w:rsidRPr="000E08D8" w:rsidRDefault="000E08D8" w:rsidP="000E08D8">
      <w:pPr>
        <w:keepNext/>
        <w:spacing w:after="120"/>
        <w:rPr>
          <w:b/>
          <w:lang w:val="it"/>
        </w:rPr>
      </w:pPr>
      <w:r w:rsidRPr="000E08D8">
        <w:rPr>
          <w:b/>
          <w:lang w:val="it"/>
        </w:rPr>
        <w:lastRenderedPageBreak/>
        <w:t>Content Management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 xml:space="preserve">Che cosa fa un Media Content Manager? E che differenza c’è rispetto al Social Media Manager piuttosto che al Community Manager? O al Web Editor? 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>È indubbio che, nel nuovo delinearsi di posizioni lavorative ancor più specifiche in ambiti sempre più innovativi, sia difficile riconoscersi in un unico e chiaro “titolo” professionale.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 xml:space="preserve">Importante è, quindi, essere consci del ruolo che si ricopre all’interno dell’organizzazione e dei risultati attesi dal lavoro che si propone a livello strategico. Cardine di tutto rimane il contenuto, che apre la strada a interazioni significative per creare valore aggiunto. Si indagheranno quindi le aree e le tecniche attuative riguardanti i vari campi di applicazione per riportare il focus sull’educazione al pensiero critico e all’attitudine riflessiva, sia nell’ottica del creatore sia del fruitore di contenuti. </w:t>
      </w:r>
    </w:p>
    <w:p w:rsidR="000E08D8" w:rsidRPr="000E08D8" w:rsidRDefault="000E08D8" w:rsidP="000E08D8">
      <w:pPr>
        <w:keepNext/>
        <w:spacing w:after="120"/>
        <w:rPr>
          <w:b/>
          <w:lang w:val="it"/>
        </w:rPr>
      </w:pPr>
      <w:r w:rsidRPr="000E08D8">
        <w:rPr>
          <w:b/>
          <w:lang w:val="it"/>
        </w:rPr>
        <w:t>Content marketing analitico. La vera ricchezza è la conoscenza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 xml:space="preserve">Studiare, osservare e approfondire. Senza analisi, il </w:t>
      </w:r>
      <w:proofErr w:type="spellStart"/>
      <w:r w:rsidRPr="000E08D8">
        <w:rPr>
          <w:lang w:val="it"/>
        </w:rPr>
        <w:t>content</w:t>
      </w:r>
      <w:proofErr w:type="spellEnd"/>
      <w:r w:rsidRPr="000E08D8">
        <w:rPr>
          <w:lang w:val="it"/>
        </w:rPr>
        <w:t xml:space="preserve"> marketing è impossibile. 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 xml:space="preserve">In prima istanza vi è la percezione ad ampio raggio dei trend, in successione una disamina della domanda e, di conseguenza, della concorrenza; per giungere poi alla conoscenza profonda dell’argomento che ci interessa davvero. Online la sfida è intercettare. Sia che si abbiano strumenti tecnici che possano aiutare nell’esplorazione di quella che è l’immensa banca dati rappresentata dal web, sia grazie all’interpretazione del contemporaneo attuata in modo intelligente dalle capacità umane. Necessario è costruire e gestire la conoscenza per garantire una </w:t>
      </w:r>
      <w:proofErr w:type="spellStart"/>
      <w:r w:rsidRPr="000E08D8">
        <w:rPr>
          <w:lang w:val="it"/>
        </w:rPr>
        <w:t>reputation</w:t>
      </w:r>
      <w:proofErr w:type="spellEnd"/>
      <w:r w:rsidRPr="000E08D8">
        <w:rPr>
          <w:lang w:val="it"/>
        </w:rPr>
        <w:t xml:space="preserve"> online inattaccabile, per farsi conoscere e riconoscere.</w:t>
      </w:r>
    </w:p>
    <w:p w:rsidR="000E08D8" w:rsidRPr="000E08D8" w:rsidRDefault="000E08D8" w:rsidP="000E08D8">
      <w:pPr>
        <w:keepNext/>
        <w:spacing w:after="120"/>
        <w:rPr>
          <w:b/>
          <w:lang w:val="it"/>
        </w:rPr>
      </w:pPr>
      <w:r w:rsidRPr="000E08D8">
        <w:rPr>
          <w:b/>
          <w:lang w:val="it"/>
        </w:rPr>
        <w:t xml:space="preserve">Content marketing strategico. L’intuizione di un contesto 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 xml:space="preserve">Nella sfida alla continua esposizione e al rendersi continuamente più attraenti, risultare vincenti non dipende più solamente dalle proprie qualità tecnico-funzionali: centrale è il concetto di relazione, in tutte le sue declinazioni. 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 xml:space="preserve">Il web e i nuovi strumenti di comunicazione obbligano le imprese ad ascoltare i propri stakeholder e a diventare veri "portatori di valore" per le </w:t>
      </w:r>
      <w:proofErr w:type="spellStart"/>
      <w:r w:rsidRPr="000E08D8">
        <w:rPr>
          <w:lang w:val="it"/>
        </w:rPr>
        <w:t>communities</w:t>
      </w:r>
      <w:proofErr w:type="spellEnd"/>
      <w:r w:rsidRPr="000E08D8">
        <w:rPr>
          <w:lang w:val="it"/>
        </w:rPr>
        <w:t xml:space="preserve"> con le quali si interfacciano. Importante, quindi, essere consci del contesto in cui si è inseriti e della portata dei contenuti e del messaggio che impatta la realtà. Qualche </w:t>
      </w:r>
      <w:r w:rsidRPr="000E08D8">
        <w:rPr>
          <w:lang w:val="it"/>
        </w:rPr>
        <w:lastRenderedPageBreak/>
        <w:t xml:space="preserve">volta la strategia pianificata va rivista, pensiamo alla comunicazione in tempo di crisi. </w:t>
      </w:r>
    </w:p>
    <w:p w:rsidR="000E08D8" w:rsidRPr="000E08D8" w:rsidRDefault="000E08D8" w:rsidP="000E08D8">
      <w:pPr>
        <w:keepNext/>
        <w:spacing w:after="120"/>
        <w:rPr>
          <w:b/>
          <w:lang w:val="it"/>
        </w:rPr>
      </w:pPr>
      <w:r w:rsidRPr="000E08D8">
        <w:rPr>
          <w:b/>
          <w:lang w:val="it"/>
        </w:rPr>
        <w:t>Content marketing operativo. Fare, Fare bene e Farlo sapere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 xml:space="preserve">Ideare, pianificare e gestire le operazioni comunicative. Fare campagne sui social, improntare una comunicazione interna d’impresa, la costruzione di un </w:t>
      </w:r>
      <w:proofErr w:type="spellStart"/>
      <w:r w:rsidRPr="000E08D8">
        <w:rPr>
          <w:lang w:val="it"/>
        </w:rPr>
        <w:t>branded</w:t>
      </w:r>
      <w:proofErr w:type="spellEnd"/>
      <w:r w:rsidRPr="000E08D8">
        <w:rPr>
          <w:lang w:val="it"/>
        </w:rPr>
        <w:t xml:space="preserve"> </w:t>
      </w:r>
      <w:proofErr w:type="spellStart"/>
      <w:r w:rsidRPr="000E08D8">
        <w:rPr>
          <w:lang w:val="it"/>
        </w:rPr>
        <w:t>content</w:t>
      </w:r>
      <w:proofErr w:type="spellEnd"/>
      <w:r w:rsidRPr="000E08D8">
        <w:rPr>
          <w:lang w:val="it"/>
        </w:rPr>
        <w:t xml:space="preserve"> aziendale, gestione di relazioni pubbliche e uffici stampa via web e social, ideazione e realizzazione di operazioni di </w:t>
      </w:r>
      <w:proofErr w:type="spellStart"/>
      <w:r w:rsidRPr="000E08D8">
        <w:rPr>
          <w:lang w:val="it"/>
        </w:rPr>
        <w:t>storytelling</w:t>
      </w:r>
      <w:proofErr w:type="spellEnd"/>
      <w:r w:rsidRPr="000E08D8">
        <w:rPr>
          <w:lang w:val="it"/>
        </w:rPr>
        <w:t xml:space="preserve"> attraverso media differenti (per esempio realizzazione e promozione di web </w:t>
      </w:r>
      <w:proofErr w:type="spellStart"/>
      <w:r w:rsidRPr="000E08D8">
        <w:rPr>
          <w:lang w:val="it"/>
        </w:rPr>
        <w:t>series</w:t>
      </w:r>
      <w:proofErr w:type="spellEnd"/>
      <w:r w:rsidRPr="000E08D8">
        <w:rPr>
          <w:lang w:val="it"/>
        </w:rPr>
        <w:t>), e così via. Si sonderanno l’uso della lingua, la conoscenza dei processi di produzione in un ambiente co-evolutivo e la realizzazione della strategia all’interno di un ambito comunicativo a trecentosessanta gradi.</w:t>
      </w:r>
    </w:p>
    <w:p w:rsidR="000E08D8" w:rsidRPr="000E08D8" w:rsidRDefault="000E08D8" w:rsidP="000E08D8">
      <w:pPr>
        <w:keepNext/>
        <w:spacing w:after="120"/>
        <w:rPr>
          <w:b/>
          <w:lang w:val="it"/>
        </w:rPr>
      </w:pPr>
      <w:r w:rsidRPr="000E08D8">
        <w:rPr>
          <w:b/>
          <w:lang w:val="it"/>
        </w:rPr>
        <w:t>Estetica e comunicazione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 xml:space="preserve">Un affondo più specifico sull’estetica, come categoria filosofica, applicata al mondo odierno della comunicazione. È necessario che i comunicatori di oggi, e di domani, abbiano un approccio critico-strategico trasversale e lungimirante. Il fulcro dell’analisi verterà sullo spot, indubbiamente capace di </w:t>
      </w:r>
      <w:proofErr w:type="spellStart"/>
      <w:r w:rsidRPr="000E08D8">
        <w:rPr>
          <w:lang w:val="it"/>
        </w:rPr>
        <w:t>viralità</w:t>
      </w:r>
      <w:proofErr w:type="spellEnd"/>
      <w:r w:rsidRPr="000E08D8">
        <w:rPr>
          <w:lang w:val="it"/>
        </w:rPr>
        <w:t xml:space="preserve"> più di altri mezzi, protagonista dalle origini del cinema e nella contemporaneità. Il focus, infatti, sarà sui punti di contatto con l’espressione, il sentimento, la creazione, la fruizione e l’esercizio del giudizio di gusto che, facenti parte dell’arte, si piegano anche nel mondo dei nuovi media, dell’advertising e del marketing.</w:t>
      </w:r>
    </w:p>
    <w:p w:rsidR="000E08D8" w:rsidRPr="000E08D8" w:rsidRDefault="000E08D8" w:rsidP="000E08D8">
      <w:pPr>
        <w:keepNext/>
        <w:spacing w:after="120"/>
        <w:rPr>
          <w:b/>
          <w:lang w:val="it"/>
        </w:rPr>
      </w:pPr>
      <w:r w:rsidRPr="000E08D8">
        <w:rPr>
          <w:b/>
          <w:lang w:val="it"/>
        </w:rPr>
        <w:t>La scrittura (non) creativa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 xml:space="preserve">Produrre contenuti implica, chiaramente, crearli. Si deve essere in grado, perciò, di scrivere testi narrativi, persuasivi sia in forma verbale sia grafico-visiva e audiovisiva. In italiano, velocemente e con precisione, e comprensibili a livello informativo. Le storie più efficaci, infatti, si raccontano attraverso parole </w:t>
      </w:r>
      <w:proofErr w:type="gramStart"/>
      <w:r w:rsidRPr="000E08D8">
        <w:rPr>
          <w:lang w:val="it"/>
        </w:rPr>
        <w:t>e  dati</w:t>
      </w:r>
      <w:proofErr w:type="gramEnd"/>
      <w:r w:rsidRPr="000E08D8">
        <w:rPr>
          <w:lang w:val="it"/>
        </w:rPr>
        <w:t xml:space="preserve">. 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 xml:space="preserve">In un momento storico come quello attuale, dove si ha una sovrapproduzione contenutistica massiva all’interno di mercati </w:t>
      </w:r>
      <w:proofErr w:type="spellStart"/>
      <w:r w:rsidRPr="000E08D8">
        <w:rPr>
          <w:lang w:val="it"/>
        </w:rPr>
        <w:t>ultracompetitivi</w:t>
      </w:r>
      <w:proofErr w:type="spellEnd"/>
      <w:r w:rsidRPr="000E08D8">
        <w:rPr>
          <w:lang w:val="it"/>
        </w:rPr>
        <w:t xml:space="preserve">, i contenuti di qualità risultano così una garanzia valoriale per l’identità di un’azienda. </w:t>
      </w:r>
    </w:p>
    <w:p w:rsidR="000E08D8" w:rsidRPr="000E08D8" w:rsidRDefault="000E08D8" w:rsidP="000E08D8">
      <w:pPr>
        <w:keepNext/>
        <w:spacing w:after="120"/>
        <w:rPr>
          <w:b/>
          <w:lang w:val="it"/>
        </w:rPr>
      </w:pPr>
      <w:r w:rsidRPr="000E08D8">
        <w:rPr>
          <w:b/>
          <w:lang w:val="it"/>
        </w:rPr>
        <w:t>Etica e comunicazione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 xml:space="preserve">È necessario essere consci del ruolo che si riveste e delle implicazioni, anche etiche, del proprio lavoro. Si andrà a sondare, quindi, il principio di responsabilità ancorandolo al peso dei contenuti prodotti e alla loro valenza. Il fine sarà quello di verificare i concetti di verità e menzogna in campo web e pubblicitario e indagare la capacità di giudizio nello scovare divergenze e forzature contenutistiche. Non ultimo verrà approfondita il tema della corporate social </w:t>
      </w:r>
      <w:proofErr w:type="spellStart"/>
      <w:r w:rsidRPr="000E08D8">
        <w:rPr>
          <w:lang w:val="it"/>
        </w:rPr>
        <w:t>responsability</w:t>
      </w:r>
      <w:proofErr w:type="spellEnd"/>
      <w:r w:rsidRPr="000E08D8">
        <w:rPr>
          <w:lang w:val="it"/>
        </w:rPr>
        <w:t xml:space="preserve"> con la </w:t>
      </w:r>
      <w:r w:rsidRPr="000E08D8">
        <w:rPr>
          <w:lang w:val="it"/>
        </w:rPr>
        <w:lastRenderedPageBreak/>
        <w:t xml:space="preserve">consapevolezza che l’emergenza sanitaria del 2020 ha cambiato i paradigmi comunicativi. </w:t>
      </w:r>
    </w:p>
    <w:p w:rsidR="000E08D8" w:rsidRPr="001240F5" w:rsidRDefault="000E08D8" w:rsidP="000E08D8">
      <w:pPr>
        <w:keepNext/>
        <w:spacing w:after="120"/>
        <w:rPr>
          <w:b/>
          <w:lang w:val="it"/>
        </w:rPr>
      </w:pPr>
      <w:r w:rsidRPr="001240F5">
        <w:rPr>
          <w:b/>
          <w:lang w:val="it"/>
        </w:rPr>
        <w:t xml:space="preserve">Case </w:t>
      </w:r>
      <w:proofErr w:type="spellStart"/>
      <w:r w:rsidRPr="001240F5">
        <w:rPr>
          <w:b/>
          <w:lang w:val="it"/>
        </w:rPr>
        <w:t>history</w:t>
      </w:r>
      <w:proofErr w:type="spellEnd"/>
      <w:r w:rsidRPr="001240F5">
        <w:rPr>
          <w:b/>
          <w:lang w:val="it"/>
        </w:rPr>
        <w:t xml:space="preserve"> di successo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 xml:space="preserve">Si prenderanno in considerazione esempi specifici di lavori contenutistici e strategici su brand reali. Racconti di percorsi, di metodo e di scelte, con un focus sì sul risultato raggiunto, ma soprattutto su modi e attuazioni applicati per ottenerlo. </w:t>
      </w:r>
    </w:p>
    <w:p w:rsidR="000E08D8" w:rsidRPr="000E08D8" w:rsidRDefault="000E08D8" w:rsidP="000E08D8">
      <w:pPr>
        <w:keepNext/>
        <w:spacing w:after="120"/>
        <w:rPr>
          <w:lang w:val="it"/>
        </w:rPr>
      </w:pPr>
    </w:p>
    <w:p w:rsidR="000E08D8" w:rsidRPr="001240F5" w:rsidRDefault="000E08D8" w:rsidP="000E08D8">
      <w:pPr>
        <w:keepNext/>
        <w:spacing w:after="120"/>
        <w:rPr>
          <w:b/>
          <w:lang w:val="it"/>
        </w:rPr>
      </w:pPr>
      <w:r w:rsidRPr="001240F5">
        <w:rPr>
          <w:b/>
          <w:lang w:val="it"/>
        </w:rPr>
        <w:t xml:space="preserve">Learning by </w:t>
      </w:r>
      <w:proofErr w:type="spellStart"/>
      <w:r w:rsidRPr="001240F5">
        <w:rPr>
          <w:b/>
          <w:lang w:val="it"/>
        </w:rPr>
        <w:t>doing</w:t>
      </w:r>
      <w:proofErr w:type="spellEnd"/>
    </w:p>
    <w:p w:rsidR="000E08D8" w:rsidRPr="000E08D8" w:rsidRDefault="000E08D8" w:rsidP="000E08D8">
      <w:pPr>
        <w:keepNext/>
        <w:spacing w:after="120"/>
        <w:rPr>
          <w:lang w:val="it"/>
        </w:rPr>
      </w:pPr>
      <w:r w:rsidRPr="000E08D8">
        <w:rPr>
          <w:lang w:val="it"/>
        </w:rPr>
        <w:t xml:space="preserve">Dalla teoria alla pratica. Durante il corso verrà richiesta la realizzazione di un progetto di marketing e comunicazione </w:t>
      </w:r>
      <w:proofErr w:type="spellStart"/>
      <w:r w:rsidRPr="000E08D8">
        <w:rPr>
          <w:lang w:val="it"/>
        </w:rPr>
        <w:t>content</w:t>
      </w:r>
      <w:proofErr w:type="spellEnd"/>
      <w:r w:rsidRPr="000E08D8">
        <w:rPr>
          <w:lang w:val="it"/>
        </w:rPr>
        <w:t xml:space="preserve"> </w:t>
      </w:r>
      <w:proofErr w:type="spellStart"/>
      <w:r w:rsidRPr="000E08D8">
        <w:rPr>
          <w:lang w:val="it"/>
        </w:rPr>
        <w:t>based</w:t>
      </w:r>
      <w:proofErr w:type="spellEnd"/>
      <w:r w:rsidRPr="000E08D8">
        <w:rPr>
          <w:lang w:val="it"/>
        </w:rPr>
        <w:t xml:space="preserve">, mettendo in pratica la parte teorica esposta durante le lezioni. </w:t>
      </w:r>
    </w:p>
    <w:p w:rsidR="00591C94" w:rsidRDefault="00591C94" w:rsidP="00591C94">
      <w:pPr>
        <w:keepNext/>
        <w:spacing w:before="240" w:after="120"/>
        <w:rPr>
          <w:b/>
          <w:sz w:val="18"/>
          <w:lang w:val="it"/>
        </w:rPr>
      </w:pPr>
      <w:r>
        <w:rPr>
          <w:b/>
          <w:i/>
          <w:sz w:val="18"/>
          <w:lang w:val="it"/>
        </w:rPr>
        <w:t>BIBLIOGRAFIA</w:t>
      </w:r>
      <w:r w:rsidR="007F0DF9">
        <w:rPr>
          <w:rStyle w:val="Rimandonotaapidipagina"/>
          <w:b/>
          <w:i/>
          <w:sz w:val="18"/>
          <w:lang w:val="it"/>
        </w:rPr>
        <w:footnoteReference w:id="1"/>
      </w:r>
    </w:p>
    <w:p w:rsidR="001240F5" w:rsidRPr="001240F5" w:rsidRDefault="001240F5" w:rsidP="001240F5">
      <w:pPr>
        <w:spacing w:before="240" w:after="120" w:line="220" w:lineRule="exact"/>
        <w:rPr>
          <w:noProof/>
          <w:sz w:val="18"/>
          <w:u w:val="single"/>
          <w:lang w:val="it"/>
        </w:rPr>
      </w:pPr>
      <w:r w:rsidRPr="001240F5">
        <w:rPr>
          <w:noProof/>
          <w:sz w:val="18"/>
          <w:u w:val="single"/>
          <w:lang w:val="it"/>
        </w:rPr>
        <w:t>Per tutti (frequentanti e non)</w:t>
      </w:r>
    </w:p>
    <w:p w:rsidR="00FC6C7A" w:rsidRPr="00FC6C7A" w:rsidRDefault="00FC6C7A" w:rsidP="00FC6C7A">
      <w:pPr>
        <w:pStyle w:val="Paragrafoelenco"/>
        <w:numPr>
          <w:ilvl w:val="0"/>
          <w:numId w:val="5"/>
        </w:numPr>
        <w:rPr>
          <w:noProof/>
          <w:sz w:val="18"/>
          <w:lang w:val="it"/>
        </w:rPr>
      </w:pPr>
      <w:r w:rsidRPr="00FC6C7A">
        <w:rPr>
          <w:smallCaps/>
          <w:noProof/>
          <w:sz w:val="18"/>
          <w:lang w:val="it"/>
        </w:rPr>
        <w:t>A. Palumbo</w:t>
      </w:r>
      <w:r>
        <w:rPr>
          <w:smallCaps/>
          <w:noProof/>
          <w:sz w:val="18"/>
          <w:lang w:val="it"/>
        </w:rPr>
        <w:t xml:space="preserve"> -</w:t>
      </w:r>
      <w:r w:rsidRPr="00FC6C7A">
        <w:rPr>
          <w:smallCaps/>
          <w:noProof/>
          <w:sz w:val="18"/>
          <w:lang w:val="it"/>
        </w:rPr>
        <w:t xml:space="preserve"> L. Borsoni Previdi,</w:t>
      </w:r>
      <w:r w:rsidRPr="00FC6C7A">
        <w:rPr>
          <w:noProof/>
          <w:sz w:val="18"/>
          <w:lang w:val="it"/>
        </w:rPr>
        <w:t xml:space="preserve"> </w:t>
      </w:r>
      <w:r w:rsidRPr="00FC6C7A">
        <w:rPr>
          <w:i/>
          <w:noProof/>
          <w:sz w:val="18"/>
          <w:lang w:val="it"/>
        </w:rPr>
        <w:t>Estetica virale. Lo spot pubblic</w:t>
      </w:r>
      <w:r>
        <w:rPr>
          <w:i/>
          <w:noProof/>
          <w:sz w:val="18"/>
          <w:lang w:val="it"/>
        </w:rPr>
        <w:t>itario nel capitalismo digitale,</w:t>
      </w:r>
      <w:r w:rsidRPr="00FC6C7A">
        <w:rPr>
          <w:noProof/>
          <w:sz w:val="18"/>
          <w:lang w:val="it"/>
        </w:rPr>
        <w:t xml:space="preserve"> L’Arca di Scholé, Brescia  2020</w:t>
      </w:r>
      <w:r>
        <w:rPr>
          <w:noProof/>
          <w:sz w:val="18"/>
          <w:lang w:val="it"/>
        </w:rPr>
        <w:t>.</w:t>
      </w:r>
      <w:r w:rsidRPr="00FC6C7A">
        <w:rPr>
          <w:noProof/>
          <w:sz w:val="18"/>
          <w:lang w:val="it"/>
        </w:rPr>
        <w:t xml:space="preserve"> </w:t>
      </w:r>
    </w:p>
    <w:p w:rsidR="001240F5" w:rsidRPr="000D3DA4" w:rsidRDefault="001240F5" w:rsidP="001240F5">
      <w:pPr>
        <w:numPr>
          <w:ilvl w:val="0"/>
          <w:numId w:val="5"/>
        </w:numPr>
        <w:spacing w:before="240" w:after="120" w:line="220" w:lineRule="exact"/>
        <w:rPr>
          <w:noProof/>
          <w:sz w:val="18"/>
          <w:lang w:val="it"/>
        </w:rPr>
      </w:pPr>
      <w:r w:rsidRPr="001240F5">
        <w:rPr>
          <w:smallCaps/>
          <w:noProof/>
          <w:sz w:val="18"/>
          <w:lang w:val="it"/>
        </w:rPr>
        <w:t>F. Colombo</w:t>
      </w:r>
      <w:r w:rsidRPr="001240F5">
        <w:rPr>
          <w:noProof/>
          <w:sz w:val="18"/>
          <w:lang w:val="it"/>
        </w:rPr>
        <w:t xml:space="preserve">, </w:t>
      </w:r>
      <w:r w:rsidRPr="001240F5">
        <w:rPr>
          <w:i/>
          <w:noProof/>
          <w:sz w:val="18"/>
          <w:lang w:val="it"/>
        </w:rPr>
        <w:t>Ecologia dei media. Manifesto per una comunicazione gentile</w:t>
      </w:r>
      <w:r w:rsidRPr="001240F5">
        <w:rPr>
          <w:noProof/>
          <w:sz w:val="18"/>
          <w:lang w:val="it"/>
        </w:rPr>
        <w:t>, Vita e Pensiero, Milano 2020</w:t>
      </w:r>
      <w:r w:rsidR="000D3DA4">
        <w:rPr>
          <w:noProof/>
          <w:sz w:val="18"/>
          <w:lang w:val="it"/>
        </w:rPr>
        <w:t>.</w:t>
      </w:r>
      <w:r w:rsidR="007F0DF9">
        <w:rPr>
          <w:noProof/>
          <w:sz w:val="18"/>
          <w:lang w:val="it"/>
        </w:rPr>
        <w:t xml:space="preserve"> </w:t>
      </w:r>
      <w:hyperlink r:id="rId8" w:history="1">
        <w:r w:rsidR="007F0DF9" w:rsidRPr="007F0DF9">
          <w:rPr>
            <w:rStyle w:val="Collegamentoipertestuale"/>
            <w:noProof/>
            <w:sz w:val="18"/>
            <w:lang w:val="it"/>
          </w:rPr>
          <w:t>Acquista da V&amp;P</w:t>
        </w:r>
      </w:hyperlink>
    </w:p>
    <w:p w:rsidR="001240F5" w:rsidRPr="001240F5" w:rsidRDefault="001240F5" w:rsidP="001240F5">
      <w:pPr>
        <w:spacing w:before="240" w:after="120" w:line="220" w:lineRule="exact"/>
        <w:rPr>
          <w:noProof/>
          <w:sz w:val="18"/>
          <w:u w:val="single"/>
          <w:lang w:val="it"/>
        </w:rPr>
      </w:pPr>
      <w:r w:rsidRPr="001240F5">
        <w:rPr>
          <w:noProof/>
          <w:sz w:val="18"/>
          <w:u w:val="single"/>
          <w:lang w:val="it"/>
        </w:rPr>
        <w:t>In aggiunta per i frequentanti (un testo a scelta tra quelli in elenco) e per i non frequentanti (tre testi a scelta tra quelli in elenco)</w:t>
      </w:r>
    </w:p>
    <w:p w:rsidR="001240F5" w:rsidRPr="001240F5" w:rsidRDefault="001240F5" w:rsidP="001240F5">
      <w:pPr>
        <w:numPr>
          <w:ilvl w:val="0"/>
          <w:numId w:val="4"/>
        </w:numPr>
        <w:spacing w:before="240" w:after="120" w:line="220" w:lineRule="exact"/>
        <w:rPr>
          <w:noProof/>
          <w:sz w:val="18"/>
          <w:lang w:val="it"/>
        </w:rPr>
      </w:pPr>
      <w:r w:rsidRPr="001240F5">
        <w:rPr>
          <w:smallCaps/>
          <w:noProof/>
          <w:sz w:val="18"/>
          <w:lang w:val="it"/>
        </w:rPr>
        <w:t>S. Bartezzaghi</w:t>
      </w:r>
      <w:r w:rsidRPr="001240F5">
        <w:rPr>
          <w:noProof/>
          <w:sz w:val="18"/>
          <w:lang w:val="it"/>
        </w:rPr>
        <w:t xml:space="preserve">, </w:t>
      </w:r>
      <w:r w:rsidRPr="001240F5">
        <w:rPr>
          <w:i/>
          <w:noProof/>
          <w:sz w:val="18"/>
          <w:lang w:val="it"/>
        </w:rPr>
        <w:t>Banalità. Luoghi comuni, semiotica, social network</w:t>
      </w:r>
      <w:r w:rsidRPr="001240F5">
        <w:rPr>
          <w:noProof/>
          <w:sz w:val="18"/>
          <w:lang w:val="it"/>
        </w:rPr>
        <w:t>, Bompiani, Milano 2019</w:t>
      </w:r>
      <w:r w:rsidR="000D3DA4">
        <w:rPr>
          <w:noProof/>
          <w:sz w:val="18"/>
          <w:lang w:val="it"/>
        </w:rPr>
        <w:t>.</w:t>
      </w:r>
      <w:r w:rsidR="007F0DF9">
        <w:rPr>
          <w:noProof/>
          <w:sz w:val="18"/>
          <w:lang w:val="it"/>
        </w:rPr>
        <w:t xml:space="preserve"> </w:t>
      </w:r>
      <w:hyperlink r:id="rId9" w:history="1">
        <w:r w:rsidR="007F0DF9" w:rsidRPr="007F0DF9">
          <w:rPr>
            <w:rStyle w:val="Collegamentoipertestuale"/>
            <w:noProof/>
            <w:sz w:val="18"/>
            <w:lang w:val="it"/>
          </w:rPr>
          <w:t>Acquista da V&amp;P</w:t>
        </w:r>
      </w:hyperlink>
    </w:p>
    <w:p w:rsidR="001240F5" w:rsidRPr="001240F5" w:rsidRDefault="001240F5" w:rsidP="001240F5">
      <w:pPr>
        <w:numPr>
          <w:ilvl w:val="0"/>
          <w:numId w:val="4"/>
        </w:numPr>
        <w:spacing w:before="240" w:after="120" w:line="220" w:lineRule="exact"/>
        <w:rPr>
          <w:noProof/>
          <w:sz w:val="18"/>
          <w:lang w:val="it"/>
        </w:rPr>
      </w:pPr>
      <w:r w:rsidRPr="001240F5">
        <w:rPr>
          <w:smallCaps/>
          <w:noProof/>
          <w:sz w:val="18"/>
          <w:lang w:val="it"/>
        </w:rPr>
        <w:t>F. Bonami,</w:t>
      </w:r>
      <w:r w:rsidRPr="001240F5">
        <w:rPr>
          <w:noProof/>
          <w:sz w:val="18"/>
          <w:lang w:val="it"/>
        </w:rPr>
        <w:t xml:space="preserve"> </w:t>
      </w:r>
      <w:r w:rsidRPr="001240F5">
        <w:rPr>
          <w:i/>
          <w:noProof/>
          <w:sz w:val="18"/>
          <w:lang w:val="it"/>
        </w:rPr>
        <w:t xml:space="preserve">Post. L'opera d'arte nell'epoca della sua riproducibilità sociale, </w:t>
      </w:r>
      <w:r w:rsidRPr="001240F5">
        <w:rPr>
          <w:noProof/>
          <w:sz w:val="18"/>
          <w:lang w:val="it"/>
        </w:rPr>
        <w:t>Feltrinelli, Milano 2019</w:t>
      </w:r>
      <w:r w:rsidR="000D3DA4">
        <w:rPr>
          <w:noProof/>
          <w:sz w:val="18"/>
          <w:lang w:val="it"/>
        </w:rPr>
        <w:t>.</w:t>
      </w:r>
      <w:r w:rsidR="007F0DF9">
        <w:rPr>
          <w:noProof/>
          <w:sz w:val="18"/>
          <w:lang w:val="it"/>
        </w:rPr>
        <w:t xml:space="preserve"> </w:t>
      </w:r>
      <w:hyperlink r:id="rId10" w:history="1">
        <w:r w:rsidR="007F0DF9" w:rsidRPr="007F0DF9">
          <w:rPr>
            <w:rStyle w:val="Collegamentoipertestuale"/>
            <w:noProof/>
            <w:sz w:val="18"/>
            <w:lang w:val="it"/>
          </w:rPr>
          <w:t>Acquista da V&amp;P</w:t>
        </w:r>
      </w:hyperlink>
    </w:p>
    <w:p w:rsidR="001240F5" w:rsidRPr="001240F5" w:rsidRDefault="001240F5" w:rsidP="001240F5">
      <w:pPr>
        <w:numPr>
          <w:ilvl w:val="0"/>
          <w:numId w:val="4"/>
        </w:numPr>
        <w:spacing w:before="240" w:after="120" w:line="220" w:lineRule="exact"/>
        <w:rPr>
          <w:noProof/>
          <w:sz w:val="18"/>
          <w:lang w:val="it"/>
        </w:rPr>
      </w:pPr>
      <w:r w:rsidRPr="001240F5">
        <w:rPr>
          <w:smallCaps/>
          <w:noProof/>
          <w:sz w:val="18"/>
          <w:lang w:val="it"/>
        </w:rPr>
        <w:t xml:space="preserve">M. Pometti </w:t>
      </w:r>
      <w:r>
        <w:rPr>
          <w:smallCaps/>
          <w:noProof/>
          <w:sz w:val="18"/>
          <w:lang w:val="it"/>
        </w:rPr>
        <w:t xml:space="preserve">- </w:t>
      </w:r>
      <w:r w:rsidRPr="001240F5">
        <w:rPr>
          <w:smallCaps/>
          <w:noProof/>
          <w:sz w:val="18"/>
          <w:lang w:val="it"/>
        </w:rPr>
        <w:t>F. Tissoni,</w:t>
      </w:r>
      <w:r w:rsidRPr="001240F5">
        <w:rPr>
          <w:noProof/>
          <w:sz w:val="18"/>
          <w:lang w:val="it"/>
        </w:rPr>
        <w:t xml:space="preserve"> </w:t>
      </w:r>
      <w:r w:rsidRPr="001240F5">
        <w:rPr>
          <w:i/>
          <w:noProof/>
          <w:sz w:val="18"/>
          <w:lang w:val="it"/>
        </w:rPr>
        <w:t xml:space="preserve">Comunicare con i dati. L’informazione tra data journalism e data visualization, </w:t>
      </w:r>
      <w:r w:rsidRPr="001240F5">
        <w:rPr>
          <w:noProof/>
          <w:sz w:val="18"/>
          <w:lang w:val="it"/>
        </w:rPr>
        <w:t>Ledizioni, Milano 2018</w:t>
      </w:r>
      <w:r w:rsidR="000D3DA4">
        <w:rPr>
          <w:noProof/>
          <w:sz w:val="18"/>
          <w:lang w:val="it"/>
        </w:rPr>
        <w:t>.</w:t>
      </w:r>
      <w:r w:rsidR="007F0DF9">
        <w:rPr>
          <w:noProof/>
          <w:sz w:val="18"/>
          <w:lang w:val="it"/>
        </w:rPr>
        <w:t xml:space="preserve"> </w:t>
      </w:r>
      <w:hyperlink r:id="rId11" w:history="1">
        <w:r w:rsidR="007F0DF9" w:rsidRPr="007F0DF9">
          <w:rPr>
            <w:rStyle w:val="Collegamentoipertestuale"/>
            <w:noProof/>
            <w:sz w:val="18"/>
            <w:lang w:val="it"/>
          </w:rPr>
          <w:t>Acquista da V&amp;P</w:t>
        </w:r>
      </w:hyperlink>
    </w:p>
    <w:p w:rsidR="001240F5" w:rsidRPr="001240F5" w:rsidRDefault="001240F5" w:rsidP="001240F5">
      <w:pPr>
        <w:numPr>
          <w:ilvl w:val="0"/>
          <w:numId w:val="4"/>
        </w:numPr>
        <w:spacing w:before="240" w:after="120" w:line="220" w:lineRule="exact"/>
        <w:rPr>
          <w:noProof/>
          <w:sz w:val="18"/>
          <w:lang w:val="it"/>
        </w:rPr>
      </w:pPr>
      <w:r w:rsidRPr="001240F5">
        <w:rPr>
          <w:smallCaps/>
          <w:noProof/>
          <w:sz w:val="18"/>
          <w:lang w:val="it"/>
        </w:rPr>
        <w:lastRenderedPageBreak/>
        <w:t>B. Bandera</w:t>
      </w:r>
      <w:r w:rsidRPr="001240F5">
        <w:rPr>
          <w:noProof/>
          <w:sz w:val="18"/>
          <w:lang w:val="it"/>
        </w:rPr>
        <w:t xml:space="preserve">, </w:t>
      </w:r>
      <w:r w:rsidRPr="001240F5">
        <w:rPr>
          <w:i/>
          <w:noProof/>
          <w:sz w:val="18"/>
          <w:lang w:val="it"/>
        </w:rPr>
        <w:t>L’impresa coevolutiva. Le quattro sfide del management</w:t>
      </w:r>
      <w:r w:rsidRPr="001240F5">
        <w:rPr>
          <w:noProof/>
          <w:sz w:val="18"/>
          <w:lang w:val="it"/>
        </w:rPr>
        <w:t>, FrancoAngeli, Milano 2019 (solo Introduz</w:t>
      </w:r>
      <w:r w:rsidR="000D3DA4">
        <w:rPr>
          <w:noProof/>
          <w:sz w:val="18"/>
          <w:lang w:val="it"/>
        </w:rPr>
        <w:t>ione, Overview e Seconda Parte).</w:t>
      </w:r>
      <w:r w:rsidR="007F0DF9">
        <w:rPr>
          <w:noProof/>
          <w:sz w:val="18"/>
          <w:lang w:val="it"/>
        </w:rPr>
        <w:t xml:space="preserve"> </w:t>
      </w:r>
      <w:hyperlink r:id="rId12" w:history="1">
        <w:r w:rsidR="007F0DF9" w:rsidRPr="007F0DF9">
          <w:rPr>
            <w:rStyle w:val="Collegamentoipertestuale"/>
            <w:noProof/>
            <w:sz w:val="18"/>
            <w:lang w:val="it"/>
          </w:rPr>
          <w:t>Acquista da V&amp;P</w:t>
        </w:r>
      </w:hyperlink>
    </w:p>
    <w:p w:rsidR="00591C94" w:rsidRDefault="00591C94" w:rsidP="00591C94">
      <w:pPr>
        <w:spacing w:before="240" w:after="120" w:line="220" w:lineRule="exact"/>
        <w:rPr>
          <w:b/>
          <w:i/>
          <w:sz w:val="18"/>
          <w:lang w:val="it"/>
        </w:rPr>
      </w:pPr>
      <w:r>
        <w:rPr>
          <w:b/>
          <w:i/>
          <w:sz w:val="18"/>
          <w:lang w:val="it"/>
        </w:rPr>
        <w:t>DIDATTICA DEL CORSO</w:t>
      </w:r>
    </w:p>
    <w:p w:rsidR="001240F5" w:rsidRPr="001240F5" w:rsidRDefault="001240F5" w:rsidP="001240F5">
      <w:pPr>
        <w:pStyle w:val="Testo2"/>
        <w:rPr>
          <w:lang w:val="it"/>
        </w:rPr>
      </w:pPr>
      <w:r w:rsidRPr="001240F5">
        <w:rPr>
          <w:lang w:val="it"/>
        </w:rPr>
        <w:t>Lezioni in aula con supporti digitali: slide, mappe, schemi, audio-visivi. Esercitazioni e simulazioni pratiche. Presentazione di più versioni dello stesso contenuto utilizzando una varietà di supporti e tecniche per affrontare diverse preferenze di apprendimento.</w:t>
      </w:r>
    </w:p>
    <w:p w:rsidR="00591C94" w:rsidRPr="00591C94" w:rsidRDefault="00591C94" w:rsidP="00591C94">
      <w:pPr>
        <w:pStyle w:val="Testo2"/>
        <w:rPr>
          <w:lang w:val="it"/>
        </w:rPr>
      </w:pPr>
      <w:r w:rsidRPr="00591C94">
        <w:rPr>
          <w:lang w:val="it"/>
        </w:rPr>
        <w:t xml:space="preserve"> </w:t>
      </w:r>
    </w:p>
    <w:p w:rsidR="00591C94" w:rsidRDefault="00591C94" w:rsidP="00591C94">
      <w:pPr>
        <w:spacing w:before="240" w:after="120" w:line="220" w:lineRule="exact"/>
        <w:rPr>
          <w:b/>
          <w:i/>
          <w:sz w:val="18"/>
          <w:lang w:val="it"/>
        </w:rPr>
      </w:pPr>
      <w:r>
        <w:rPr>
          <w:b/>
          <w:i/>
          <w:sz w:val="18"/>
          <w:lang w:val="it"/>
        </w:rPr>
        <w:t>METODO E CRITERI DI VALUTAZIONE</w:t>
      </w:r>
    </w:p>
    <w:p w:rsidR="000D3DA4" w:rsidRPr="000D3DA4" w:rsidRDefault="000D3DA4" w:rsidP="000D3DA4">
      <w:pPr>
        <w:pStyle w:val="Testo2"/>
        <w:rPr>
          <w:lang w:val="it"/>
        </w:rPr>
      </w:pPr>
      <w:r w:rsidRPr="000D3DA4">
        <w:rPr>
          <w:lang w:val="it"/>
        </w:rPr>
        <w:t xml:space="preserve">Esame orale per tutti. Solo per i frequentanti, oltre allo studio dei libri in linea con i contenuti delle lezioni (parte preponderante dell’esame), esposizione del progetto abbozzato in classe e finalizzato in autonomia. Per i non frequentanti il progetto viene sostituito da dei testi aggiuntivi rispetto ai frequentanti.  </w:t>
      </w:r>
    </w:p>
    <w:p w:rsidR="000D3DA4" w:rsidRPr="000D3DA4" w:rsidRDefault="000D3DA4" w:rsidP="000D3DA4">
      <w:pPr>
        <w:pStyle w:val="Testo2"/>
        <w:rPr>
          <w:lang w:val="it"/>
        </w:rPr>
      </w:pPr>
      <w:r w:rsidRPr="000D3DA4">
        <w:rPr>
          <w:lang w:val="it"/>
        </w:rPr>
        <w:t xml:space="preserve">Ricerca valutativa centrata sulla spiegazione degli argomenti trattati (descrittiva, più quantitativa) sia una ricerca orientata alla comprensione profonda dei temi affrontati (interpretativa e più qualitativa). </w:t>
      </w:r>
    </w:p>
    <w:p w:rsidR="001240F5" w:rsidRPr="00591C94" w:rsidRDefault="001240F5" w:rsidP="000D3DA4">
      <w:pPr>
        <w:pStyle w:val="Testo2"/>
        <w:rPr>
          <w:lang w:val="it"/>
        </w:rPr>
      </w:pPr>
    </w:p>
    <w:p w:rsidR="00591C94" w:rsidRDefault="00591C94" w:rsidP="00591C94">
      <w:pPr>
        <w:spacing w:before="240" w:after="120"/>
        <w:rPr>
          <w:b/>
          <w:i/>
          <w:sz w:val="18"/>
          <w:lang w:val="it"/>
        </w:rPr>
      </w:pPr>
      <w:r>
        <w:rPr>
          <w:b/>
          <w:i/>
          <w:sz w:val="18"/>
          <w:lang w:val="it"/>
        </w:rPr>
        <w:t>AVVERTENZE E PREREQUISITI</w:t>
      </w:r>
    </w:p>
    <w:p w:rsidR="000D3DA4" w:rsidRPr="000D3DA4" w:rsidRDefault="000D3DA4" w:rsidP="000D3DA4">
      <w:pPr>
        <w:pStyle w:val="Testo2"/>
        <w:rPr>
          <w:lang w:val="it"/>
        </w:rPr>
      </w:pPr>
      <w:r w:rsidRPr="000D3DA4">
        <w:rPr>
          <w:lang w:val="it"/>
        </w:rPr>
        <w:t xml:space="preserve">L’insegnamento presuppone una preparazione di base sulla storia e sulla teoria dei media, interesse e curiosità intellettuale sul dibattito contemporaneo legato alla gestione contenuti. </w:t>
      </w:r>
    </w:p>
    <w:p w:rsidR="00591C94" w:rsidRPr="00591C94" w:rsidRDefault="00591C94" w:rsidP="00591C94">
      <w:pPr>
        <w:pStyle w:val="Testo2"/>
        <w:rPr>
          <w:b/>
          <w:i/>
          <w:lang w:val="it"/>
        </w:rPr>
      </w:pPr>
    </w:p>
    <w:p w:rsidR="00591C94" w:rsidRPr="00445783" w:rsidRDefault="00591C94" w:rsidP="00591C94">
      <w:pPr>
        <w:pStyle w:val="Testo2"/>
        <w:rPr>
          <w:i/>
          <w:lang w:val="it"/>
        </w:rPr>
      </w:pPr>
      <w:r w:rsidRPr="00445783">
        <w:rPr>
          <w:i/>
          <w:lang w:val="it"/>
        </w:rPr>
        <w:t>Orario e luogo di ricevimento</w:t>
      </w:r>
      <w:r w:rsidR="000D3DA4">
        <w:rPr>
          <w:i/>
          <w:lang w:val="it"/>
        </w:rPr>
        <w:t xml:space="preserve"> degli studenti</w:t>
      </w:r>
    </w:p>
    <w:p w:rsidR="00591C94" w:rsidRPr="00591C94" w:rsidRDefault="00591C94" w:rsidP="00591C94">
      <w:pPr>
        <w:pStyle w:val="Testo2"/>
        <w:rPr>
          <w:lang w:val="it"/>
        </w:rPr>
      </w:pPr>
      <w:r w:rsidRPr="00591C94">
        <w:rPr>
          <w:lang w:val="it"/>
        </w:rPr>
        <w:t>La prof.ssa Alice Palumbo riceve gli studenti su appuntamento (</w:t>
      </w:r>
      <w:r w:rsidR="007D2FFA">
        <w:rPr>
          <w:lang w:val="it"/>
        </w:rPr>
        <w:t>alice.palumbo@unicatt.it</w:t>
      </w:r>
      <w:r w:rsidRPr="00591C94">
        <w:rPr>
          <w:lang w:val="it"/>
        </w:rPr>
        <w:t>) prima o dopo le lezioni nella sede del corso</w:t>
      </w:r>
    </w:p>
    <w:p w:rsidR="000D3DA4" w:rsidRDefault="000D3DA4" w:rsidP="000D3DA4">
      <w:pPr>
        <w:pStyle w:val="Testo2"/>
        <w:rPr>
          <w:lang w:val="it"/>
        </w:rPr>
      </w:pPr>
    </w:p>
    <w:p w:rsidR="000D3DA4" w:rsidRPr="000D3DA4" w:rsidRDefault="000D3DA4" w:rsidP="000D3DA4">
      <w:pPr>
        <w:pStyle w:val="Testo2"/>
        <w:rPr>
          <w:lang w:val="it"/>
        </w:rPr>
      </w:pPr>
      <w:r w:rsidRPr="000D3DA4">
        <w:rPr>
          <w:lang w:val="it"/>
        </w:rPr>
        <w:t>COVID-19</w:t>
      </w:r>
    </w:p>
    <w:p w:rsidR="000D3DA4" w:rsidRPr="000D3DA4" w:rsidRDefault="000D3DA4" w:rsidP="000D3DA4">
      <w:pPr>
        <w:pStyle w:val="Testo2"/>
        <w:rPr>
          <w:lang w:val="it"/>
        </w:rPr>
      </w:pPr>
      <w:r w:rsidRPr="000D3DA4">
        <w:rPr>
          <w:lang w:val="it"/>
        </w:rPr>
        <w:t xml:space="preserve"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</w:t>
      </w:r>
      <w:r>
        <w:rPr>
          <w:lang w:val="it"/>
        </w:rPr>
        <w:t>piena sicurezza degli studenti.</w:t>
      </w:r>
    </w:p>
    <w:p w:rsidR="00591C94" w:rsidRPr="00591C94" w:rsidRDefault="00591C94" w:rsidP="00591C94">
      <w:pPr>
        <w:pStyle w:val="Testo2"/>
        <w:rPr>
          <w:lang w:val="it"/>
        </w:rPr>
      </w:pPr>
    </w:p>
    <w:sectPr w:rsidR="00591C94" w:rsidRPr="00591C9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F9" w:rsidRDefault="007F0DF9" w:rsidP="007F0DF9">
      <w:pPr>
        <w:spacing w:line="240" w:lineRule="auto"/>
      </w:pPr>
      <w:r>
        <w:separator/>
      </w:r>
    </w:p>
  </w:endnote>
  <w:endnote w:type="continuationSeparator" w:id="0">
    <w:p w:rsidR="007F0DF9" w:rsidRDefault="007F0DF9" w:rsidP="007F0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F9" w:rsidRDefault="007F0DF9" w:rsidP="007F0DF9">
      <w:pPr>
        <w:spacing w:line="240" w:lineRule="auto"/>
      </w:pPr>
      <w:r>
        <w:separator/>
      </w:r>
    </w:p>
  </w:footnote>
  <w:footnote w:type="continuationSeparator" w:id="0">
    <w:p w:rsidR="007F0DF9" w:rsidRDefault="007F0DF9" w:rsidP="007F0DF9">
      <w:pPr>
        <w:spacing w:line="240" w:lineRule="auto"/>
      </w:pPr>
      <w:r>
        <w:continuationSeparator/>
      </w:r>
    </w:p>
  </w:footnote>
  <w:footnote w:id="1">
    <w:p w:rsidR="007F0DF9" w:rsidRDefault="007F0D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0DF9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4126"/>
    <w:multiLevelType w:val="multilevel"/>
    <w:tmpl w:val="06CE4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8C13BC"/>
    <w:multiLevelType w:val="multilevel"/>
    <w:tmpl w:val="71A2B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702C49"/>
    <w:multiLevelType w:val="multilevel"/>
    <w:tmpl w:val="75A01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C66739"/>
    <w:multiLevelType w:val="multilevel"/>
    <w:tmpl w:val="6B6C6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92655D"/>
    <w:multiLevelType w:val="multilevel"/>
    <w:tmpl w:val="FA8A4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94"/>
    <w:rsid w:val="00027801"/>
    <w:rsid w:val="000D3DA4"/>
    <w:rsid w:val="000E08D8"/>
    <w:rsid w:val="001240F5"/>
    <w:rsid w:val="00445783"/>
    <w:rsid w:val="004F784E"/>
    <w:rsid w:val="00507E45"/>
    <w:rsid w:val="00562BFB"/>
    <w:rsid w:val="00591C94"/>
    <w:rsid w:val="005C155F"/>
    <w:rsid w:val="00657D8C"/>
    <w:rsid w:val="007D2FFA"/>
    <w:rsid w:val="007F0DF9"/>
    <w:rsid w:val="008D5D3F"/>
    <w:rsid w:val="008F0373"/>
    <w:rsid w:val="009C29C6"/>
    <w:rsid w:val="00D964A9"/>
    <w:rsid w:val="00F80645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9508-74C8-4E45-827D-9709218C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1C94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C6C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0DF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0DF9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0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usto-colombo/ecologia-dei-media-manifesto-per-una-comunicazione-gentile-9788834341063-68317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aniela-bandera/limpresa-coevolutiva-le-quattro-sfide-del-management-9788891781543-6853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ra-pometti-francesco-tissoni/comunicare-con-i-dati-linformazione-tra-data-journalism-e-data-visualization-9788867057290-65696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rancesco-bonami/post-lopera-darte-nellepoca-della-sua-riproducibilita-sociale-9788807173622-5593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tefano-bartezzaghi/banalita-luoghi-comuni-semiotica-social-network-9788845299636-55684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0E0A-2F62-4ACB-B69E-35BB8A65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1489</Words>
  <Characters>9767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11</cp:revision>
  <cp:lastPrinted>2003-03-27T09:42:00Z</cp:lastPrinted>
  <dcterms:created xsi:type="dcterms:W3CDTF">2019-08-01T13:29:00Z</dcterms:created>
  <dcterms:modified xsi:type="dcterms:W3CDTF">2020-12-29T11:33:00Z</dcterms:modified>
</cp:coreProperties>
</file>