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CB" w:rsidRDefault="009604CB" w:rsidP="00904486">
      <w:pPr>
        <w:pStyle w:val="Titolo1"/>
        <w:ind w:left="0" w:firstLine="0"/>
        <w:rPr>
          <w:bCs/>
        </w:rPr>
      </w:pPr>
      <w:r w:rsidRPr="00D277F1">
        <w:rPr>
          <w:bCs/>
        </w:rPr>
        <w:t>Estetica</w:t>
      </w:r>
      <w:r w:rsidR="00904486">
        <w:rPr>
          <w:bCs/>
        </w:rPr>
        <w:t xml:space="preserve"> </w:t>
      </w:r>
    </w:p>
    <w:p w:rsidR="009604CB" w:rsidRDefault="009604CB" w:rsidP="009604CB">
      <w:pPr>
        <w:pStyle w:val="Titolo2"/>
        <w:rPr>
          <w:bCs/>
          <w:szCs w:val="18"/>
        </w:rPr>
      </w:pPr>
      <w:r w:rsidRPr="00D277F1">
        <w:rPr>
          <w:szCs w:val="18"/>
        </w:rPr>
        <w:t xml:space="preserve">Prof. </w:t>
      </w:r>
      <w:r w:rsidR="00904486">
        <w:rPr>
          <w:bCs/>
          <w:szCs w:val="18"/>
        </w:rPr>
        <w:t>Guid</w:t>
      </w:r>
      <w:r w:rsidRPr="00D277F1">
        <w:rPr>
          <w:bCs/>
          <w:szCs w:val="18"/>
        </w:rPr>
        <w:t xml:space="preserve">o </w:t>
      </w:r>
      <w:r w:rsidR="00904486">
        <w:rPr>
          <w:bCs/>
          <w:szCs w:val="18"/>
        </w:rPr>
        <w:t>Boffi</w:t>
      </w:r>
    </w:p>
    <w:p w:rsidR="009604CB" w:rsidRDefault="009604CB" w:rsidP="009604C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9604CB" w:rsidRPr="002D2640" w:rsidRDefault="009604CB" w:rsidP="009604CB">
      <w:pPr>
        <w:spacing w:line="240" w:lineRule="exact"/>
      </w:pPr>
      <w:r w:rsidRPr="002D2640">
        <w:t>L’</w:t>
      </w:r>
      <w:r w:rsidR="00554B88">
        <w:t xml:space="preserve">insegnamento si propone </w:t>
      </w:r>
      <w:r w:rsidR="00F742BB">
        <w:t>di presenta</w:t>
      </w:r>
      <w:r w:rsidR="000B25F1">
        <w:t>re</w:t>
      </w:r>
      <w:r w:rsidR="00554B88">
        <w:t xml:space="preserve"> </w:t>
      </w:r>
      <w:r w:rsidR="00F742BB">
        <w:t>a</w:t>
      </w:r>
      <w:r w:rsidR="00554B88">
        <w:t xml:space="preserve">gli studenti </w:t>
      </w:r>
      <w:r w:rsidR="00E2041A">
        <w:t xml:space="preserve">lo </w:t>
      </w:r>
      <w:r w:rsidR="00D16222">
        <w:t>statuto</w:t>
      </w:r>
      <w:r w:rsidR="00554B88">
        <w:t xml:space="preserve"> dell’</w:t>
      </w:r>
      <w:r w:rsidRPr="002D2640">
        <w:t>estetic</w:t>
      </w:r>
      <w:r w:rsidR="00554B88">
        <w:t>a</w:t>
      </w:r>
      <w:r w:rsidR="00550754">
        <w:t xml:space="preserve"> e la sua relazione alla filosofi</w:t>
      </w:r>
      <w:r w:rsidR="00D16222" w:rsidRPr="00114BAF">
        <w:t>a</w:t>
      </w:r>
      <w:r w:rsidR="00550754">
        <w:t xml:space="preserve"> delle arti</w:t>
      </w:r>
      <w:r w:rsidR="00E2041A">
        <w:t>, i loro temi principali</w:t>
      </w:r>
      <w:r w:rsidR="00D16222">
        <w:t>. Particolare attenzione sarà rivolta all’analisi dell’attività sensoriale</w:t>
      </w:r>
      <w:r w:rsidR="00323949">
        <w:t xml:space="preserve"> umana, </w:t>
      </w:r>
      <w:r w:rsidR="00D16222">
        <w:t xml:space="preserve">specificamente al tatto. </w:t>
      </w:r>
    </w:p>
    <w:p w:rsidR="009604CB" w:rsidRPr="002D2640" w:rsidRDefault="00F742BB" w:rsidP="009604CB">
      <w:pPr>
        <w:spacing w:line="240" w:lineRule="exact"/>
      </w:pPr>
      <w:r>
        <w:t>G</w:t>
      </w:r>
      <w:r w:rsidR="009604CB" w:rsidRPr="002D2640">
        <w:t>li obiettivi dell’</w:t>
      </w:r>
      <w:r>
        <w:t>itinerario didattico</w:t>
      </w:r>
      <w:r w:rsidR="009604CB" w:rsidRPr="002D2640">
        <w:t xml:space="preserve"> sono</w:t>
      </w:r>
      <w:r w:rsidR="000B25F1">
        <w:t>:</w:t>
      </w:r>
      <w:r w:rsidR="009604CB" w:rsidRPr="002D2640">
        <w:t xml:space="preserve"> </w:t>
      </w:r>
    </w:p>
    <w:p w:rsidR="009604CB" w:rsidRPr="002D2640" w:rsidRDefault="009604CB" w:rsidP="000B25F1">
      <w:pPr>
        <w:spacing w:line="240" w:lineRule="exact"/>
        <w:ind w:left="284" w:hanging="284"/>
      </w:pPr>
      <w:r>
        <w:t>1.</w:t>
      </w:r>
      <w:r>
        <w:tab/>
      </w:r>
      <w:r w:rsidR="000B25F1">
        <w:t xml:space="preserve">fornire </w:t>
      </w:r>
      <w:r w:rsidR="000B25F1" w:rsidRPr="000B25F1">
        <w:t xml:space="preserve">gli strumenti concettuali e metodologici essenziali per poter approfondire questioni al centro </w:t>
      </w:r>
      <w:r w:rsidR="000B25F1">
        <w:t xml:space="preserve">della riflessione e </w:t>
      </w:r>
      <w:r w:rsidR="000B25F1" w:rsidRPr="000B25F1">
        <w:t>del dibattito estet</w:t>
      </w:r>
      <w:r w:rsidR="000B25F1">
        <w:t>ologici</w:t>
      </w:r>
      <w:r w:rsidR="000B25F1" w:rsidRPr="000B25F1">
        <w:t xml:space="preserve"> contemporane</w:t>
      </w:r>
      <w:r w:rsidR="000B25F1">
        <w:t>i</w:t>
      </w:r>
      <w:r w:rsidRPr="002D2640">
        <w:t>;</w:t>
      </w:r>
    </w:p>
    <w:p w:rsidR="009604CB" w:rsidRPr="002D2640" w:rsidRDefault="009604CB" w:rsidP="009604CB">
      <w:pPr>
        <w:spacing w:line="240" w:lineRule="exact"/>
        <w:ind w:left="284" w:hanging="284"/>
      </w:pPr>
      <w:r>
        <w:t>2.</w:t>
      </w:r>
      <w:r>
        <w:tab/>
      </w:r>
      <w:r w:rsidR="00190C65">
        <w:t>favori</w:t>
      </w:r>
      <w:r w:rsidRPr="002D2640">
        <w:t>re un approccio critico allo studio della disciplina</w:t>
      </w:r>
      <w:r w:rsidR="00190C65">
        <w:t xml:space="preserve"> </w:t>
      </w:r>
      <w:r w:rsidR="00284C95">
        <w:t xml:space="preserve">e </w:t>
      </w:r>
      <w:r w:rsidR="00190C65">
        <w:t xml:space="preserve">un’autonoma </w:t>
      </w:r>
      <w:r w:rsidR="00D65BA1">
        <w:t>ri</w:t>
      </w:r>
      <w:r w:rsidR="00190C65">
        <w:t xml:space="preserve">elaborazione </w:t>
      </w:r>
      <w:r w:rsidR="00284C95">
        <w:t>delle sue prospettive.</w:t>
      </w:r>
    </w:p>
    <w:p w:rsidR="009604CB" w:rsidRPr="002D2640" w:rsidRDefault="009604CB" w:rsidP="009604CB">
      <w:pPr>
        <w:spacing w:before="120" w:line="240" w:lineRule="exact"/>
        <w:rPr>
          <w:caps/>
        </w:rPr>
      </w:pPr>
      <w:r w:rsidRPr="002D2640">
        <w:t>Al termine del corso, lo studente sarà in grado di:</w:t>
      </w:r>
    </w:p>
    <w:p w:rsidR="009604CB" w:rsidRPr="002D2640" w:rsidRDefault="009604CB" w:rsidP="00550754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2D2640">
        <w:t xml:space="preserve">conoscere </w:t>
      </w:r>
      <w:r w:rsidR="00550754">
        <w:t xml:space="preserve">e comprendere </w:t>
      </w:r>
      <w:r w:rsidRPr="002D2640">
        <w:t>i fondamenti epistemologici dell</w:t>
      </w:r>
      <w:r w:rsidR="00284C95">
        <w:t>’estetica</w:t>
      </w:r>
      <w:r w:rsidR="00AB6065">
        <w:t xml:space="preserve">; </w:t>
      </w:r>
    </w:p>
    <w:p w:rsidR="009604CB" w:rsidRPr="002D2640" w:rsidRDefault="00C27EC2" w:rsidP="009604CB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 xml:space="preserve">elaborare </w:t>
      </w:r>
      <w:r w:rsidR="00C54097">
        <w:t>in modo originale</w:t>
      </w:r>
      <w:r>
        <w:t xml:space="preserve"> </w:t>
      </w:r>
      <w:r w:rsidR="00C54097">
        <w:t xml:space="preserve">la </w:t>
      </w:r>
      <w:r w:rsidR="009604CB" w:rsidRPr="002D2640">
        <w:t xml:space="preserve">capacità di </w:t>
      </w:r>
      <w:r w:rsidR="00023DBC">
        <w:t>analisi materiale delle espressioni estetiche;</w:t>
      </w:r>
    </w:p>
    <w:p w:rsidR="009604CB" w:rsidRPr="002D2640" w:rsidRDefault="00023DBC" w:rsidP="009604CB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 xml:space="preserve">applicare </w:t>
      </w:r>
      <w:r w:rsidR="00C407D2">
        <w:t xml:space="preserve">specifiche </w:t>
      </w:r>
      <w:r>
        <w:t xml:space="preserve">competenze </w:t>
      </w:r>
      <w:r w:rsidR="00BC7EE4">
        <w:t xml:space="preserve">interpretative, </w:t>
      </w:r>
      <w:r>
        <w:t>argomentative</w:t>
      </w:r>
      <w:r w:rsidR="00BC7EE4">
        <w:t xml:space="preserve"> e</w:t>
      </w:r>
      <w:r>
        <w:t xml:space="preserve"> </w:t>
      </w:r>
      <w:r w:rsidR="009604CB" w:rsidRPr="002D2640">
        <w:t>comunica</w:t>
      </w:r>
      <w:r>
        <w:t>tiv</w:t>
      </w:r>
      <w:r w:rsidR="009604CB" w:rsidRPr="002D2640">
        <w:t>e</w:t>
      </w:r>
      <w:r w:rsidR="009604CB">
        <w:t>.</w:t>
      </w:r>
    </w:p>
    <w:p w:rsidR="009604CB" w:rsidRDefault="009604CB" w:rsidP="009604C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9604CB" w:rsidRPr="002D2640" w:rsidRDefault="009604CB" w:rsidP="009604CB">
      <w:pPr>
        <w:spacing w:line="240" w:lineRule="exact"/>
      </w:pPr>
      <w:r w:rsidRPr="002D2640">
        <w:t>I temi principali delle lezioni saranno:</w:t>
      </w:r>
    </w:p>
    <w:p w:rsidR="009604CB" w:rsidRPr="002D2640" w:rsidRDefault="009604CB" w:rsidP="00D65BA1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</w:pPr>
      <w:r>
        <w:t>un</w:t>
      </w:r>
      <w:r w:rsidR="00C407D2">
        <w:t xml:space="preserve">’introduzione </w:t>
      </w:r>
      <w:r w:rsidRPr="002D2640">
        <w:t>sintetic</w:t>
      </w:r>
      <w:r w:rsidR="00C407D2">
        <w:t>a</w:t>
      </w:r>
      <w:r w:rsidRPr="002D2640">
        <w:t xml:space="preserve"> </w:t>
      </w:r>
      <w:r w:rsidR="00A22927">
        <w:t>ai lineamenti fondamentali de</w:t>
      </w:r>
      <w:r w:rsidRPr="002D2640">
        <w:t>ll’estetica tale da far</w:t>
      </w:r>
      <w:r w:rsidR="00B3334C">
        <w:t>ne</w:t>
      </w:r>
      <w:r w:rsidRPr="002D2640">
        <w:t xml:space="preserve"> emergere </w:t>
      </w:r>
      <w:r w:rsidR="001E3E26">
        <w:t>l’oggetto, il metodo, l’esperienza;</w:t>
      </w:r>
      <w:r w:rsidR="001E3E26" w:rsidRPr="002D2640">
        <w:t xml:space="preserve"> </w:t>
      </w:r>
      <w:r w:rsidRPr="002D2640">
        <w:t xml:space="preserve">le </w:t>
      </w:r>
      <w:r w:rsidR="00D65BA1">
        <w:t>struttur</w:t>
      </w:r>
      <w:r w:rsidRPr="002D2640">
        <w:t>e fondamentali</w:t>
      </w:r>
      <w:r w:rsidR="00D65BA1">
        <w:t>:</w:t>
      </w:r>
      <w:r w:rsidRPr="002D2640">
        <w:t xml:space="preserve"> </w:t>
      </w:r>
      <w:r w:rsidR="00D65BA1">
        <w:t xml:space="preserve">sensazione, percezione, </w:t>
      </w:r>
      <w:r w:rsidR="00B3334C">
        <w:t xml:space="preserve">emozione, </w:t>
      </w:r>
      <w:r w:rsidR="00D65BA1">
        <w:t>espressione</w:t>
      </w:r>
      <w:r w:rsidR="00B3334C">
        <w:t xml:space="preserve">, </w:t>
      </w:r>
      <w:r w:rsidR="001E3E26">
        <w:t xml:space="preserve">creazione, </w:t>
      </w:r>
      <w:r w:rsidR="00B3334C">
        <w:t>interpretazione</w:t>
      </w:r>
      <w:r w:rsidR="00052328">
        <w:t>;</w:t>
      </w:r>
      <w:r w:rsidR="00550754">
        <w:t xml:space="preserve"> un raffronto con lo statuto, gli oggetti e approcci della filosofia delle arti;</w:t>
      </w:r>
    </w:p>
    <w:p w:rsidR="009604CB" w:rsidRPr="002D2640" w:rsidRDefault="001E3E26" w:rsidP="00D65BA1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</w:pPr>
      <w:r>
        <w:t>la riflessione sul sensorio dall’età classica alla contemporaneità; corpo e mente, anima e cervello; i sensi dell’essere umano; il tatto e i suoi organi: pelle e mano; il tatto come metafora; espressioni e opere del tatto</w:t>
      </w:r>
      <w:r w:rsidR="009604CB" w:rsidRPr="002D2640">
        <w:t>.</w:t>
      </w:r>
    </w:p>
    <w:p w:rsidR="009604CB" w:rsidRPr="00A15D76" w:rsidRDefault="009604CB" w:rsidP="009604C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9604CB" w:rsidRDefault="00794984" w:rsidP="009604CB">
      <w:pPr>
        <w:pStyle w:val="Testo2"/>
        <w:spacing w:line="240" w:lineRule="atLeast"/>
        <w:ind w:left="284" w:hanging="284"/>
        <w:rPr>
          <w:spacing w:val="-5"/>
        </w:rPr>
      </w:pPr>
      <w:r>
        <w:t xml:space="preserve">G. </w:t>
      </w:r>
      <w:r w:rsidRPr="00794984">
        <w:rPr>
          <w:smallCaps/>
        </w:rPr>
        <w:t>Ferrario</w:t>
      </w:r>
      <w:r w:rsidRPr="00794984">
        <w:t xml:space="preserve"> (a cura di)</w:t>
      </w:r>
      <w:r w:rsidR="009604CB" w:rsidRPr="00D277F1">
        <w:rPr>
          <w:smallCaps/>
          <w:spacing w:val="-5"/>
          <w:sz w:val="16"/>
        </w:rPr>
        <w:t>,</w:t>
      </w:r>
      <w:r w:rsidR="009604CB" w:rsidRPr="00D277F1">
        <w:rPr>
          <w:i/>
          <w:iCs/>
          <w:spacing w:val="-5"/>
        </w:rPr>
        <w:t xml:space="preserve"> </w:t>
      </w:r>
      <w:r>
        <w:rPr>
          <w:i/>
          <w:iCs/>
          <w:spacing w:val="-5"/>
        </w:rPr>
        <w:t>E</w:t>
      </w:r>
      <w:r w:rsidR="009604CB" w:rsidRPr="00D277F1">
        <w:rPr>
          <w:i/>
          <w:iCs/>
          <w:spacing w:val="-5"/>
        </w:rPr>
        <w:t>stetica</w:t>
      </w:r>
      <w:r>
        <w:rPr>
          <w:i/>
          <w:iCs/>
          <w:spacing w:val="-5"/>
        </w:rPr>
        <w:t xml:space="preserve"> elementar</w:t>
      </w:r>
      <w:r w:rsidR="009604CB" w:rsidRPr="00A15D76">
        <w:rPr>
          <w:i/>
          <w:iCs/>
          <w:spacing w:val="-5"/>
        </w:rPr>
        <w:t>e</w:t>
      </w:r>
      <w:r w:rsidR="009604CB" w:rsidRPr="00D277F1">
        <w:rPr>
          <w:spacing w:val="-5"/>
        </w:rPr>
        <w:t xml:space="preserve">, </w:t>
      </w:r>
      <w:r>
        <w:rPr>
          <w:spacing w:val="-5"/>
        </w:rPr>
        <w:t>Pearson Italia</w:t>
      </w:r>
      <w:r w:rsidR="009604CB" w:rsidRPr="00D277F1">
        <w:rPr>
          <w:spacing w:val="-5"/>
        </w:rPr>
        <w:t xml:space="preserve">, </w:t>
      </w:r>
      <w:r>
        <w:rPr>
          <w:spacing w:val="-5"/>
        </w:rPr>
        <w:t>Milano-Torino</w:t>
      </w:r>
      <w:r w:rsidR="009604CB" w:rsidRPr="00D277F1">
        <w:rPr>
          <w:spacing w:val="-5"/>
        </w:rPr>
        <w:t>, 20</w:t>
      </w:r>
      <w:r>
        <w:rPr>
          <w:spacing w:val="-5"/>
        </w:rPr>
        <w:t>2</w:t>
      </w:r>
      <w:r w:rsidR="009604CB" w:rsidRPr="00D277F1">
        <w:rPr>
          <w:spacing w:val="-5"/>
        </w:rPr>
        <w:t>1</w:t>
      </w:r>
      <w:r>
        <w:rPr>
          <w:spacing w:val="-5"/>
        </w:rPr>
        <w:t>.</w:t>
      </w:r>
    </w:p>
    <w:p w:rsidR="00794984" w:rsidRDefault="00794984" w:rsidP="009604CB">
      <w:pPr>
        <w:pStyle w:val="Testo2"/>
        <w:spacing w:line="240" w:lineRule="atLeast"/>
        <w:ind w:left="284" w:hanging="284"/>
      </w:pPr>
      <w:r>
        <w:t xml:space="preserve">Un altro testo a scelta all’interno di quelli presentati </w:t>
      </w:r>
      <w:r w:rsidR="00052328">
        <w:t>e consigliat</w:t>
      </w:r>
      <w:r w:rsidR="00977955">
        <w:t>i</w:t>
      </w:r>
      <w:r w:rsidR="00052328">
        <w:t xml:space="preserve"> </w:t>
      </w:r>
      <w:r>
        <w:t>a lezione.</w:t>
      </w:r>
    </w:p>
    <w:p w:rsidR="00794984" w:rsidRPr="00D277F1" w:rsidRDefault="00794984" w:rsidP="009604CB">
      <w:pPr>
        <w:pStyle w:val="Testo2"/>
        <w:spacing w:line="240" w:lineRule="atLeast"/>
        <w:ind w:left="284" w:hanging="284"/>
        <w:rPr>
          <w:spacing w:val="-5"/>
        </w:rPr>
      </w:pPr>
      <w:r>
        <w:t>G</w:t>
      </w:r>
      <w:r w:rsidRPr="00E046F8">
        <w:t>li appunti delle lezioni s</w:t>
      </w:r>
      <w:r>
        <w:t>aran</w:t>
      </w:r>
      <w:r w:rsidRPr="00E046F8">
        <w:t>no</w:t>
      </w:r>
      <w:r>
        <w:t xml:space="preserve"> disponibili all’indirizzo: </w:t>
      </w:r>
      <w:r w:rsidRPr="001638E1">
        <w:rPr>
          <w:i/>
        </w:rPr>
        <w:t>http://blackboard.unicatt.i</w:t>
      </w:r>
    </w:p>
    <w:p w:rsidR="009604CB" w:rsidRDefault="009604CB" w:rsidP="009604C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:rsidR="009604CB" w:rsidRPr="00643EEC" w:rsidRDefault="00D65BA1" w:rsidP="009604CB">
      <w:pPr>
        <w:pStyle w:val="Testo2"/>
      </w:pPr>
      <w:r>
        <w:t>Il corso è semestrale (6 CFU corrsipondenti a 30 ore) e sarà svolto mediante l</w:t>
      </w:r>
      <w:r w:rsidR="009604CB" w:rsidRPr="00643EEC">
        <w:t>ezioni frontali in aula</w:t>
      </w:r>
      <w:r w:rsidR="000D704F">
        <w:t>, eventualmente “in remoto”</w:t>
      </w:r>
      <w:r w:rsidR="009604CB" w:rsidRPr="00643EEC">
        <w:t>. La lezione potrà essere talvolta svolta in forma seminariale l’utilizz</w:t>
      </w:r>
      <w:r w:rsidR="000D704F">
        <w:t>and</w:t>
      </w:r>
      <w:r w:rsidR="009604CB" w:rsidRPr="00643EEC">
        <w:t xml:space="preserve">o una didattica </w:t>
      </w:r>
      <w:r w:rsidR="000D704F">
        <w:t xml:space="preserve">partecipativa e </w:t>
      </w:r>
      <w:r w:rsidR="009604CB" w:rsidRPr="00643EEC">
        <w:t xml:space="preserve">interattiva. </w:t>
      </w:r>
    </w:p>
    <w:p w:rsidR="000D704F" w:rsidRDefault="000D704F" w:rsidP="000D704F">
      <w:pPr>
        <w:rPr>
          <w:b/>
          <w:bCs/>
        </w:rPr>
      </w:pPr>
    </w:p>
    <w:p w:rsidR="000D704F" w:rsidRPr="0031581E" w:rsidRDefault="000D704F" w:rsidP="000D704F">
      <w:pPr>
        <w:rPr>
          <w:i/>
          <w:iCs/>
        </w:rPr>
      </w:pPr>
      <w:r w:rsidRPr="0031581E">
        <w:rPr>
          <w:bCs/>
          <w:i/>
          <w:iCs/>
        </w:rPr>
        <w:t>COVID-19</w:t>
      </w:r>
    </w:p>
    <w:p w:rsidR="000D704F" w:rsidRPr="0031581E" w:rsidRDefault="000D704F" w:rsidP="000D704F">
      <w:r w:rsidRPr="0031581E">
        <w:rPr>
          <w:bCs/>
        </w:rPr>
        <w:t>Qualora l'emergenza sanitaria dovesse protrarsi, sia l’attività didattica, sia le forme di controllo dell’apprendimento, in itinere e finale, saranno assicurati anche “in remoto”, attraverso la piattaforma BlackBoard di Ateneo, la piattaforma Microsoft Teams e gli eventuali altri</w:t>
      </w:r>
      <w:bookmarkStart w:id="0" w:name="_GoBack"/>
      <w:bookmarkEnd w:id="0"/>
      <w:r w:rsidRPr="0031581E">
        <w:rPr>
          <w:bCs/>
        </w:rPr>
        <w:t xml:space="preserve"> strumenti previsti e comunicati in avvio di corso, in modo da garantire il pieno raggiungimento degli obiettivi formativi previsti nei piani di studio e, contestualmente, la piena sicurezza degli studenti.</w:t>
      </w:r>
    </w:p>
    <w:p w:rsidR="000D704F" w:rsidRDefault="000D704F"/>
    <w:p w:rsidR="000D704F" w:rsidRDefault="000D704F" w:rsidP="000D704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016988" w:rsidRDefault="00016988" w:rsidP="00016988">
      <w:pPr>
        <w:pStyle w:val="Testo2"/>
      </w:pPr>
      <w:r>
        <w:t>La verifica dell’apprendimento viene svolta nella modalità del colloquio orale, durante il quale sono valutate l’acquisizione e la consapevolezza dei contenuti assieme alle capacità metodologico-critiche maturate dallo studente. Durata complessiva dell’esame: 30 minuti ca.</w:t>
      </w:r>
    </w:p>
    <w:p w:rsidR="00550754" w:rsidRDefault="00550754" w:rsidP="00550754">
      <w:pPr>
        <w:pStyle w:val="Testo2"/>
      </w:pPr>
      <w:r>
        <w:t xml:space="preserve">Il colloquio orale verterà sull’intero programma del corso e sarà diviso in due parti nello stesso appello: a) sui testi </w:t>
      </w:r>
      <w:r w:rsidR="006E1EC0">
        <w:t>in bibliografia</w:t>
      </w:r>
      <w:r>
        <w:t xml:space="preserve">: tre-quattro domande; b) su un’opera d’arte e una </w:t>
      </w:r>
      <w:r w:rsidR="006E1EC0">
        <w:t xml:space="preserve">relativa </w:t>
      </w:r>
      <w:r>
        <w:t>bibliografia scelt</w:t>
      </w:r>
      <w:r w:rsidR="006E1EC0">
        <w:t>e</w:t>
      </w:r>
      <w:r>
        <w:t xml:space="preserve"> dello studente</w:t>
      </w:r>
      <w:r w:rsidR="00C54AAD">
        <w:t xml:space="preserve"> ma concordat</w:t>
      </w:r>
      <w:r w:rsidR="006E1EC0">
        <w:t>e</w:t>
      </w:r>
      <w:r w:rsidR="00C54AAD">
        <w:t xml:space="preserve"> con il docente</w:t>
      </w:r>
      <w:r>
        <w:t xml:space="preserve">: tre-quattro domande. </w:t>
      </w:r>
    </w:p>
    <w:p w:rsidR="00016988" w:rsidRDefault="00016988" w:rsidP="00016988">
      <w:pPr>
        <w:pStyle w:val="Testo2"/>
      </w:pPr>
      <w:r>
        <w:t>Il possesso coerente delle tematiche, il contributo di senso critico e le capacità argomentative adeguate, saranno valutati complessivamente con i massimi voti (27-30 con lode). Un’acquisizione prevalentemente mnemonica dei contenuti e a competenze linguistico-argomentative non sempre adeguate produrranno valutazioni da buono (24-26) a discreto (21-23). Conoscenze minime dei contenuti, lacune formative o competenze logico-argomentative non adeguate non verranno valutate oltre la sufficienza (18-20). L’assenza di livelli minimi di conoscenza dei contenuti e di competenza logico-argomentativa otterrà l’insufficienza.</w:t>
      </w:r>
    </w:p>
    <w:p w:rsidR="000D704F" w:rsidRDefault="000D704F" w:rsidP="000D704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0D704F" w:rsidRPr="00D277F1" w:rsidRDefault="000D704F" w:rsidP="000D704F">
      <w:pPr>
        <w:pStyle w:val="Testo2"/>
      </w:pPr>
      <w:r w:rsidRPr="00D277F1">
        <w:t>Il corso ha carattere introduttivo e non necessità di prerequisiti relativi ai contenuti.</w:t>
      </w:r>
    </w:p>
    <w:p w:rsidR="000D704F" w:rsidRPr="00D277F1" w:rsidRDefault="000D704F" w:rsidP="000D704F">
      <w:pPr>
        <w:pStyle w:val="Testo2"/>
        <w:spacing w:before="120"/>
        <w:rPr>
          <w:i/>
        </w:rPr>
      </w:pPr>
      <w:r w:rsidRPr="00D277F1">
        <w:rPr>
          <w:i/>
        </w:rPr>
        <w:t>Orario e luogo di ricevimento degli studenti</w:t>
      </w:r>
    </w:p>
    <w:p w:rsidR="000D704F" w:rsidRPr="00D277F1" w:rsidRDefault="000D704F" w:rsidP="000D704F">
      <w:pPr>
        <w:pStyle w:val="Testo2"/>
      </w:pPr>
      <w:r w:rsidRPr="00D277F1">
        <w:t xml:space="preserve">Il Prof. </w:t>
      </w:r>
      <w:r>
        <w:t>Guid</w:t>
      </w:r>
      <w:r w:rsidRPr="00D277F1">
        <w:t xml:space="preserve">o </w:t>
      </w:r>
      <w:r>
        <w:t>Boffi</w:t>
      </w:r>
      <w:r w:rsidRPr="00D277F1">
        <w:t xml:space="preserve"> riceve gli studenti </w:t>
      </w:r>
      <w:r w:rsidR="00C470CD">
        <w:t>presso il suo studio nei giorni di lezione previo appuntamento mail.</w:t>
      </w:r>
    </w:p>
    <w:p w:rsidR="000D704F" w:rsidRDefault="000D704F" w:rsidP="000D704F"/>
    <w:p w:rsidR="000D704F" w:rsidRDefault="000D704F"/>
    <w:sectPr w:rsidR="000D704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353" w:rsidRDefault="00A03353" w:rsidP="009604CB">
      <w:pPr>
        <w:spacing w:line="240" w:lineRule="auto"/>
      </w:pPr>
      <w:r>
        <w:separator/>
      </w:r>
    </w:p>
  </w:endnote>
  <w:endnote w:type="continuationSeparator" w:id="0">
    <w:p w:rsidR="00A03353" w:rsidRDefault="00A03353" w:rsidP="00960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353" w:rsidRDefault="00A03353" w:rsidP="009604CB">
      <w:pPr>
        <w:spacing w:line="240" w:lineRule="auto"/>
      </w:pPr>
      <w:r>
        <w:separator/>
      </w:r>
    </w:p>
  </w:footnote>
  <w:footnote w:type="continuationSeparator" w:id="0">
    <w:p w:rsidR="00A03353" w:rsidRDefault="00A03353" w:rsidP="009604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540C4"/>
    <w:multiLevelType w:val="hybridMultilevel"/>
    <w:tmpl w:val="0BE0F0A4"/>
    <w:lvl w:ilvl="0" w:tplc="2B62B90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CB"/>
    <w:rsid w:val="00016988"/>
    <w:rsid w:val="000223A2"/>
    <w:rsid w:val="00023DBC"/>
    <w:rsid w:val="00052328"/>
    <w:rsid w:val="000B25F1"/>
    <w:rsid w:val="000D704F"/>
    <w:rsid w:val="00151174"/>
    <w:rsid w:val="00190C65"/>
    <w:rsid w:val="001E3E26"/>
    <w:rsid w:val="00215EC8"/>
    <w:rsid w:val="00247A52"/>
    <w:rsid w:val="00284C95"/>
    <w:rsid w:val="0031581E"/>
    <w:rsid w:val="00323949"/>
    <w:rsid w:val="00373A9F"/>
    <w:rsid w:val="00550754"/>
    <w:rsid w:val="00554B88"/>
    <w:rsid w:val="005C15FA"/>
    <w:rsid w:val="006E1EC0"/>
    <w:rsid w:val="00794984"/>
    <w:rsid w:val="008B1F0A"/>
    <w:rsid w:val="00904486"/>
    <w:rsid w:val="009427B8"/>
    <w:rsid w:val="009604CB"/>
    <w:rsid w:val="00973CDD"/>
    <w:rsid w:val="00977955"/>
    <w:rsid w:val="009C1958"/>
    <w:rsid w:val="00A03353"/>
    <w:rsid w:val="00A22927"/>
    <w:rsid w:val="00AB6065"/>
    <w:rsid w:val="00B3334C"/>
    <w:rsid w:val="00BC7EE4"/>
    <w:rsid w:val="00BD17A2"/>
    <w:rsid w:val="00C27EC2"/>
    <w:rsid w:val="00C407D2"/>
    <w:rsid w:val="00C470CD"/>
    <w:rsid w:val="00C54097"/>
    <w:rsid w:val="00C54AAD"/>
    <w:rsid w:val="00D16222"/>
    <w:rsid w:val="00D65BA1"/>
    <w:rsid w:val="00E2041A"/>
    <w:rsid w:val="00E82B2E"/>
    <w:rsid w:val="00F7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6A73A68-6CDC-AB4D-BA28-48F82799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4CB"/>
    <w:pPr>
      <w:tabs>
        <w:tab w:val="left" w:pos="284"/>
      </w:tabs>
      <w:spacing w:line="22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9604CB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9604CB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60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04CB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04CB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rsid w:val="009604CB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9604CB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rsid w:val="009604C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604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9604CB"/>
    <w:rPr>
      <w:vertAlign w:val="superscript"/>
    </w:rPr>
  </w:style>
  <w:style w:type="character" w:styleId="Collegamentoipertestuale">
    <w:name w:val="Hyperlink"/>
    <w:basedOn w:val="Carpredefinitoparagrafo"/>
    <w:rsid w:val="009604CB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604CB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4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</dc:creator>
  <cp:keywords/>
  <dc:description/>
  <cp:lastModifiedBy>Esami</cp:lastModifiedBy>
  <cp:revision>2</cp:revision>
  <dcterms:created xsi:type="dcterms:W3CDTF">2020-05-19T10:07:00Z</dcterms:created>
  <dcterms:modified xsi:type="dcterms:W3CDTF">2020-05-19T10:07:00Z</dcterms:modified>
</cp:coreProperties>
</file>