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97E3A" w14:textId="6B123742" w:rsidR="00230E28" w:rsidRPr="0040581D" w:rsidRDefault="00230E28" w:rsidP="00B939D4">
      <w:pPr>
        <w:jc w:val="center"/>
        <w:rPr>
          <w:rFonts w:ascii="Cambria" w:hAnsi="Cambria" w:cs="Arial"/>
          <w:b/>
          <w:sz w:val="22"/>
          <w:szCs w:val="22"/>
        </w:rPr>
      </w:pPr>
    </w:p>
    <w:p w14:paraId="7F31768E" w14:textId="199EB3AF" w:rsidR="00366601" w:rsidRPr="0040581D" w:rsidRDefault="00366601" w:rsidP="00366601">
      <w:pPr>
        <w:rPr>
          <w:rFonts w:ascii="Cambria" w:hAnsi="Cambria" w:cs="Arial"/>
          <w:b/>
          <w:sz w:val="22"/>
          <w:szCs w:val="22"/>
          <w:u w:val="single"/>
        </w:rPr>
      </w:pPr>
    </w:p>
    <w:p w14:paraId="05D7BED8" w14:textId="77777777" w:rsidR="00F3520B" w:rsidRPr="0040581D" w:rsidRDefault="00F3520B" w:rsidP="00231938">
      <w:pPr>
        <w:rPr>
          <w:rFonts w:ascii="Cambria" w:eastAsia="MS Mincho" w:hAnsi="Cambria"/>
          <w:sz w:val="20"/>
          <w:szCs w:val="20"/>
        </w:rPr>
      </w:pPr>
      <w:bookmarkStart w:id="0" w:name="_Toc455392960"/>
    </w:p>
    <w:p w14:paraId="7FF7360D" w14:textId="77777777" w:rsidR="000E69E4" w:rsidRPr="0040581D" w:rsidRDefault="000E69E4" w:rsidP="00231938">
      <w:pPr>
        <w:rPr>
          <w:rFonts w:ascii="Cambria" w:eastAsia="MS Mincho" w:hAnsi="Cambria"/>
          <w:sz w:val="20"/>
          <w:szCs w:val="20"/>
        </w:rPr>
      </w:pPr>
    </w:p>
    <w:p w14:paraId="2489ED6C" w14:textId="38D342C7" w:rsidR="000E69E4" w:rsidRPr="0040581D" w:rsidRDefault="002E6561" w:rsidP="000E69E4">
      <w:pPr>
        <w:ind w:right="-82"/>
        <w:jc w:val="center"/>
        <w:rPr>
          <w:rFonts w:ascii="Cambria" w:hAnsi="Cambria"/>
          <w:b/>
          <w:caps/>
          <w:sz w:val="36"/>
        </w:rPr>
      </w:pPr>
      <w:r w:rsidRPr="0040581D">
        <w:rPr>
          <w:rFonts w:ascii="Cambria" w:hAnsi="Cambria" w:cs="Arial"/>
          <w:b/>
          <w:noProof/>
          <w:sz w:val="22"/>
          <w:szCs w:val="22"/>
        </w:rPr>
        <w:drawing>
          <wp:inline distT="0" distB="0" distL="0" distR="0" wp14:anchorId="1BB5955A" wp14:editId="6AD8CD29">
            <wp:extent cx="2051914" cy="3379622"/>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C verticale POSITIVO 540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914" cy="3379622"/>
                    </a:xfrm>
                    <a:prstGeom prst="rect">
                      <a:avLst/>
                    </a:prstGeom>
                  </pic:spPr>
                </pic:pic>
              </a:graphicData>
            </a:graphic>
          </wp:inline>
        </w:drawing>
      </w:r>
    </w:p>
    <w:p w14:paraId="730886E8" w14:textId="05E8557E" w:rsidR="00420026" w:rsidRPr="0040581D" w:rsidRDefault="00420026" w:rsidP="000E69E4">
      <w:pPr>
        <w:ind w:right="-82"/>
        <w:jc w:val="center"/>
        <w:rPr>
          <w:rFonts w:ascii="Cambria" w:hAnsi="Cambria"/>
          <w:b/>
          <w:caps/>
          <w:sz w:val="36"/>
        </w:rPr>
      </w:pPr>
    </w:p>
    <w:p w14:paraId="4F20FB25" w14:textId="77777777" w:rsidR="00420026" w:rsidRPr="0040581D" w:rsidRDefault="00420026" w:rsidP="000E69E4">
      <w:pPr>
        <w:ind w:right="-82"/>
        <w:jc w:val="center"/>
        <w:rPr>
          <w:rFonts w:ascii="Cambria" w:hAnsi="Cambria"/>
          <w:b/>
          <w:caps/>
          <w:sz w:val="36"/>
        </w:rPr>
      </w:pPr>
    </w:p>
    <w:p w14:paraId="17986E38" w14:textId="55E6B6BE" w:rsidR="000E69E4" w:rsidRPr="0040581D" w:rsidRDefault="000E69E4" w:rsidP="000E69E4">
      <w:pPr>
        <w:ind w:right="-82"/>
        <w:jc w:val="center"/>
        <w:rPr>
          <w:rFonts w:ascii="Cambria" w:hAnsi="Cambria"/>
          <w:b/>
          <w:caps/>
          <w:color w:val="00609D"/>
          <w:sz w:val="40"/>
        </w:rPr>
      </w:pPr>
      <w:r w:rsidRPr="0040581D">
        <w:rPr>
          <w:rFonts w:ascii="Cambria" w:hAnsi="Cambria"/>
          <w:b/>
          <w:caps/>
          <w:color w:val="00609D"/>
          <w:sz w:val="40"/>
        </w:rPr>
        <w:t>RAPPORTO DI RIESAME CICLICO</w:t>
      </w:r>
    </w:p>
    <w:p w14:paraId="4DC923FF" w14:textId="77777777" w:rsidR="000E69E4" w:rsidRPr="0040581D" w:rsidRDefault="000E69E4" w:rsidP="000E69E4">
      <w:pPr>
        <w:ind w:right="-82"/>
        <w:jc w:val="center"/>
        <w:rPr>
          <w:rFonts w:ascii="Cambria" w:hAnsi="Cambria"/>
          <w:b/>
          <w:caps/>
          <w:strike/>
          <w:color w:val="00609D"/>
          <w:sz w:val="40"/>
        </w:rPr>
      </w:pPr>
      <w:r w:rsidRPr="0040581D">
        <w:rPr>
          <w:rFonts w:ascii="Cambria" w:hAnsi="Cambria"/>
          <w:b/>
          <w:caps/>
          <w:color w:val="00609D"/>
          <w:sz w:val="40"/>
        </w:rPr>
        <w:t>del CORSO DI STUDIO</w:t>
      </w:r>
    </w:p>
    <w:p w14:paraId="3876DCAE" w14:textId="3347A7BA" w:rsidR="000E69E4" w:rsidRPr="0040581D" w:rsidRDefault="000E69E4" w:rsidP="000E69E4">
      <w:pPr>
        <w:ind w:right="-82"/>
        <w:jc w:val="center"/>
        <w:rPr>
          <w:rFonts w:ascii="Cambria" w:hAnsi="Cambria"/>
          <w:sz w:val="36"/>
        </w:rPr>
      </w:pPr>
      <w:r w:rsidRPr="0040581D">
        <w:rPr>
          <w:rFonts w:ascii="Cambria" w:hAnsi="Cambria"/>
          <w:b/>
          <w:caps/>
          <w:color w:val="00609D"/>
          <w:sz w:val="40"/>
        </w:rPr>
        <w:t>(anno</w:t>
      </w:r>
      <w:r w:rsidR="00BF009A" w:rsidRPr="0040581D">
        <w:rPr>
          <w:rFonts w:ascii="Cambria" w:hAnsi="Cambria"/>
          <w:b/>
          <w:caps/>
          <w:color w:val="00609D"/>
          <w:sz w:val="40"/>
        </w:rPr>
        <w:t xml:space="preserve"> di autovalutazione</w:t>
      </w:r>
      <w:r w:rsidRPr="0040581D">
        <w:rPr>
          <w:rFonts w:ascii="Cambria" w:hAnsi="Cambria"/>
          <w:b/>
          <w:caps/>
          <w:color w:val="00609D"/>
          <w:sz w:val="40"/>
        </w:rPr>
        <w:t>: _____/_____)</w:t>
      </w:r>
    </w:p>
    <w:p w14:paraId="03411A5F" w14:textId="77777777" w:rsidR="000E69E4" w:rsidRPr="0040581D" w:rsidRDefault="000E69E4" w:rsidP="000E69E4">
      <w:pPr>
        <w:rPr>
          <w:rFonts w:ascii="Cambria" w:hAnsi="Cambria"/>
        </w:rPr>
      </w:pPr>
    </w:p>
    <w:p w14:paraId="739D54CC" w14:textId="0EE2B1AA" w:rsidR="000E69E4" w:rsidRPr="005B23F9" w:rsidRDefault="00565B14" w:rsidP="005B23F9">
      <w:pPr>
        <w:jc w:val="center"/>
        <w:rPr>
          <w:rFonts w:ascii="Cambria" w:hAnsi="Cambria"/>
          <w:b/>
          <w:color w:val="C00000"/>
          <w:sz w:val="32"/>
        </w:rPr>
      </w:pPr>
      <w:r>
        <w:rPr>
          <w:rFonts w:ascii="Cambria" w:hAnsi="Cambria"/>
          <w:b/>
          <w:color w:val="C00000"/>
          <w:sz w:val="32"/>
        </w:rPr>
        <w:t>Template p</w:t>
      </w:r>
      <w:r w:rsidR="005B23F9">
        <w:rPr>
          <w:rFonts w:ascii="Cambria" w:hAnsi="Cambria"/>
          <w:b/>
          <w:color w:val="C00000"/>
          <w:sz w:val="32"/>
        </w:rPr>
        <w:t>er i CdS della classe LM-41 (Medicina e chirurgia)</w:t>
      </w:r>
    </w:p>
    <w:p w14:paraId="75CB0F58" w14:textId="77777777" w:rsidR="000E69E4" w:rsidRPr="0040581D" w:rsidRDefault="000E69E4" w:rsidP="000E69E4">
      <w:pPr>
        <w:rPr>
          <w:rFonts w:ascii="Cambria" w:hAnsi="Cambria"/>
        </w:rPr>
      </w:pPr>
    </w:p>
    <w:p w14:paraId="0A188FD8" w14:textId="77777777" w:rsidR="000E69E4" w:rsidRPr="0040581D" w:rsidRDefault="000E69E4" w:rsidP="000E69E4">
      <w:pPr>
        <w:rPr>
          <w:rFonts w:ascii="Cambria" w:hAnsi="Cambria"/>
        </w:rPr>
      </w:pPr>
    </w:p>
    <w:tbl>
      <w:tblPr>
        <w:tblW w:w="10173" w:type="dxa"/>
        <w:tblBorders>
          <w:top w:val="double" w:sz="4" w:space="0" w:color="auto"/>
          <w:left w:val="double" w:sz="4" w:space="0" w:color="auto"/>
          <w:bottom w:val="double" w:sz="4" w:space="0" w:color="auto"/>
          <w:right w:val="double" w:sz="4" w:space="0" w:color="auto"/>
          <w:insideH w:val="single" w:sz="4" w:space="0" w:color="727272"/>
          <w:insideV w:val="single" w:sz="4" w:space="0" w:color="727272"/>
        </w:tblBorders>
        <w:tblLayout w:type="fixed"/>
        <w:tblLook w:val="04A0" w:firstRow="1" w:lastRow="0" w:firstColumn="1" w:lastColumn="0" w:noHBand="0" w:noVBand="1"/>
      </w:tblPr>
      <w:tblGrid>
        <w:gridCol w:w="7054"/>
        <w:gridCol w:w="3119"/>
      </w:tblGrid>
      <w:tr w:rsidR="000E69E4" w:rsidRPr="0040581D" w14:paraId="7178BE65" w14:textId="77777777" w:rsidTr="0056567D">
        <w:tc>
          <w:tcPr>
            <w:tcW w:w="7054" w:type="dxa"/>
            <w:tcBorders>
              <w:top w:val="double" w:sz="4" w:space="0" w:color="auto"/>
              <w:bottom w:val="double" w:sz="4" w:space="0" w:color="auto"/>
            </w:tcBorders>
          </w:tcPr>
          <w:p w14:paraId="6B530218" w14:textId="14D65FF9" w:rsidR="000E69E4" w:rsidRPr="0040581D" w:rsidRDefault="000E69E4" w:rsidP="0056567D">
            <w:pPr>
              <w:rPr>
                <w:rFonts w:ascii="Cambria" w:hAnsi="Cambria"/>
                <w:b/>
                <w:color w:val="727272"/>
                <w:sz w:val="28"/>
              </w:rPr>
            </w:pPr>
            <w:r w:rsidRPr="0040581D">
              <w:rPr>
                <w:rFonts w:ascii="Cambria" w:hAnsi="Cambria"/>
                <w:b/>
                <w:color w:val="727272"/>
                <w:sz w:val="28"/>
              </w:rPr>
              <w:t>Facoltà:</w:t>
            </w:r>
            <w:r w:rsidR="005B23F9">
              <w:rPr>
                <w:rFonts w:ascii="Cambria" w:hAnsi="Cambria"/>
                <w:b/>
                <w:color w:val="727272"/>
                <w:sz w:val="28"/>
              </w:rPr>
              <w:t xml:space="preserve"> MEDICINA E CHIRURGIA</w:t>
            </w:r>
          </w:p>
          <w:p w14:paraId="45255771" w14:textId="77777777" w:rsidR="000E69E4" w:rsidRDefault="000E69E4" w:rsidP="005B23F9">
            <w:pPr>
              <w:rPr>
                <w:rFonts w:ascii="Cambria" w:hAnsi="Cambria"/>
                <w:sz w:val="28"/>
              </w:rPr>
            </w:pPr>
          </w:p>
          <w:p w14:paraId="70C46109" w14:textId="6D3C80C8" w:rsidR="005B23F9" w:rsidRPr="0040581D" w:rsidRDefault="005B23F9" w:rsidP="005B23F9">
            <w:pPr>
              <w:rPr>
                <w:rFonts w:ascii="Cambria" w:hAnsi="Cambria"/>
                <w:sz w:val="28"/>
              </w:rPr>
            </w:pPr>
          </w:p>
        </w:tc>
        <w:tc>
          <w:tcPr>
            <w:tcW w:w="3119" w:type="dxa"/>
            <w:tcBorders>
              <w:top w:val="double" w:sz="4" w:space="0" w:color="auto"/>
              <w:bottom w:val="double" w:sz="4" w:space="0" w:color="auto"/>
            </w:tcBorders>
          </w:tcPr>
          <w:p w14:paraId="38CB7C9F" w14:textId="77777777" w:rsidR="000E69E4" w:rsidRPr="0040581D" w:rsidRDefault="000E69E4" w:rsidP="0056567D">
            <w:pPr>
              <w:rPr>
                <w:rFonts w:ascii="Cambria" w:hAnsi="Cambria"/>
                <w:sz w:val="28"/>
              </w:rPr>
            </w:pPr>
            <w:r w:rsidRPr="0040581D">
              <w:rPr>
                <w:rFonts w:ascii="Cambria" w:hAnsi="Cambria"/>
                <w:b/>
                <w:color w:val="727272"/>
                <w:sz w:val="28"/>
              </w:rPr>
              <w:t>Sede:</w:t>
            </w:r>
            <w:r w:rsidRPr="0040581D">
              <w:rPr>
                <w:rFonts w:ascii="Cambria" w:hAnsi="Cambria"/>
                <w:sz w:val="28"/>
              </w:rPr>
              <w:t xml:space="preserve"> </w:t>
            </w:r>
            <w:r w:rsidRPr="0040581D">
              <w:rPr>
                <w:rFonts w:ascii="Cambria" w:hAnsi="Cambria"/>
                <w:bCs/>
                <w:sz w:val="28"/>
              </w:rPr>
              <w:t>____________________</w:t>
            </w:r>
          </w:p>
        </w:tc>
      </w:tr>
      <w:tr w:rsidR="000E69E4" w:rsidRPr="0040581D" w14:paraId="73423AFD" w14:textId="77777777" w:rsidTr="0056567D">
        <w:tc>
          <w:tcPr>
            <w:tcW w:w="10173" w:type="dxa"/>
            <w:gridSpan w:val="2"/>
            <w:tcBorders>
              <w:top w:val="double" w:sz="4" w:space="0" w:color="auto"/>
            </w:tcBorders>
          </w:tcPr>
          <w:p w14:paraId="402D1257" w14:textId="77777777" w:rsidR="000E69E4" w:rsidRPr="0040581D" w:rsidRDefault="000E69E4" w:rsidP="0056567D">
            <w:pPr>
              <w:rPr>
                <w:rFonts w:ascii="Cambria" w:hAnsi="Cambria"/>
                <w:sz w:val="28"/>
              </w:rPr>
            </w:pPr>
            <w:r w:rsidRPr="0040581D">
              <w:rPr>
                <w:rFonts w:ascii="Cambria" w:hAnsi="Cambria"/>
                <w:b/>
                <w:color w:val="727272"/>
                <w:sz w:val="28"/>
              </w:rPr>
              <w:t>Corso di studio:</w:t>
            </w:r>
            <w:r w:rsidRPr="0040581D">
              <w:rPr>
                <w:rFonts w:ascii="Cambria" w:hAnsi="Cambria"/>
                <w:sz w:val="28"/>
              </w:rPr>
              <w:t xml:space="preserve">  </w:t>
            </w:r>
            <w:r w:rsidRPr="0040581D">
              <w:rPr>
                <w:rFonts w:ascii="Cambria" w:hAnsi="Cambria"/>
                <w:bCs/>
                <w:sz w:val="28"/>
              </w:rPr>
              <w:t>_______________________________________________________________________</w:t>
            </w:r>
            <w:r w:rsidRPr="0040581D">
              <w:rPr>
                <w:rFonts w:ascii="Cambria" w:hAnsi="Cambria"/>
                <w:sz w:val="28"/>
              </w:rPr>
              <w:t xml:space="preserve"> </w:t>
            </w:r>
          </w:p>
          <w:p w14:paraId="1C2571F1" w14:textId="77777777" w:rsidR="000E69E4" w:rsidRPr="0040581D" w:rsidRDefault="000E69E4" w:rsidP="0056567D">
            <w:pPr>
              <w:rPr>
                <w:rFonts w:ascii="Cambria" w:hAnsi="Cambria"/>
                <w:sz w:val="28"/>
              </w:rPr>
            </w:pPr>
            <w:r w:rsidRPr="0040581D">
              <w:rPr>
                <w:rFonts w:ascii="Cambria" w:hAnsi="Cambria"/>
                <w:sz w:val="28"/>
              </w:rPr>
              <w:t>_______________________________________________________________________</w:t>
            </w:r>
          </w:p>
          <w:p w14:paraId="6390F853" w14:textId="17AC836F" w:rsidR="000E69E4" w:rsidRPr="0040581D" w:rsidRDefault="000E69E4" w:rsidP="0056567D">
            <w:pPr>
              <w:rPr>
                <w:rFonts w:ascii="Cambria" w:hAnsi="Cambria"/>
                <w:sz w:val="28"/>
              </w:rPr>
            </w:pPr>
            <w:r w:rsidRPr="0040581D">
              <w:rPr>
                <w:rFonts w:ascii="Cambria" w:hAnsi="Cambria"/>
                <w:sz w:val="28"/>
              </w:rPr>
              <w:t>(</w:t>
            </w:r>
            <w:r w:rsidRPr="0040581D">
              <w:rPr>
                <w:rFonts w:ascii="Cambria" w:hAnsi="Cambria"/>
                <w:b/>
                <w:color w:val="727272"/>
                <w:sz w:val="28"/>
              </w:rPr>
              <w:t>classe:</w:t>
            </w:r>
            <w:r w:rsidRPr="0040581D">
              <w:rPr>
                <w:rFonts w:ascii="Cambria" w:hAnsi="Cambria"/>
                <w:sz w:val="28"/>
              </w:rPr>
              <w:t xml:space="preserve"> </w:t>
            </w:r>
            <w:r w:rsidR="005B23F9">
              <w:rPr>
                <w:rFonts w:ascii="Cambria" w:hAnsi="Cambria"/>
                <w:sz w:val="28"/>
              </w:rPr>
              <w:t>LM-41)</w:t>
            </w:r>
          </w:p>
          <w:p w14:paraId="4B9376D2" w14:textId="77777777" w:rsidR="000E69E4" w:rsidRPr="0040581D" w:rsidRDefault="000E69E4" w:rsidP="0056567D">
            <w:pPr>
              <w:rPr>
                <w:rFonts w:ascii="Cambria" w:hAnsi="Cambria"/>
              </w:rPr>
            </w:pPr>
          </w:p>
        </w:tc>
      </w:tr>
    </w:tbl>
    <w:p w14:paraId="4EDE00E8" w14:textId="77777777" w:rsidR="000E69E4" w:rsidRPr="0040581D" w:rsidRDefault="000E69E4" w:rsidP="000E69E4">
      <w:pPr>
        <w:rPr>
          <w:rFonts w:ascii="Cambria" w:hAnsi="Cambria"/>
          <w:sz w:val="28"/>
        </w:rPr>
      </w:pPr>
    </w:p>
    <w:p w14:paraId="35D5AE02" w14:textId="77777777" w:rsidR="000E69E4" w:rsidRPr="0040581D" w:rsidRDefault="000E69E4" w:rsidP="000E69E4">
      <w:pPr>
        <w:rPr>
          <w:rFonts w:ascii="Cambria" w:hAnsi="Cambria"/>
        </w:rPr>
      </w:pPr>
    </w:p>
    <w:p w14:paraId="61814184" w14:textId="77777777" w:rsidR="000E69E4" w:rsidRPr="0040581D" w:rsidRDefault="000E69E4" w:rsidP="000E69E4">
      <w:pPr>
        <w:jc w:val="right"/>
        <w:rPr>
          <w:rFonts w:ascii="Cambria" w:hAnsi="Cambria"/>
          <w:i/>
          <w:color w:val="727272"/>
        </w:rPr>
      </w:pPr>
    </w:p>
    <w:p w14:paraId="3EEB393C" w14:textId="77777777" w:rsidR="000E69E4" w:rsidRPr="0040581D" w:rsidRDefault="000E69E4" w:rsidP="000E69E4">
      <w:pPr>
        <w:jc w:val="right"/>
        <w:rPr>
          <w:rFonts w:ascii="Cambria" w:hAnsi="Cambria"/>
          <w:i/>
          <w:color w:val="727272"/>
        </w:rPr>
      </w:pPr>
    </w:p>
    <w:p w14:paraId="6D82AB0F" w14:textId="782541C4" w:rsidR="000E69E4" w:rsidRPr="0040581D" w:rsidRDefault="000E69E4" w:rsidP="00420026">
      <w:pPr>
        <w:jc w:val="right"/>
        <w:rPr>
          <w:rFonts w:ascii="Cambria" w:hAnsi="Cambria"/>
          <w:u w:val="single"/>
        </w:rPr>
      </w:pPr>
      <w:r w:rsidRPr="0040581D">
        <w:rPr>
          <w:rFonts w:ascii="Cambria" w:hAnsi="Cambria"/>
          <w:i/>
          <w:color w:val="727272"/>
        </w:rPr>
        <w:t>Sede</w:t>
      </w:r>
      <w:r w:rsidRPr="0040581D">
        <w:rPr>
          <w:rFonts w:ascii="Cambria" w:hAnsi="Cambria"/>
          <w:color w:val="727272"/>
        </w:rPr>
        <w:t>, li gg/mm/</w:t>
      </w:r>
      <w:proofErr w:type="spellStart"/>
      <w:r w:rsidRPr="0040581D">
        <w:rPr>
          <w:rFonts w:ascii="Cambria" w:hAnsi="Cambria"/>
          <w:color w:val="727272"/>
        </w:rPr>
        <w:t>aaaa</w:t>
      </w:r>
      <w:proofErr w:type="spellEnd"/>
      <w:r w:rsidRPr="0040581D">
        <w:rPr>
          <w:rFonts w:ascii="Cambria" w:hAnsi="Cambria"/>
          <w:b/>
          <w:sz w:val="28"/>
          <w:szCs w:val="28"/>
        </w:rPr>
        <w:br w:type="page"/>
      </w:r>
    </w:p>
    <w:p w14:paraId="48E94699" w14:textId="77777777" w:rsidR="000E69E4" w:rsidRPr="0040581D" w:rsidRDefault="000E69E4" w:rsidP="000E69E4">
      <w:pPr>
        <w:jc w:val="both"/>
        <w:rPr>
          <w:rFonts w:ascii="Cambria" w:hAnsi="Cambria"/>
        </w:rPr>
      </w:pPr>
    </w:p>
    <w:p w14:paraId="38464801" w14:textId="426AFCE0" w:rsidR="000E69E4" w:rsidRPr="0040581D" w:rsidRDefault="000E69E4" w:rsidP="000E69E4">
      <w:pPr>
        <w:jc w:val="both"/>
        <w:rPr>
          <w:rFonts w:ascii="Cambria" w:hAnsi="Cambria"/>
        </w:rPr>
      </w:pPr>
      <w:r w:rsidRPr="0040581D">
        <w:rPr>
          <w:rFonts w:ascii="Cambria" w:hAnsi="Cambria"/>
        </w:rPr>
        <w:t>Il Riesame ciclico</w:t>
      </w:r>
      <w:r w:rsidRPr="0040581D">
        <w:rPr>
          <w:rFonts w:ascii="Cambria" w:hAnsi="Cambria"/>
          <w:b/>
          <w:sz w:val="28"/>
          <w:szCs w:val="28"/>
        </w:rPr>
        <w:t xml:space="preserve"> </w:t>
      </w:r>
      <w:r w:rsidRPr="0040581D">
        <w:rPr>
          <w:rFonts w:ascii="Cambria" w:hAnsi="Cambria"/>
        </w:rPr>
        <w:t>è stato svolto dai componenti</w:t>
      </w:r>
      <w:r w:rsidR="00C25113" w:rsidRPr="0040581D">
        <w:rPr>
          <w:rFonts w:ascii="Cambria" w:hAnsi="Cambria"/>
        </w:rPr>
        <w:t xml:space="preserve"> del Gruppo di riesame del CdS</w:t>
      </w:r>
      <w:r w:rsidRPr="0040581D">
        <w:rPr>
          <w:rFonts w:ascii="Cambria" w:hAnsi="Cambria"/>
        </w:rPr>
        <w:t xml:space="preserve"> di seguito indicati: </w:t>
      </w:r>
    </w:p>
    <w:p w14:paraId="7B4521D5" w14:textId="77777777" w:rsidR="000E69E4" w:rsidRPr="0040581D" w:rsidRDefault="000E69E4" w:rsidP="000E69E4">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387"/>
      </w:tblGrid>
      <w:tr w:rsidR="000E69E4" w:rsidRPr="0040581D" w14:paraId="5255F4AD" w14:textId="77777777" w:rsidTr="0056567D">
        <w:tc>
          <w:tcPr>
            <w:tcW w:w="6345" w:type="dxa"/>
          </w:tcPr>
          <w:p w14:paraId="262FCF8F" w14:textId="77777777" w:rsidR="000E69E4" w:rsidRPr="0040581D" w:rsidRDefault="000E69E4" w:rsidP="0056567D">
            <w:pPr>
              <w:jc w:val="both"/>
              <w:rPr>
                <w:rFonts w:ascii="Cambria" w:hAnsi="Cambria"/>
                <w:b/>
                <w:sz w:val="22"/>
                <w:szCs w:val="22"/>
              </w:rPr>
            </w:pPr>
            <w:r w:rsidRPr="0040581D">
              <w:rPr>
                <w:rFonts w:ascii="Cambria" w:hAnsi="Cambria"/>
                <w:b/>
                <w:sz w:val="22"/>
                <w:szCs w:val="22"/>
              </w:rPr>
              <w:t>Nominativo</w:t>
            </w:r>
          </w:p>
        </w:tc>
        <w:tc>
          <w:tcPr>
            <w:tcW w:w="3433" w:type="dxa"/>
          </w:tcPr>
          <w:p w14:paraId="133A5913" w14:textId="77777777" w:rsidR="000E69E4" w:rsidRPr="0040581D" w:rsidRDefault="000E69E4" w:rsidP="0056567D">
            <w:pPr>
              <w:jc w:val="both"/>
              <w:rPr>
                <w:rFonts w:ascii="Cambria" w:hAnsi="Cambria"/>
                <w:sz w:val="22"/>
                <w:szCs w:val="22"/>
              </w:rPr>
            </w:pPr>
            <w:r w:rsidRPr="0040581D">
              <w:rPr>
                <w:rFonts w:ascii="Cambria" w:hAnsi="Cambria"/>
                <w:b/>
                <w:sz w:val="22"/>
                <w:szCs w:val="22"/>
              </w:rPr>
              <w:t>Funzione</w:t>
            </w:r>
          </w:p>
          <w:p w14:paraId="4077E340" w14:textId="77777777" w:rsidR="000E69E4" w:rsidRPr="0040581D" w:rsidRDefault="000E69E4" w:rsidP="0056567D">
            <w:pPr>
              <w:jc w:val="both"/>
              <w:rPr>
                <w:rFonts w:ascii="Cambria" w:hAnsi="Cambria"/>
                <w:b/>
                <w:sz w:val="18"/>
                <w:szCs w:val="18"/>
              </w:rPr>
            </w:pPr>
            <w:r w:rsidRPr="0040581D">
              <w:rPr>
                <w:rFonts w:ascii="Cambria" w:hAnsi="Cambria"/>
                <w:sz w:val="18"/>
                <w:szCs w:val="18"/>
              </w:rPr>
              <w:t>(ad es.</w:t>
            </w:r>
            <w:r w:rsidRPr="0040581D">
              <w:rPr>
                <w:rFonts w:ascii="Cambria" w:hAnsi="Cambria"/>
                <w:b/>
                <w:sz w:val="18"/>
                <w:szCs w:val="18"/>
              </w:rPr>
              <w:t xml:space="preserve"> </w:t>
            </w:r>
            <w:r w:rsidRPr="0040581D">
              <w:rPr>
                <w:rFonts w:ascii="Cambria" w:hAnsi="Cambria" w:cs="Arial"/>
                <w:sz w:val="18"/>
                <w:szCs w:val="18"/>
              </w:rPr>
              <w:t>Referente CdS, Docente del CdS, Responsabile AQ CdS, ecc.)</w:t>
            </w:r>
          </w:p>
        </w:tc>
      </w:tr>
      <w:tr w:rsidR="000E69E4" w:rsidRPr="0040581D" w14:paraId="18365E1E" w14:textId="77777777" w:rsidTr="0056567D">
        <w:tc>
          <w:tcPr>
            <w:tcW w:w="6345" w:type="dxa"/>
          </w:tcPr>
          <w:p w14:paraId="4698764D" w14:textId="77777777" w:rsidR="000E69E4" w:rsidRPr="0040581D" w:rsidRDefault="000E69E4" w:rsidP="0056567D">
            <w:pPr>
              <w:jc w:val="both"/>
              <w:rPr>
                <w:rFonts w:ascii="Cambria" w:hAnsi="Cambria"/>
                <w:b/>
                <w:szCs w:val="28"/>
              </w:rPr>
            </w:pPr>
          </w:p>
        </w:tc>
        <w:tc>
          <w:tcPr>
            <w:tcW w:w="3433" w:type="dxa"/>
          </w:tcPr>
          <w:p w14:paraId="61FF3F90" w14:textId="77777777" w:rsidR="000E69E4" w:rsidRPr="0040581D" w:rsidRDefault="000E69E4" w:rsidP="0056567D">
            <w:pPr>
              <w:jc w:val="both"/>
              <w:rPr>
                <w:rFonts w:ascii="Cambria" w:hAnsi="Cambria"/>
                <w:i/>
                <w:szCs w:val="28"/>
              </w:rPr>
            </w:pPr>
          </w:p>
        </w:tc>
      </w:tr>
      <w:tr w:rsidR="000E69E4" w:rsidRPr="0040581D" w14:paraId="305A7C97" w14:textId="77777777" w:rsidTr="0056567D">
        <w:tc>
          <w:tcPr>
            <w:tcW w:w="6345" w:type="dxa"/>
          </w:tcPr>
          <w:p w14:paraId="78C56077" w14:textId="77777777" w:rsidR="000E69E4" w:rsidRPr="0040581D" w:rsidRDefault="000E69E4" w:rsidP="0056567D">
            <w:pPr>
              <w:jc w:val="both"/>
              <w:rPr>
                <w:rFonts w:ascii="Cambria" w:hAnsi="Cambria"/>
                <w:b/>
                <w:szCs w:val="28"/>
              </w:rPr>
            </w:pPr>
          </w:p>
        </w:tc>
        <w:tc>
          <w:tcPr>
            <w:tcW w:w="3433" w:type="dxa"/>
          </w:tcPr>
          <w:p w14:paraId="47129E94" w14:textId="77777777" w:rsidR="000E69E4" w:rsidRPr="0040581D" w:rsidRDefault="000E69E4" w:rsidP="0056567D">
            <w:pPr>
              <w:jc w:val="both"/>
              <w:rPr>
                <w:rFonts w:ascii="Cambria" w:hAnsi="Cambria"/>
                <w:i/>
                <w:szCs w:val="28"/>
              </w:rPr>
            </w:pPr>
          </w:p>
        </w:tc>
      </w:tr>
      <w:tr w:rsidR="000E69E4" w:rsidRPr="0040581D" w14:paraId="1BF2202F" w14:textId="77777777" w:rsidTr="0056567D">
        <w:tc>
          <w:tcPr>
            <w:tcW w:w="6345" w:type="dxa"/>
          </w:tcPr>
          <w:p w14:paraId="1A6A8B1E" w14:textId="77777777" w:rsidR="000E69E4" w:rsidRPr="0040581D" w:rsidRDefault="000E69E4" w:rsidP="0056567D">
            <w:pPr>
              <w:jc w:val="both"/>
              <w:rPr>
                <w:rFonts w:ascii="Cambria" w:hAnsi="Cambria"/>
                <w:b/>
                <w:szCs w:val="28"/>
              </w:rPr>
            </w:pPr>
          </w:p>
        </w:tc>
        <w:tc>
          <w:tcPr>
            <w:tcW w:w="3433" w:type="dxa"/>
          </w:tcPr>
          <w:p w14:paraId="0467C4B6" w14:textId="77777777" w:rsidR="000E69E4" w:rsidRPr="0040581D" w:rsidRDefault="000E69E4" w:rsidP="0056567D">
            <w:pPr>
              <w:jc w:val="both"/>
              <w:rPr>
                <w:rFonts w:ascii="Cambria" w:hAnsi="Cambria"/>
                <w:i/>
                <w:szCs w:val="28"/>
              </w:rPr>
            </w:pPr>
          </w:p>
        </w:tc>
      </w:tr>
      <w:tr w:rsidR="000E69E4" w:rsidRPr="0040581D" w14:paraId="7B72CB45" w14:textId="77777777" w:rsidTr="0056567D">
        <w:tc>
          <w:tcPr>
            <w:tcW w:w="6345" w:type="dxa"/>
          </w:tcPr>
          <w:p w14:paraId="32C9690B" w14:textId="77777777" w:rsidR="000E69E4" w:rsidRPr="0040581D" w:rsidRDefault="000E69E4" w:rsidP="0056567D">
            <w:pPr>
              <w:jc w:val="both"/>
              <w:rPr>
                <w:rFonts w:ascii="Cambria" w:hAnsi="Cambria"/>
                <w:b/>
                <w:szCs w:val="28"/>
              </w:rPr>
            </w:pPr>
          </w:p>
        </w:tc>
        <w:tc>
          <w:tcPr>
            <w:tcW w:w="3433" w:type="dxa"/>
          </w:tcPr>
          <w:p w14:paraId="73CF86C9" w14:textId="77777777" w:rsidR="000E69E4" w:rsidRPr="0040581D" w:rsidRDefault="000E69E4" w:rsidP="0056567D">
            <w:pPr>
              <w:jc w:val="both"/>
              <w:rPr>
                <w:rFonts w:ascii="Cambria" w:hAnsi="Cambria"/>
                <w:b/>
                <w:szCs w:val="28"/>
              </w:rPr>
            </w:pPr>
          </w:p>
        </w:tc>
      </w:tr>
      <w:tr w:rsidR="000E69E4" w:rsidRPr="0040581D" w14:paraId="5A43EA47" w14:textId="77777777" w:rsidTr="0056567D">
        <w:tc>
          <w:tcPr>
            <w:tcW w:w="6345" w:type="dxa"/>
          </w:tcPr>
          <w:p w14:paraId="7DED18D0" w14:textId="77777777" w:rsidR="000E69E4" w:rsidRPr="0040581D" w:rsidRDefault="000E69E4" w:rsidP="0056567D">
            <w:pPr>
              <w:jc w:val="both"/>
              <w:rPr>
                <w:rFonts w:ascii="Cambria" w:hAnsi="Cambria"/>
                <w:b/>
                <w:szCs w:val="28"/>
              </w:rPr>
            </w:pPr>
          </w:p>
        </w:tc>
        <w:tc>
          <w:tcPr>
            <w:tcW w:w="3433" w:type="dxa"/>
          </w:tcPr>
          <w:p w14:paraId="0BDDE26B" w14:textId="77777777" w:rsidR="000E69E4" w:rsidRPr="0040581D" w:rsidRDefault="000E69E4" w:rsidP="0056567D">
            <w:pPr>
              <w:jc w:val="both"/>
              <w:rPr>
                <w:rFonts w:ascii="Cambria" w:hAnsi="Cambria"/>
                <w:b/>
                <w:szCs w:val="28"/>
              </w:rPr>
            </w:pPr>
          </w:p>
        </w:tc>
      </w:tr>
      <w:tr w:rsidR="000E69E4" w:rsidRPr="0040581D" w14:paraId="5D9C4959" w14:textId="77777777" w:rsidTr="0056567D">
        <w:tc>
          <w:tcPr>
            <w:tcW w:w="6345" w:type="dxa"/>
          </w:tcPr>
          <w:p w14:paraId="7A7F839A" w14:textId="77777777" w:rsidR="000E69E4" w:rsidRPr="0040581D" w:rsidRDefault="000E69E4" w:rsidP="0056567D">
            <w:pPr>
              <w:jc w:val="both"/>
              <w:rPr>
                <w:rFonts w:ascii="Cambria" w:hAnsi="Cambria"/>
                <w:b/>
                <w:szCs w:val="28"/>
              </w:rPr>
            </w:pPr>
          </w:p>
        </w:tc>
        <w:tc>
          <w:tcPr>
            <w:tcW w:w="3433" w:type="dxa"/>
          </w:tcPr>
          <w:p w14:paraId="08E894AC" w14:textId="77777777" w:rsidR="000E69E4" w:rsidRPr="0040581D" w:rsidRDefault="000E69E4" w:rsidP="0056567D">
            <w:pPr>
              <w:jc w:val="both"/>
              <w:rPr>
                <w:rFonts w:ascii="Cambria" w:hAnsi="Cambria"/>
                <w:b/>
                <w:szCs w:val="28"/>
              </w:rPr>
            </w:pPr>
          </w:p>
        </w:tc>
      </w:tr>
    </w:tbl>
    <w:p w14:paraId="4FB6C462" w14:textId="77777777" w:rsidR="000E69E4" w:rsidRPr="0040581D" w:rsidRDefault="000E69E4" w:rsidP="000E69E4">
      <w:pPr>
        <w:jc w:val="both"/>
        <w:rPr>
          <w:rFonts w:ascii="Cambria" w:hAnsi="Cambria"/>
          <w:szCs w:val="28"/>
        </w:rPr>
      </w:pPr>
    </w:p>
    <w:p w14:paraId="3198B067" w14:textId="77777777" w:rsidR="000E69E4" w:rsidRPr="0040581D" w:rsidRDefault="000E69E4" w:rsidP="000E69E4">
      <w:pPr>
        <w:jc w:val="both"/>
        <w:rPr>
          <w:rFonts w:ascii="Cambria" w:hAnsi="Cambria"/>
          <w:szCs w:val="28"/>
        </w:rPr>
      </w:pPr>
    </w:p>
    <w:p w14:paraId="49B4403A" w14:textId="388F2EC3" w:rsidR="000E69E4" w:rsidRPr="0040581D" w:rsidRDefault="000E69E4" w:rsidP="000E69E4">
      <w:pPr>
        <w:jc w:val="both"/>
        <w:rPr>
          <w:rFonts w:ascii="Cambria" w:hAnsi="Cambria"/>
          <w:szCs w:val="28"/>
        </w:rPr>
      </w:pPr>
      <w:r w:rsidRPr="0040581D">
        <w:rPr>
          <w:rFonts w:ascii="Cambria" w:hAnsi="Cambria"/>
          <w:szCs w:val="28"/>
        </w:rPr>
        <w:t>Durante l’attività sono stati inoltre consultati:</w:t>
      </w:r>
    </w:p>
    <w:p w14:paraId="2310BEA0" w14:textId="77777777" w:rsidR="000E69E4" w:rsidRPr="0040581D" w:rsidRDefault="000E69E4" w:rsidP="000E69E4">
      <w:pPr>
        <w:jc w:val="both"/>
        <w:rPr>
          <w:rFonts w:ascii="Cambria" w:hAnsi="Cambria"/>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69E4" w:rsidRPr="0040581D" w14:paraId="0F8D0CC0" w14:textId="77777777" w:rsidTr="0056567D">
        <w:tc>
          <w:tcPr>
            <w:tcW w:w="9747" w:type="dxa"/>
          </w:tcPr>
          <w:p w14:paraId="546DB386" w14:textId="77777777" w:rsidR="000E69E4" w:rsidRPr="0040581D" w:rsidRDefault="000E69E4" w:rsidP="0056567D">
            <w:pPr>
              <w:jc w:val="both"/>
              <w:rPr>
                <w:rFonts w:ascii="Cambria" w:hAnsi="Cambria"/>
                <w:b/>
                <w:szCs w:val="28"/>
              </w:rPr>
            </w:pPr>
            <w:r w:rsidRPr="0040581D">
              <w:rPr>
                <w:rFonts w:ascii="Cambria" w:hAnsi="Cambria"/>
                <w:b/>
                <w:szCs w:val="28"/>
              </w:rPr>
              <w:t>Nominativi - Ruolo/Funzione</w:t>
            </w:r>
          </w:p>
        </w:tc>
      </w:tr>
      <w:tr w:rsidR="000E69E4" w:rsidRPr="0040581D" w14:paraId="1B5E22A1" w14:textId="77777777" w:rsidTr="0056567D">
        <w:tc>
          <w:tcPr>
            <w:tcW w:w="9747" w:type="dxa"/>
          </w:tcPr>
          <w:p w14:paraId="312ED8E6" w14:textId="77777777" w:rsidR="000E69E4" w:rsidRPr="0040581D" w:rsidRDefault="000E69E4" w:rsidP="0056567D">
            <w:pPr>
              <w:jc w:val="both"/>
              <w:rPr>
                <w:rFonts w:ascii="Cambria" w:hAnsi="Cambria"/>
                <w:b/>
                <w:szCs w:val="28"/>
              </w:rPr>
            </w:pPr>
          </w:p>
          <w:p w14:paraId="6D43BD67" w14:textId="77777777" w:rsidR="000E69E4" w:rsidRPr="0040581D" w:rsidRDefault="000E69E4" w:rsidP="0056567D">
            <w:pPr>
              <w:jc w:val="both"/>
              <w:rPr>
                <w:rFonts w:ascii="Cambria" w:hAnsi="Cambria"/>
                <w:b/>
                <w:szCs w:val="28"/>
              </w:rPr>
            </w:pPr>
          </w:p>
          <w:p w14:paraId="5AC60E0E" w14:textId="77777777" w:rsidR="000E69E4" w:rsidRPr="0040581D" w:rsidRDefault="000E69E4" w:rsidP="0056567D">
            <w:pPr>
              <w:jc w:val="both"/>
              <w:rPr>
                <w:rFonts w:ascii="Cambria" w:hAnsi="Cambria"/>
                <w:b/>
                <w:szCs w:val="28"/>
              </w:rPr>
            </w:pPr>
          </w:p>
          <w:p w14:paraId="7B160FD1" w14:textId="77777777" w:rsidR="000E69E4" w:rsidRPr="0040581D" w:rsidRDefault="000E69E4" w:rsidP="0056567D">
            <w:pPr>
              <w:jc w:val="both"/>
              <w:rPr>
                <w:rFonts w:ascii="Cambria" w:hAnsi="Cambria"/>
                <w:b/>
                <w:szCs w:val="28"/>
              </w:rPr>
            </w:pPr>
          </w:p>
          <w:p w14:paraId="1869B1E0" w14:textId="77777777" w:rsidR="000E69E4" w:rsidRPr="0040581D" w:rsidRDefault="000E69E4" w:rsidP="0056567D">
            <w:pPr>
              <w:jc w:val="both"/>
              <w:rPr>
                <w:rFonts w:ascii="Cambria" w:hAnsi="Cambria"/>
                <w:b/>
                <w:szCs w:val="28"/>
              </w:rPr>
            </w:pPr>
          </w:p>
          <w:p w14:paraId="29D9960C" w14:textId="77777777" w:rsidR="000E69E4" w:rsidRPr="0040581D" w:rsidRDefault="000E69E4" w:rsidP="0056567D">
            <w:pPr>
              <w:jc w:val="both"/>
              <w:rPr>
                <w:rFonts w:ascii="Cambria" w:hAnsi="Cambria"/>
                <w:b/>
                <w:szCs w:val="28"/>
              </w:rPr>
            </w:pPr>
          </w:p>
        </w:tc>
      </w:tr>
    </w:tbl>
    <w:p w14:paraId="05632CEB" w14:textId="77777777" w:rsidR="000E69E4" w:rsidRPr="0040581D" w:rsidRDefault="000E69E4" w:rsidP="000E69E4">
      <w:pPr>
        <w:jc w:val="both"/>
        <w:rPr>
          <w:rFonts w:ascii="Cambria" w:hAnsi="Cambria"/>
          <w:b/>
          <w:szCs w:val="28"/>
        </w:rPr>
      </w:pPr>
    </w:p>
    <w:p w14:paraId="5841BB93" w14:textId="77777777" w:rsidR="00C25113" w:rsidRPr="0040581D" w:rsidRDefault="00C25113" w:rsidP="00C25113">
      <w:pPr>
        <w:spacing w:before="120"/>
        <w:jc w:val="both"/>
        <w:rPr>
          <w:rFonts w:ascii="Cambria" w:hAnsi="Cambria"/>
        </w:rPr>
      </w:pPr>
      <w:r w:rsidRPr="0040581D">
        <w:rPr>
          <w:rFonts w:ascii="Cambria" w:hAnsi="Cambria"/>
        </w:rPr>
        <w:t>Il Gruppo di Riesame si è riunito, per la discussione degli argomenti riportati nei quadri delle sezioni di questo Rapporto di Riesame, il/i giorno/i: … … …  … … …</w:t>
      </w:r>
    </w:p>
    <w:p w14:paraId="6CC5D569" w14:textId="77777777" w:rsidR="00C25113" w:rsidRPr="0040581D" w:rsidRDefault="00C25113" w:rsidP="00C25113">
      <w:pPr>
        <w:spacing w:before="120"/>
        <w:jc w:val="both"/>
        <w:rPr>
          <w:rFonts w:ascii="Cambria" w:hAnsi="Cambria"/>
        </w:rPr>
      </w:pPr>
      <w:r w:rsidRPr="0040581D">
        <w:rPr>
          <w:rFonts w:ascii="Cambria" w:hAnsi="Cambria"/>
        </w:rPr>
        <w:t>Oggetti della discussione:</w:t>
      </w:r>
    </w:p>
    <w:p w14:paraId="7C990345" w14:textId="77777777" w:rsidR="00C25113" w:rsidRPr="0040581D" w:rsidRDefault="00C25113" w:rsidP="00C25113">
      <w:pPr>
        <w:spacing w:before="120"/>
        <w:jc w:val="both"/>
        <w:rPr>
          <w:rFonts w:ascii="Cambria" w:hAnsi="Cambria"/>
        </w:rPr>
      </w:pPr>
      <w:r w:rsidRPr="0040581D">
        <w:rPr>
          <w:rFonts w:ascii="Cambria" w:hAnsi="Cambria"/>
        </w:rPr>
        <w:t xml:space="preserve">… … …  … … … </w:t>
      </w:r>
    </w:p>
    <w:p w14:paraId="151F5E16" w14:textId="77777777" w:rsidR="00C25113" w:rsidRPr="0040581D" w:rsidRDefault="00C25113" w:rsidP="00C25113">
      <w:pPr>
        <w:spacing w:before="120"/>
        <w:jc w:val="both"/>
        <w:rPr>
          <w:rFonts w:ascii="Cambria" w:hAnsi="Cambria"/>
        </w:rPr>
      </w:pPr>
      <w:r w:rsidRPr="0040581D">
        <w:rPr>
          <w:rFonts w:ascii="Cambria" w:hAnsi="Cambria"/>
        </w:rPr>
        <w:t>… … …  … … …</w:t>
      </w:r>
    </w:p>
    <w:p w14:paraId="48BEF036" w14:textId="77777777" w:rsidR="000E69E4" w:rsidRPr="0040581D" w:rsidRDefault="000E69E4" w:rsidP="000E69E4">
      <w:pPr>
        <w:jc w:val="both"/>
        <w:rPr>
          <w:rFonts w:ascii="Cambria" w:hAnsi="Cambria"/>
        </w:rPr>
      </w:pPr>
    </w:p>
    <w:p w14:paraId="60123456" w14:textId="77777777" w:rsidR="000E69E4" w:rsidRPr="0040581D" w:rsidRDefault="000E69E4" w:rsidP="000E69E4">
      <w:pPr>
        <w:jc w:val="both"/>
        <w:rPr>
          <w:rFonts w:ascii="Cambria" w:hAnsi="Cambria"/>
        </w:rPr>
      </w:pPr>
    </w:p>
    <w:p w14:paraId="356EB696" w14:textId="0BCEF53E" w:rsidR="000E69E4" w:rsidRPr="0040581D" w:rsidRDefault="000E69E4" w:rsidP="000E69E4">
      <w:pPr>
        <w:jc w:val="both"/>
        <w:rPr>
          <w:rFonts w:ascii="Cambria" w:hAnsi="Cambria"/>
        </w:rPr>
      </w:pPr>
      <w:r w:rsidRPr="0040581D">
        <w:rPr>
          <w:rFonts w:ascii="Cambria" w:hAnsi="Cambria"/>
        </w:rPr>
        <w:t xml:space="preserve">Il Rapporto di riesame ciclico è stato presentato e discusso nel Consiglio di Facoltà del </w:t>
      </w:r>
      <w:r w:rsidRPr="0040581D">
        <w:rPr>
          <w:rFonts w:ascii="Cambria" w:hAnsi="Cambria"/>
          <w:i/>
        </w:rPr>
        <w:t>gg/mese/anno</w:t>
      </w:r>
      <w:r w:rsidRPr="0040581D">
        <w:rPr>
          <w:rFonts w:ascii="Cambria" w:hAnsi="Cambria"/>
        </w:rPr>
        <w:t xml:space="preserve">. </w:t>
      </w:r>
    </w:p>
    <w:p w14:paraId="735F6F2E" w14:textId="77777777" w:rsidR="000E69E4" w:rsidRPr="0040581D" w:rsidRDefault="000E69E4" w:rsidP="000E69E4">
      <w:pPr>
        <w:jc w:val="both"/>
        <w:rPr>
          <w:rFonts w:ascii="Cambria" w:hAnsi="Cambria"/>
          <w:b/>
          <w:strike/>
          <w:sz w:val="28"/>
          <w:szCs w:val="28"/>
        </w:rPr>
      </w:pPr>
      <w:r w:rsidRPr="0040581D">
        <w:rPr>
          <w:rFonts w:ascii="Cambria" w:hAnsi="Cambria"/>
          <w:strike/>
        </w:rPr>
        <w:br w:type="page"/>
      </w:r>
    </w:p>
    <w:p w14:paraId="6EDAE65D" w14:textId="77777777" w:rsidR="0056567D" w:rsidRPr="0040581D" w:rsidRDefault="0056567D" w:rsidP="0056567D">
      <w:pPr>
        <w:spacing w:before="120"/>
        <w:jc w:val="both"/>
        <w:rPr>
          <w:rFonts w:ascii="Cambria" w:eastAsia="Calibri" w:hAnsi="Cambria" w:cs="Calibri Light"/>
        </w:rPr>
      </w:pPr>
    </w:p>
    <w:tbl>
      <w:tblPr>
        <w:tblStyle w:val="Grigliatabella1"/>
        <w:tblW w:w="9634" w:type="dxa"/>
        <w:shd w:val="clear" w:color="auto" w:fill="D9D9D9" w:themeFill="background1" w:themeFillShade="D9"/>
        <w:tblLook w:val="04A0" w:firstRow="1" w:lastRow="0" w:firstColumn="1" w:lastColumn="0" w:noHBand="0" w:noVBand="1"/>
      </w:tblPr>
      <w:tblGrid>
        <w:gridCol w:w="9634"/>
      </w:tblGrid>
      <w:tr w:rsidR="0056567D" w:rsidRPr="0040581D" w14:paraId="3156395A" w14:textId="77777777" w:rsidTr="00210B42">
        <w:tc>
          <w:tcPr>
            <w:tcW w:w="9634" w:type="dxa"/>
            <w:shd w:val="clear" w:color="auto" w:fill="D9D9D9" w:themeFill="background1" w:themeFillShade="D9"/>
            <w:vAlign w:val="center"/>
          </w:tcPr>
          <w:p w14:paraId="5EC471FF" w14:textId="41CCEDF7" w:rsidR="0056567D" w:rsidRPr="0040581D" w:rsidRDefault="00505CE7" w:rsidP="0056567D">
            <w:pPr>
              <w:pStyle w:val="Titolo1"/>
              <w:spacing w:before="0"/>
              <w:outlineLvl w:val="0"/>
              <w:rPr>
                <w:rFonts w:cs="Calibri Light"/>
                <w:sz w:val="28"/>
                <w:szCs w:val="28"/>
              </w:rPr>
            </w:pPr>
            <w:bookmarkStart w:id="1" w:name="_Toc127863406"/>
            <w:r>
              <w:rPr>
                <w:rFonts w:cs="Calibri Light"/>
                <w:sz w:val="28"/>
                <w:szCs w:val="28"/>
              </w:rPr>
              <w:t xml:space="preserve">1 - </w:t>
            </w:r>
            <w:r w:rsidR="0056567D" w:rsidRPr="0040581D">
              <w:rPr>
                <w:rFonts w:cs="Calibri Light"/>
                <w:sz w:val="28"/>
                <w:szCs w:val="28"/>
              </w:rPr>
              <w:t>D.CDS.1   L’Assicurazione della Qualità nella progettazione del Corso di Studio (CdS)</w:t>
            </w:r>
            <w:bookmarkEnd w:id="1"/>
          </w:p>
        </w:tc>
      </w:tr>
    </w:tbl>
    <w:p w14:paraId="53E2F2E2" w14:textId="5EDC6B99" w:rsidR="0056567D" w:rsidRPr="0040581D" w:rsidRDefault="0056567D" w:rsidP="0056567D">
      <w:pPr>
        <w:spacing w:line="259" w:lineRule="auto"/>
        <w:jc w:val="both"/>
        <w:rPr>
          <w:rFonts w:ascii="Cambria" w:eastAsia="Calibri" w:hAnsi="Cambria" w:cs="Calibri Light"/>
        </w:rPr>
      </w:pPr>
    </w:p>
    <w:p w14:paraId="59A7B4DA" w14:textId="77777777" w:rsidR="0040581D" w:rsidRPr="0040581D" w:rsidRDefault="0040581D" w:rsidP="0040581D">
      <w:pPr>
        <w:spacing w:line="259" w:lineRule="auto"/>
        <w:jc w:val="both"/>
        <w:rPr>
          <w:rFonts w:ascii="Cambria" w:eastAsia="Calibri" w:hAnsi="Cambria" w:cs="Calibri Light"/>
          <w:b/>
          <w:sz w:val="20"/>
          <w:szCs w:val="20"/>
        </w:rPr>
      </w:pPr>
      <w:r w:rsidRPr="0040581D">
        <w:rPr>
          <w:rFonts w:ascii="Cambria" w:eastAsia="Calibri" w:hAnsi="Cambria" w:cs="Calibri Light"/>
          <w:sz w:val="20"/>
          <w:szCs w:val="20"/>
        </w:rPr>
        <w:t xml:space="preserve">Il sotto-ambito D.CDS.1 ha per obiettivo </w:t>
      </w:r>
      <w:r w:rsidRPr="0040581D">
        <w:rPr>
          <w:rFonts w:ascii="Cambria" w:eastAsia="Calibri" w:hAnsi="Cambria" w:cs="Calibri Light"/>
          <w:b/>
          <w:bCs/>
          <w:sz w:val="20"/>
          <w:szCs w:val="20"/>
        </w:rPr>
        <w:t>la verifica della</w:t>
      </w:r>
      <w:r w:rsidRPr="0040581D">
        <w:rPr>
          <w:rFonts w:ascii="Cambria" w:eastAsia="Calibri" w:hAnsi="Cambria" w:cs="Calibri Light"/>
          <w:b/>
          <w:sz w:val="20"/>
          <w:szCs w:val="20"/>
        </w:rPr>
        <w:t xml:space="preserve"> presenza e del livello di attuazione dei processi di assicurazione della qualità nella fase di progettazione del CdS. </w:t>
      </w:r>
    </w:p>
    <w:p w14:paraId="1DBC3E1E" w14:textId="77777777" w:rsidR="0040581D" w:rsidRPr="0040581D" w:rsidRDefault="0040581D" w:rsidP="0056567D">
      <w:pPr>
        <w:spacing w:line="259" w:lineRule="auto"/>
        <w:jc w:val="both"/>
        <w:rPr>
          <w:rFonts w:ascii="Cambria" w:eastAsia="Calibri" w:hAnsi="Cambria" w:cs="Calibri Light"/>
        </w:rPr>
      </w:pPr>
    </w:p>
    <w:p w14:paraId="0D6DD189" w14:textId="12B20932" w:rsidR="0056567D" w:rsidRPr="0040581D" w:rsidRDefault="0056567D" w:rsidP="0056567D">
      <w:pPr>
        <w:rPr>
          <w:rFonts w:ascii="Cambria" w:eastAsia="Calibri" w:hAnsi="Cambria" w:cs="Calibri Light"/>
          <w:sz w:val="20"/>
          <w:szCs w:val="20"/>
        </w:rPr>
      </w:pPr>
    </w:p>
    <w:p w14:paraId="65CEA4FC" w14:textId="77777777" w:rsidR="0040581D" w:rsidRPr="0040581D" w:rsidRDefault="0056567D" w:rsidP="0040581D">
      <w:pPr>
        <w:rPr>
          <w:rFonts w:ascii="Cambria" w:hAnsi="Cambria"/>
          <w:b/>
          <w:color w:val="FF0000"/>
          <w:sz w:val="28"/>
        </w:rPr>
      </w:pPr>
      <w:r w:rsidRPr="0040581D">
        <w:rPr>
          <w:rFonts w:ascii="Cambria" w:eastAsiaTheme="minorEastAsia" w:hAnsi="Cambria" w:cs="Calibri Light"/>
          <w:b/>
          <w:bCs/>
          <w:color w:val="FF0000"/>
          <w:sz w:val="22"/>
          <w:szCs w:val="20"/>
        </w:rPr>
        <w:t>D.CDS.1.a</w:t>
      </w:r>
      <w:r w:rsidR="0040581D" w:rsidRPr="0040581D">
        <w:rPr>
          <w:rFonts w:ascii="Cambria" w:hAnsi="Cambria"/>
          <w:b/>
          <w:color w:val="FF0000"/>
          <w:sz w:val="28"/>
        </w:rPr>
        <w:t xml:space="preserve"> </w:t>
      </w:r>
    </w:p>
    <w:p w14:paraId="490C355C" w14:textId="146E480C" w:rsidR="0056567D" w:rsidRPr="0040581D" w:rsidRDefault="0056567D" w:rsidP="0040581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SINTESI DEI PRINCIPALI MUTAMENTI RILEVATI DALL'ULTIMO RIESAME (con riferimento al Sotto-ambito)</w:t>
      </w:r>
    </w:p>
    <w:p w14:paraId="7467D3EC"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4E3A0C34" w14:textId="77777777" w:rsidR="0056567D" w:rsidRPr="0040581D" w:rsidRDefault="0056567D" w:rsidP="0056567D">
      <w:pPr>
        <w:rPr>
          <w:rFonts w:ascii="Cambria" w:eastAsiaTheme="minorHAnsi" w:hAnsi="Cambria"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56567D" w:rsidRPr="0040581D" w14:paraId="4746082E" w14:textId="77777777" w:rsidTr="0056567D">
        <w:trPr>
          <w:trHeight w:val="170"/>
        </w:trPr>
        <w:tc>
          <w:tcPr>
            <w:tcW w:w="9639" w:type="dxa"/>
            <w:shd w:val="clear" w:color="auto" w:fill="auto"/>
          </w:tcPr>
          <w:p w14:paraId="23F31051"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3EC5BCB5" w14:textId="77777777" w:rsidR="0056567D" w:rsidRPr="0040581D" w:rsidRDefault="0056567D" w:rsidP="0056567D">
            <w:pPr>
              <w:widowControl w:val="0"/>
              <w:spacing w:line="192" w:lineRule="auto"/>
              <w:rPr>
                <w:rFonts w:ascii="Cambria" w:hAnsi="Cambria" w:cs="Calibri Light"/>
                <w:i/>
                <w:color w:val="000000"/>
                <w:sz w:val="20"/>
                <w:szCs w:val="20"/>
              </w:rPr>
            </w:pPr>
          </w:p>
          <w:p w14:paraId="42E537F5" w14:textId="77777777" w:rsidR="0056567D" w:rsidRPr="0040581D" w:rsidRDefault="0056567D" w:rsidP="0056567D">
            <w:pPr>
              <w:widowControl w:val="0"/>
              <w:spacing w:line="192" w:lineRule="auto"/>
              <w:rPr>
                <w:rFonts w:ascii="Cambria" w:hAnsi="Cambria" w:cs="Calibri Light"/>
                <w:i/>
                <w:color w:val="000000"/>
                <w:sz w:val="20"/>
                <w:szCs w:val="20"/>
              </w:rPr>
            </w:pPr>
          </w:p>
          <w:p w14:paraId="6EA0816D" w14:textId="77777777" w:rsidR="0056567D" w:rsidRPr="0040581D" w:rsidRDefault="0056567D" w:rsidP="0056567D">
            <w:pPr>
              <w:widowControl w:val="0"/>
              <w:spacing w:line="192" w:lineRule="auto"/>
              <w:rPr>
                <w:rFonts w:ascii="Cambria" w:hAnsi="Cambria" w:cs="Calibri Light"/>
                <w:i/>
                <w:color w:val="000000"/>
                <w:sz w:val="20"/>
                <w:szCs w:val="20"/>
              </w:rPr>
            </w:pPr>
          </w:p>
          <w:p w14:paraId="1E92211F" w14:textId="77777777" w:rsidR="0056567D" w:rsidRPr="0040581D" w:rsidRDefault="0056567D" w:rsidP="0056567D">
            <w:pPr>
              <w:widowControl w:val="0"/>
              <w:spacing w:line="192" w:lineRule="auto"/>
              <w:rPr>
                <w:rFonts w:ascii="Cambria" w:hAnsi="Cambria" w:cs="Calibri Light"/>
                <w:i/>
                <w:color w:val="000000"/>
                <w:sz w:val="20"/>
                <w:szCs w:val="20"/>
              </w:rPr>
            </w:pPr>
          </w:p>
          <w:p w14:paraId="670D52BD" w14:textId="77777777" w:rsidR="0056567D" w:rsidRPr="0040581D" w:rsidRDefault="0056567D" w:rsidP="0056567D">
            <w:pPr>
              <w:widowControl w:val="0"/>
              <w:spacing w:line="192" w:lineRule="auto"/>
              <w:rPr>
                <w:rFonts w:ascii="Cambria" w:hAnsi="Cambria" w:cs="Calibri Light"/>
                <w:i/>
                <w:color w:val="000000"/>
                <w:sz w:val="20"/>
                <w:szCs w:val="20"/>
              </w:rPr>
            </w:pPr>
          </w:p>
          <w:p w14:paraId="052C0A82" w14:textId="77777777" w:rsidR="0056567D" w:rsidRPr="0040581D" w:rsidRDefault="0056567D" w:rsidP="0056567D">
            <w:pPr>
              <w:widowControl w:val="0"/>
              <w:spacing w:line="192" w:lineRule="auto"/>
              <w:rPr>
                <w:rFonts w:ascii="Cambria" w:hAnsi="Cambria" w:cs="Calibri Light"/>
                <w:i/>
                <w:color w:val="000000"/>
                <w:sz w:val="20"/>
                <w:szCs w:val="20"/>
              </w:rPr>
            </w:pPr>
          </w:p>
          <w:p w14:paraId="059BDBA5"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64B4B23D" w14:textId="5BF98725" w:rsidR="0056567D" w:rsidRPr="0040581D" w:rsidRDefault="0056567D" w:rsidP="0056567D">
      <w:pPr>
        <w:rPr>
          <w:rFonts w:ascii="Cambria" w:eastAsiaTheme="minorHAnsi" w:hAnsi="Cambria" w:cs="Calibri Light"/>
          <w:b/>
          <w:color w:val="000000"/>
          <w:sz w:val="20"/>
          <w:szCs w:val="20"/>
        </w:rPr>
      </w:pPr>
    </w:p>
    <w:p w14:paraId="5711EC88" w14:textId="77777777" w:rsidR="00C25113" w:rsidRPr="0040581D" w:rsidRDefault="00C25113" w:rsidP="00C25113">
      <w:pPr>
        <w:tabs>
          <w:tab w:val="left" w:pos="6980"/>
        </w:tabs>
        <w:jc w:val="both"/>
        <w:rPr>
          <w:rFonts w:ascii="Cambria" w:hAnsi="Cambria"/>
          <w:i/>
          <w:sz w:val="20"/>
          <w:szCs w:val="20"/>
        </w:rPr>
      </w:pPr>
      <w:r w:rsidRPr="0040581D">
        <w:rPr>
          <w:rFonts w:ascii="Cambria" w:hAnsi="Cambria"/>
          <w:i/>
          <w:sz w:val="20"/>
          <w:szCs w:val="20"/>
        </w:rPr>
        <w:t xml:space="preserve">Per ogni azione </w:t>
      </w:r>
      <w:r w:rsidRPr="0040581D">
        <w:rPr>
          <w:rFonts w:ascii="Cambria" w:hAnsi="Cambria"/>
          <w:b/>
          <w:i/>
          <w:sz w:val="20"/>
          <w:szCs w:val="20"/>
        </w:rPr>
        <w:t>eventualmente</w:t>
      </w:r>
      <w:r w:rsidRPr="0040581D">
        <w:rPr>
          <w:rFonts w:ascii="Cambria" w:hAnsi="Cambria"/>
          <w:i/>
          <w:sz w:val="20"/>
          <w:szCs w:val="20"/>
        </w:rPr>
        <w:t xml:space="preserve"> ancora aperta, riportare lo stato di avanzamento.</w:t>
      </w:r>
    </w:p>
    <w:p w14:paraId="65ABF6F2" w14:textId="77777777" w:rsidR="00C25113" w:rsidRPr="0040581D" w:rsidRDefault="00C25113" w:rsidP="00C25113">
      <w:pPr>
        <w:tabs>
          <w:tab w:val="left" w:pos="6980"/>
        </w:tabs>
        <w:ind w:left="360"/>
        <w:jc w:val="both"/>
        <w:rPr>
          <w:rFonts w:ascii="Cambria" w:hAnsi="Cambria"/>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C25113" w:rsidRPr="0040581D" w14:paraId="61365621" w14:textId="77777777" w:rsidTr="00C25113">
        <w:trPr>
          <w:trHeight w:val="672"/>
        </w:trPr>
        <w:tc>
          <w:tcPr>
            <w:tcW w:w="323" w:type="dxa"/>
            <w:vMerge w:val="restart"/>
            <w:shd w:val="clear" w:color="auto" w:fill="auto"/>
          </w:tcPr>
          <w:p w14:paraId="112D7E14"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194A88C7"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5B6E0705" w14:textId="77777777" w:rsidR="00C25113" w:rsidRPr="0040581D" w:rsidRDefault="00C25113" w:rsidP="00486731">
            <w:pPr>
              <w:jc w:val="both"/>
              <w:rPr>
                <w:rFonts w:ascii="Cambria" w:hAnsi="Cambria" w:cs="Calibri"/>
                <w:sz w:val="20"/>
                <w:szCs w:val="20"/>
              </w:rPr>
            </w:pPr>
          </w:p>
          <w:p w14:paraId="271024A8"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Anno di autovalutazione: …</w:t>
            </w:r>
          </w:p>
          <w:p w14:paraId="315B12B4"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Descrizione azione: ….</w:t>
            </w:r>
          </w:p>
          <w:p w14:paraId="0DE95CC9"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Obiettivo atteso:…..</w:t>
            </w:r>
          </w:p>
          <w:p w14:paraId="4C9932E2"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Ufficio amministrativo di supporto: ….</w:t>
            </w:r>
          </w:p>
          <w:p w14:paraId="2C41D3DB"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74694488"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Indicatore di misurazione: ….</w:t>
            </w:r>
          </w:p>
          <w:p w14:paraId="05771CA8"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Data inizio: ….</w:t>
            </w:r>
          </w:p>
          <w:p w14:paraId="45930743"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Data fine: ….</w:t>
            </w:r>
          </w:p>
          <w:p w14:paraId="348A71F4"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Priorità: ….</w:t>
            </w:r>
          </w:p>
          <w:p w14:paraId="3E426499" w14:textId="77777777" w:rsidR="00C25113" w:rsidRPr="0040581D" w:rsidRDefault="00C25113"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141A1BF3" w14:textId="77777777" w:rsidR="00C25113" w:rsidRPr="0040581D" w:rsidRDefault="00C25113" w:rsidP="00486731">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8AEEF00" w14:textId="77777777" w:rsidR="00C25113" w:rsidRPr="0040581D" w:rsidRDefault="00C25113"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7A13B5E7" w14:textId="77777777" w:rsidR="00C25113" w:rsidRPr="0040581D" w:rsidRDefault="00C25113" w:rsidP="00486731">
            <w:pPr>
              <w:jc w:val="both"/>
              <w:rPr>
                <w:rFonts w:ascii="Cambria" w:hAnsi="Cambria" w:cs="Calibri"/>
                <w:sz w:val="20"/>
                <w:szCs w:val="20"/>
              </w:rPr>
            </w:pPr>
          </w:p>
        </w:tc>
      </w:tr>
      <w:tr w:rsidR="00C25113" w:rsidRPr="0040581D" w14:paraId="43DD173B" w14:textId="77777777" w:rsidTr="00C25113">
        <w:trPr>
          <w:trHeight w:val="671"/>
        </w:trPr>
        <w:tc>
          <w:tcPr>
            <w:tcW w:w="323" w:type="dxa"/>
            <w:vMerge/>
            <w:shd w:val="clear" w:color="auto" w:fill="auto"/>
          </w:tcPr>
          <w:p w14:paraId="7C930986" w14:textId="77777777" w:rsidR="00C25113" w:rsidRPr="0040581D" w:rsidRDefault="00C25113" w:rsidP="00486731">
            <w:pPr>
              <w:jc w:val="both"/>
              <w:rPr>
                <w:rFonts w:ascii="Cambria" w:hAnsi="Cambria" w:cs="Calibri"/>
                <w:sz w:val="20"/>
                <w:szCs w:val="20"/>
              </w:rPr>
            </w:pPr>
          </w:p>
        </w:tc>
        <w:tc>
          <w:tcPr>
            <w:tcW w:w="6420" w:type="dxa"/>
            <w:vMerge/>
            <w:shd w:val="clear" w:color="auto" w:fill="auto"/>
          </w:tcPr>
          <w:p w14:paraId="2FE15C35" w14:textId="77777777" w:rsidR="00C25113" w:rsidRPr="0040581D" w:rsidRDefault="00C25113" w:rsidP="00486731">
            <w:pPr>
              <w:jc w:val="both"/>
              <w:rPr>
                <w:rFonts w:ascii="Cambria" w:hAnsi="Cambria" w:cs="Calibri"/>
                <w:sz w:val="20"/>
                <w:szCs w:val="20"/>
              </w:rPr>
            </w:pPr>
          </w:p>
        </w:tc>
        <w:tc>
          <w:tcPr>
            <w:tcW w:w="2896" w:type="dxa"/>
            <w:shd w:val="clear" w:color="auto" w:fill="auto"/>
          </w:tcPr>
          <w:p w14:paraId="739B20E9"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Criticità</w:t>
            </w:r>
          </w:p>
          <w:p w14:paraId="214A8BAC" w14:textId="77777777" w:rsidR="00C25113" w:rsidRPr="0040581D" w:rsidRDefault="00C25113"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C25113" w:rsidRPr="0040581D" w14:paraId="6658AEF2" w14:textId="77777777" w:rsidTr="00C25113">
        <w:trPr>
          <w:trHeight w:val="671"/>
        </w:trPr>
        <w:tc>
          <w:tcPr>
            <w:tcW w:w="323" w:type="dxa"/>
            <w:vMerge/>
            <w:shd w:val="clear" w:color="auto" w:fill="auto"/>
          </w:tcPr>
          <w:p w14:paraId="13D112CB" w14:textId="77777777" w:rsidR="00C25113" w:rsidRPr="0040581D" w:rsidRDefault="00C25113" w:rsidP="00486731">
            <w:pPr>
              <w:jc w:val="both"/>
              <w:rPr>
                <w:rFonts w:ascii="Cambria" w:hAnsi="Cambria" w:cs="Calibri"/>
                <w:sz w:val="20"/>
                <w:szCs w:val="20"/>
              </w:rPr>
            </w:pPr>
          </w:p>
        </w:tc>
        <w:tc>
          <w:tcPr>
            <w:tcW w:w="6420" w:type="dxa"/>
            <w:vMerge/>
            <w:shd w:val="clear" w:color="auto" w:fill="auto"/>
          </w:tcPr>
          <w:p w14:paraId="56CABFD9" w14:textId="77777777" w:rsidR="00C25113" w:rsidRPr="0040581D" w:rsidRDefault="00C25113" w:rsidP="00486731">
            <w:pPr>
              <w:jc w:val="both"/>
              <w:rPr>
                <w:rFonts w:ascii="Cambria" w:hAnsi="Cambria" w:cs="Calibri"/>
                <w:sz w:val="20"/>
                <w:szCs w:val="20"/>
              </w:rPr>
            </w:pPr>
          </w:p>
        </w:tc>
        <w:tc>
          <w:tcPr>
            <w:tcW w:w="2896" w:type="dxa"/>
            <w:shd w:val="clear" w:color="auto" w:fill="auto"/>
          </w:tcPr>
          <w:p w14:paraId="3B2EDA53"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Risultati</w:t>
            </w:r>
          </w:p>
          <w:p w14:paraId="0F7A6A9C" w14:textId="77777777" w:rsidR="00C25113" w:rsidRPr="0040581D" w:rsidRDefault="00C25113"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C25113" w:rsidRPr="0040581D" w14:paraId="7BB24015" w14:textId="77777777" w:rsidTr="00C25113">
        <w:trPr>
          <w:trHeight w:val="671"/>
        </w:trPr>
        <w:tc>
          <w:tcPr>
            <w:tcW w:w="323" w:type="dxa"/>
            <w:vMerge/>
            <w:shd w:val="clear" w:color="auto" w:fill="auto"/>
          </w:tcPr>
          <w:p w14:paraId="733C76AB" w14:textId="77777777" w:rsidR="00C25113" w:rsidRPr="0040581D" w:rsidRDefault="00C25113" w:rsidP="00486731">
            <w:pPr>
              <w:jc w:val="both"/>
              <w:rPr>
                <w:rFonts w:ascii="Cambria" w:hAnsi="Cambria" w:cs="Calibri"/>
                <w:sz w:val="20"/>
                <w:szCs w:val="20"/>
              </w:rPr>
            </w:pPr>
          </w:p>
        </w:tc>
        <w:tc>
          <w:tcPr>
            <w:tcW w:w="6420" w:type="dxa"/>
            <w:vMerge/>
            <w:shd w:val="clear" w:color="auto" w:fill="auto"/>
          </w:tcPr>
          <w:p w14:paraId="71A16884" w14:textId="77777777" w:rsidR="00C25113" w:rsidRPr="0040581D" w:rsidRDefault="00C25113" w:rsidP="00486731">
            <w:pPr>
              <w:jc w:val="both"/>
              <w:rPr>
                <w:rFonts w:ascii="Cambria" w:hAnsi="Cambria" w:cs="Calibri"/>
                <w:sz w:val="20"/>
                <w:szCs w:val="20"/>
              </w:rPr>
            </w:pPr>
          </w:p>
        </w:tc>
        <w:tc>
          <w:tcPr>
            <w:tcW w:w="2896" w:type="dxa"/>
            <w:shd w:val="clear" w:color="auto" w:fill="auto"/>
          </w:tcPr>
          <w:p w14:paraId="58338D75"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Note</w:t>
            </w:r>
          </w:p>
          <w:p w14:paraId="4CC6A4EF" w14:textId="77777777" w:rsidR="00C25113" w:rsidRPr="0040581D" w:rsidRDefault="00C25113"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00516EFA" w14:textId="77777777" w:rsidR="00C25113" w:rsidRPr="0040581D" w:rsidRDefault="00C25113" w:rsidP="00C25113">
      <w:pPr>
        <w:ind w:left="360"/>
        <w:jc w:val="both"/>
        <w:rPr>
          <w:rFonts w:ascii="Cambria" w:hAnsi="Cambria"/>
          <w:sz w:val="20"/>
          <w:szCs w:val="20"/>
          <w:u w:val="single"/>
        </w:rPr>
      </w:pPr>
    </w:p>
    <w:p w14:paraId="0705A349" w14:textId="77777777" w:rsidR="00FE187F" w:rsidRPr="0040581D" w:rsidRDefault="00FE187F" w:rsidP="0056567D">
      <w:pPr>
        <w:rPr>
          <w:rFonts w:ascii="Cambria" w:eastAsiaTheme="minorEastAsia" w:hAnsi="Cambria" w:cs="Calibri Light"/>
          <w:b/>
          <w:bCs/>
          <w:color w:val="000000" w:themeColor="text1"/>
          <w:sz w:val="20"/>
          <w:szCs w:val="20"/>
        </w:rPr>
      </w:pPr>
    </w:p>
    <w:p w14:paraId="1FF52B1F" w14:textId="2D8ED83F" w:rsidR="0040581D" w:rsidRPr="0040581D" w:rsidRDefault="0056567D" w:rsidP="0056567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D.CDS.1.b</w:t>
      </w:r>
      <w:bookmarkStart w:id="2" w:name="_Hlk126237426"/>
      <w:r w:rsidRPr="0040581D">
        <w:rPr>
          <w:rFonts w:ascii="Cambria" w:eastAsiaTheme="minorEastAsia" w:hAnsi="Cambria" w:cs="Calibri Light"/>
          <w:b/>
          <w:bCs/>
          <w:color w:val="FF0000"/>
          <w:sz w:val="22"/>
          <w:szCs w:val="20"/>
        </w:rPr>
        <w:tab/>
      </w:r>
    </w:p>
    <w:p w14:paraId="53E7122A" w14:textId="0A3B4C92" w:rsidR="0056567D" w:rsidRPr="0040581D" w:rsidRDefault="0056567D" w:rsidP="0056567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ANALISI DELLA SITUAZIONE SULLA BASE DEI DATI E DELLE INFORMAZIONI</w:t>
      </w:r>
    </w:p>
    <w:p w14:paraId="62B0A727" w14:textId="77777777" w:rsidR="0056567D" w:rsidRPr="0040581D" w:rsidRDefault="0056567D" w:rsidP="0056567D">
      <w:pPr>
        <w:spacing w:before="120" w:after="120"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bookmarkEnd w:id="2"/>
    </w:p>
    <w:p w14:paraId="2E097177" w14:textId="77777777" w:rsidR="0056567D" w:rsidRPr="0040581D" w:rsidRDefault="0056567D" w:rsidP="0056567D">
      <w:pPr>
        <w:autoSpaceDE w:val="0"/>
        <w:autoSpaceDN w:val="0"/>
        <w:adjustRightInd w:val="0"/>
        <w:spacing w:before="24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Principali elementi da osservare:</w:t>
      </w:r>
    </w:p>
    <w:p w14:paraId="3B52A418" w14:textId="77777777" w:rsidR="0056567D" w:rsidRPr="0040581D" w:rsidRDefault="0056567D" w:rsidP="00A21FC8">
      <w:pPr>
        <w:numPr>
          <w:ilvl w:val="0"/>
          <w:numId w:val="1"/>
        </w:numPr>
        <w:tabs>
          <w:tab w:val="clear" w:pos="-56"/>
          <w:tab w:val="num" w:pos="1419"/>
        </w:tabs>
        <w:spacing w:line="216" w:lineRule="auto"/>
        <w:ind w:left="284" w:hanging="284"/>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Scheda SUA-CdS: quadri A1.a, A1.b, A2, A2.a, A2.b, A4.a, A4.b, A4.c, B1.a </w:t>
      </w:r>
    </w:p>
    <w:p w14:paraId="6C6DF998" w14:textId="1EB59E1B" w:rsidR="0056567D" w:rsidRDefault="0056567D" w:rsidP="00A21FC8">
      <w:pPr>
        <w:numPr>
          <w:ilvl w:val="0"/>
          <w:numId w:val="1"/>
        </w:numPr>
        <w:tabs>
          <w:tab w:val="clear" w:pos="-56"/>
          <w:tab w:val="num" w:pos="1419"/>
        </w:tabs>
        <w:spacing w:line="216" w:lineRule="auto"/>
        <w:ind w:left="284" w:hanging="284"/>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Segnalazioni provenienti da docenti, studenti, interlocutori esterni</w:t>
      </w:r>
    </w:p>
    <w:p w14:paraId="387F2835" w14:textId="1120F8F3" w:rsidR="00973E13" w:rsidRPr="00973E13" w:rsidRDefault="00973E13" w:rsidP="00A21FC8">
      <w:pPr>
        <w:numPr>
          <w:ilvl w:val="0"/>
          <w:numId w:val="1"/>
        </w:numPr>
        <w:tabs>
          <w:tab w:val="clear" w:pos="-56"/>
          <w:tab w:val="num" w:pos="1419"/>
        </w:tabs>
        <w:spacing w:line="216" w:lineRule="auto"/>
        <w:ind w:left="284" w:hanging="284"/>
        <w:rPr>
          <w:rFonts w:ascii="Cambria" w:eastAsiaTheme="minorHAnsi" w:hAnsi="Cambria" w:cs="Calibri Light"/>
          <w:i/>
          <w:color w:val="C00000"/>
          <w:sz w:val="20"/>
          <w:szCs w:val="20"/>
        </w:rPr>
      </w:pPr>
      <w:r w:rsidRPr="00973E13">
        <w:rPr>
          <w:rFonts w:ascii="Cambria" w:eastAsiaTheme="minorHAnsi" w:hAnsi="Cambria" w:cs="Calibri Light"/>
          <w:i/>
          <w:color w:val="C00000"/>
          <w:sz w:val="20"/>
          <w:szCs w:val="20"/>
        </w:rPr>
        <w:t>Studi di settore</w:t>
      </w:r>
    </w:p>
    <w:p w14:paraId="65DE254B" w14:textId="77777777" w:rsidR="0040581D" w:rsidRPr="0040581D" w:rsidRDefault="0040581D" w:rsidP="0056567D">
      <w:pPr>
        <w:rPr>
          <w:rFonts w:ascii="Cambria" w:eastAsiaTheme="minorHAnsi" w:hAnsi="Cambria" w:cs="Calibri Light"/>
          <w:b/>
          <w:color w:val="000000"/>
          <w:sz w:val="20"/>
          <w:szCs w:val="20"/>
        </w:rPr>
      </w:pPr>
    </w:p>
    <w:p w14:paraId="5D2AB724" w14:textId="3D6EFC9F"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D.CDS.1.1</w:t>
      </w:r>
      <w:r w:rsidRPr="0040581D">
        <w:rPr>
          <w:rFonts w:ascii="Cambria" w:eastAsiaTheme="minorHAnsi" w:hAnsi="Cambria" w:cs="Calibri Light"/>
          <w:b/>
          <w:color w:val="000000"/>
          <w:sz w:val="20"/>
          <w:szCs w:val="20"/>
        </w:rPr>
        <w:tab/>
        <w:t xml:space="preserve">Progettazione del CdS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32"/>
        <w:gridCol w:w="6823"/>
      </w:tblGrid>
      <w:tr w:rsidR="0056567D" w:rsidRPr="0040581D" w14:paraId="4F4A757F" w14:textId="77777777" w:rsidTr="0056567D">
        <w:tc>
          <w:tcPr>
            <w:tcW w:w="1062" w:type="dxa"/>
            <w:tcBorders>
              <w:top w:val="single" w:sz="4" w:space="0" w:color="auto"/>
              <w:bottom w:val="single" w:sz="4" w:space="0" w:color="auto"/>
            </w:tcBorders>
            <w:shd w:val="clear" w:color="auto" w:fill="EAF1DD" w:themeFill="accent3" w:themeFillTint="33"/>
          </w:tcPr>
          <w:p w14:paraId="4AC0C12F" w14:textId="77777777" w:rsidR="0056567D" w:rsidRPr="0040581D" w:rsidRDefault="0056567D" w:rsidP="0056567D">
            <w:pPr>
              <w:spacing w:before="120" w:after="120"/>
              <w:rPr>
                <w:rFonts w:ascii="Cambria" w:hAnsi="Cambria" w:cstheme="minorHAnsi"/>
                <w:b/>
                <w:sz w:val="18"/>
                <w:szCs w:val="18"/>
              </w:rPr>
            </w:pPr>
            <w:r w:rsidRPr="0040581D">
              <w:rPr>
                <w:rFonts w:ascii="Cambria" w:hAnsi="Cambria"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5FC0117F" w14:textId="77777777" w:rsidR="0056567D" w:rsidRPr="0040581D" w:rsidRDefault="0056567D" w:rsidP="0056567D">
            <w:pPr>
              <w:spacing w:before="120" w:after="120"/>
              <w:rPr>
                <w:rFonts w:ascii="Cambria" w:hAnsi="Cambria" w:cstheme="minorHAnsi"/>
                <w:sz w:val="18"/>
                <w:szCs w:val="18"/>
              </w:rPr>
            </w:pPr>
          </w:p>
        </w:tc>
        <w:tc>
          <w:tcPr>
            <w:tcW w:w="1633" w:type="dxa"/>
            <w:tcBorders>
              <w:top w:val="single" w:sz="4" w:space="0" w:color="auto"/>
              <w:bottom w:val="single" w:sz="4" w:space="0" w:color="auto"/>
            </w:tcBorders>
            <w:shd w:val="clear" w:color="auto" w:fill="EAF1DD" w:themeFill="accent3" w:themeFillTint="33"/>
          </w:tcPr>
          <w:p w14:paraId="666C24C7" w14:textId="77777777" w:rsidR="0056567D" w:rsidRPr="0040581D" w:rsidRDefault="0056567D" w:rsidP="0056567D">
            <w:pPr>
              <w:pStyle w:val="Sottotitolo"/>
              <w:spacing w:before="0" w:after="0"/>
              <w:rPr>
                <w:rFonts w:ascii="Cambria" w:hAnsi="Cambria" w:cs="Calibri Light"/>
                <w:sz w:val="18"/>
                <w:szCs w:val="18"/>
              </w:rPr>
            </w:pPr>
            <w:r w:rsidRPr="0040581D">
              <w:rPr>
                <w:rFonts w:ascii="Cambria" w:hAnsi="Cambria" w:cs="Calibri Light"/>
                <w:sz w:val="18"/>
                <w:szCs w:val="18"/>
              </w:rPr>
              <w:t>Progettazione del CdS e consultazione iniziale delle parti interessate</w:t>
            </w:r>
          </w:p>
          <w:p w14:paraId="5DCBD8DB" w14:textId="77777777" w:rsidR="0056567D" w:rsidRPr="0040581D" w:rsidRDefault="0056567D" w:rsidP="0056567D">
            <w:pPr>
              <w:spacing w:before="120" w:after="120"/>
              <w:rPr>
                <w:rFonts w:ascii="Cambria" w:hAnsi="Cambria" w:cstheme="minorHAnsi"/>
                <w:sz w:val="18"/>
                <w:szCs w:val="18"/>
              </w:rPr>
            </w:pPr>
          </w:p>
        </w:tc>
        <w:tc>
          <w:tcPr>
            <w:tcW w:w="6850" w:type="dxa"/>
            <w:tcBorders>
              <w:top w:val="single" w:sz="4" w:space="0" w:color="auto"/>
              <w:bottom w:val="single" w:sz="4" w:space="0" w:color="auto"/>
            </w:tcBorders>
            <w:shd w:val="clear" w:color="auto" w:fill="EAF1DD" w:themeFill="accent3" w:themeFillTint="33"/>
          </w:tcPr>
          <w:p w14:paraId="704B3F58" w14:textId="77777777" w:rsidR="0056567D" w:rsidRPr="0040581D" w:rsidRDefault="0056567D" w:rsidP="0056567D">
            <w:pPr>
              <w:spacing w:after="60"/>
              <w:ind w:left="362" w:right="172"/>
              <w:jc w:val="both"/>
              <w:rPr>
                <w:rFonts w:ascii="Cambria" w:hAnsi="Cambria" w:cs="Calibri Light"/>
                <w:sz w:val="18"/>
                <w:szCs w:val="18"/>
              </w:rPr>
            </w:pPr>
            <w:r w:rsidRPr="0040581D">
              <w:rPr>
                <w:rFonts w:ascii="Cambria" w:hAnsi="Cambria" w:cs="Calibri Light"/>
                <w:sz w:val="18"/>
                <w:szCs w:val="18"/>
              </w:rPr>
              <w:lastRenderedPageBreak/>
              <w:t>D.CDS.1.1. 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compresi i Corsi di Dottorato di Ricerca e le Scuole di Specializzazione) e agli esiti occupazionali dei laureati.</w:t>
            </w:r>
          </w:p>
          <w:p w14:paraId="11CA017E" w14:textId="77777777" w:rsidR="0056567D" w:rsidRPr="0040581D" w:rsidRDefault="0056567D" w:rsidP="0056567D">
            <w:pPr>
              <w:spacing w:after="120"/>
              <w:ind w:left="362" w:right="172"/>
              <w:jc w:val="both"/>
              <w:rPr>
                <w:rFonts w:ascii="Cambria" w:hAnsi="Cambria" w:cs="Calibri Light"/>
                <w:sz w:val="18"/>
                <w:szCs w:val="18"/>
              </w:rPr>
            </w:pPr>
            <w:r w:rsidRPr="0040581D">
              <w:rPr>
                <w:rFonts w:ascii="Cambria" w:hAnsi="Cambria" w:cs="Calibri Light"/>
                <w:sz w:val="18"/>
                <w:szCs w:val="18"/>
              </w:rPr>
              <w:lastRenderedPageBreak/>
              <w:t>D.CDS.1.1.2 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0DA7EF41" w14:textId="77777777" w:rsidR="0056567D" w:rsidRPr="0040581D" w:rsidRDefault="0056567D" w:rsidP="0056567D">
            <w:pPr>
              <w:ind w:left="362"/>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p w14:paraId="7E925817" w14:textId="77777777" w:rsidR="0056567D" w:rsidRPr="0040581D" w:rsidRDefault="0056567D" w:rsidP="0056567D">
            <w:pPr>
              <w:spacing w:after="120"/>
              <w:ind w:left="362" w:right="172"/>
              <w:jc w:val="both"/>
              <w:rPr>
                <w:rFonts w:ascii="Cambria" w:hAnsi="Cambria" w:cs="Calibri Light"/>
                <w:sz w:val="18"/>
                <w:szCs w:val="18"/>
              </w:rPr>
            </w:pPr>
          </w:p>
        </w:tc>
      </w:tr>
    </w:tbl>
    <w:p w14:paraId="768A6ED0"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AD42E04" w14:textId="77777777" w:rsidTr="0056567D">
        <w:tc>
          <w:tcPr>
            <w:tcW w:w="9776" w:type="dxa"/>
          </w:tcPr>
          <w:p w14:paraId="37CA0E0F"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5D8A2FE3"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195BFA86"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8A69F1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B3279A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4A726B1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2822BC4" w14:textId="77777777" w:rsidR="0056567D" w:rsidRPr="0040581D" w:rsidRDefault="0056567D" w:rsidP="0056567D">
            <w:pPr>
              <w:spacing w:before="120" w:after="120"/>
              <w:ind w:left="720"/>
              <w:rPr>
                <w:rFonts w:ascii="Cambria" w:hAnsi="Cambria" w:cs="Calibri"/>
                <w:bCs/>
                <w:sz w:val="18"/>
                <w:szCs w:val="18"/>
              </w:rPr>
            </w:pPr>
          </w:p>
          <w:p w14:paraId="76D5C7B4"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25B4BDD"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37A205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F37BF9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8BECD3C"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68F64AA2"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C113202" w14:textId="77777777" w:rsidTr="0056567D">
        <w:trPr>
          <w:trHeight w:val="170"/>
        </w:trPr>
        <w:tc>
          <w:tcPr>
            <w:tcW w:w="9762" w:type="dxa"/>
            <w:shd w:val="clear" w:color="auto" w:fill="auto"/>
          </w:tcPr>
          <w:p w14:paraId="71F2691A"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D.CDS.1.1 </w:t>
            </w:r>
          </w:p>
          <w:p w14:paraId="7BB70C4B"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85F9135" w14:textId="77777777" w:rsidR="0056567D" w:rsidRPr="0040581D" w:rsidRDefault="0056567D" w:rsidP="0056567D">
            <w:pPr>
              <w:widowControl w:val="0"/>
              <w:spacing w:line="192" w:lineRule="auto"/>
              <w:rPr>
                <w:rFonts w:ascii="Cambria" w:hAnsi="Cambria" w:cs="Calibri Light"/>
                <w:b/>
                <w:i/>
                <w:color w:val="000000"/>
                <w:sz w:val="20"/>
                <w:szCs w:val="20"/>
              </w:rPr>
            </w:pPr>
          </w:p>
          <w:p w14:paraId="455270C0"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sz w:val="20"/>
                <w:szCs w:val="20"/>
              </w:rPr>
            </w:pPr>
            <w:r w:rsidRPr="0040581D">
              <w:rPr>
                <w:rFonts w:ascii="Cambria" w:eastAsia="Calibri" w:hAnsi="Cambria" w:cs="Calibri Light"/>
                <w:i/>
                <w:sz w:val="20"/>
                <w:szCs w:val="20"/>
              </w:rPr>
              <w:t>Le premesse che hanno portato alla dichiarazione del carattere del CdS, nei suoi aspetti culturali e professionalizzanti in fase di progettazione, sono ancora valide?</w:t>
            </w:r>
          </w:p>
          <w:p w14:paraId="06BC4F11"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eastAsia="Calibri" w:hAnsi="Cambria" w:cs="Calibri Light"/>
                <w:i/>
                <w:sz w:val="20"/>
                <w:szCs w:val="20"/>
              </w:rPr>
            </w:pPr>
            <w:r w:rsidRPr="0040581D">
              <w:rPr>
                <w:rFonts w:ascii="Cambria" w:hAnsi="Cambria" w:cs="Calibri Light"/>
                <w:i/>
                <w:sz w:val="20"/>
                <w:szCs w:val="20"/>
              </w:rPr>
              <w:t>Si ritengono</w:t>
            </w:r>
            <w:r w:rsidRPr="0040581D">
              <w:rPr>
                <w:rFonts w:ascii="Cambria" w:eastAsia="Calibri" w:hAnsi="Cambria" w:cs="Calibri Light"/>
                <w:i/>
                <w:sz w:val="20"/>
                <w:szCs w:val="20"/>
              </w:rPr>
              <w:t xml:space="preserve"> soddisfatte </w:t>
            </w:r>
            <w:r w:rsidRPr="0040581D">
              <w:rPr>
                <w:rFonts w:ascii="Cambria" w:hAnsi="Cambria" w:cs="Calibri Light"/>
                <w:i/>
                <w:sz w:val="20"/>
                <w:szCs w:val="20"/>
              </w:rPr>
              <w:t>le esigenze</w:t>
            </w:r>
            <w:r w:rsidRPr="0040581D">
              <w:rPr>
                <w:rFonts w:ascii="Cambria" w:eastAsia="Calibri" w:hAnsi="Cambria" w:cs="Calibri Light"/>
                <w:i/>
                <w:sz w:val="20"/>
                <w:szCs w:val="20"/>
              </w:rPr>
              <w:t xml:space="preserve"> e le potenzialità di sviluppo (umanistico, scientifico, tecnologico, sanitario o economico-sociale) dei settori di riferimento, anche in relazione con i cicli di studio successivi, (se presenti, ivi compresi i Corsi di Dottorato di Ricerca e le Scuole di Specializzazione) e con gli esiti occupazionali dei laureati?</w:t>
            </w:r>
          </w:p>
          <w:p w14:paraId="01320670"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sz w:val="20"/>
                <w:szCs w:val="20"/>
              </w:rPr>
            </w:pPr>
            <w:r w:rsidRPr="0040581D">
              <w:rPr>
                <w:rFonts w:ascii="Cambria" w:eastAsia="Calibri" w:hAnsi="Cambria" w:cs="Calibri Light"/>
                <w:i/>
                <w:sz w:val="20"/>
                <w:szCs w:val="20"/>
              </w:rPr>
              <w:t>Sono state identificate e consultate le principali parti interessate ai profili formativi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772DA032"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color w:val="000000"/>
                <w:sz w:val="20"/>
                <w:szCs w:val="20"/>
              </w:rPr>
            </w:pPr>
            <w:r w:rsidRPr="0040581D">
              <w:rPr>
                <w:rFonts w:ascii="Cambria" w:eastAsia="Calibri" w:hAnsi="Cambria" w:cs="Calibri Light"/>
                <w:i/>
                <w:sz w:val="20"/>
                <w:szCs w:val="20"/>
              </w:rPr>
              <w:t>Le riflessioni emerse dalle consultazioni sono state prese in considerazione per la progettazione del CdS, soprattutto con riferimento alle potenzialità occupazionali dei laureati e all’eventuale proseguimento di studi in cicli successivi, se presenti?</w:t>
            </w:r>
          </w:p>
          <w:p w14:paraId="2C679022"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05400D8B" w14:textId="77777777" w:rsidTr="0056567D">
        <w:trPr>
          <w:trHeight w:val="170"/>
        </w:trPr>
        <w:tc>
          <w:tcPr>
            <w:tcW w:w="9762" w:type="dxa"/>
            <w:shd w:val="clear" w:color="auto" w:fill="auto"/>
            <w:vAlign w:val="center"/>
          </w:tcPr>
          <w:p w14:paraId="5AB83F68"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AF757FF" w14:textId="7C6EC4A3"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5DF7C4A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34D75063" w14:textId="77777777" w:rsidR="0040581D" w:rsidRDefault="0040581D" w:rsidP="0056567D">
      <w:pPr>
        <w:rPr>
          <w:rFonts w:ascii="Cambria" w:eastAsiaTheme="minorHAnsi" w:hAnsi="Cambria" w:cs="Calibri Light"/>
          <w:b/>
          <w:color w:val="000000"/>
          <w:sz w:val="20"/>
          <w:szCs w:val="20"/>
        </w:rPr>
      </w:pPr>
    </w:p>
    <w:p w14:paraId="4CE00F48" w14:textId="1B8412F0"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D.CDS.1.2</w:t>
      </w:r>
      <w:r w:rsidRPr="0040581D">
        <w:rPr>
          <w:rFonts w:ascii="Cambria" w:eastAsiaTheme="minorHAnsi" w:hAnsi="Cambria" w:cs="Calibri Light"/>
          <w:b/>
          <w:color w:val="000000"/>
          <w:sz w:val="20"/>
          <w:szCs w:val="20"/>
        </w:rPr>
        <w:tab/>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536"/>
        <w:gridCol w:w="6920"/>
      </w:tblGrid>
      <w:tr w:rsidR="0056567D" w:rsidRPr="0040581D" w14:paraId="53E185A2" w14:textId="77777777" w:rsidTr="0056567D">
        <w:tc>
          <w:tcPr>
            <w:tcW w:w="1062" w:type="dxa"/>
            <w:tcBorders>
              <w:top w:val="single" w:sz="4" w:space="0" w:color="auto"/>
              <w:bottom w:val="single" w:sz="4" w:space="0" w:color="auto"/>
            </w:tcBorders>
            <w:shd w:val="clear" w:color="auto" w:fill="EAF1DD" w:themeFill="accent3" w:themeFillTint="33"/>
          </w:tcPr>
          <w:p w14:paraId="4AB71D84"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6DF41B0E" w14:textId="77777777" w:rsidR="0056567D" w:rsidRPr="0040581D" w:rsidRDefault="0056567D" w:rsidP="0056567D">
            <w:pPr>
              <w:spacing w:before="120"/>
              <w:rPr>
                <w:rFonts w:ascii="Cambria" w:hAnsi="Cambria"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48BEDA93" w14:textId="77777777" w:rsidR="0056567D" w:rsidRPr="0040581D" w:rsidRDefault="0056567D" w:rsidP="0056567D">
            <w:pPr>
              <w:spacing w:before="120" w:after="120"/>
              <w:rPr>
                <w:rFonts w:ascii="Cambria" w:hAnsi="Cambria" w:cs="Calibri Light"/>
                <w:sz w:val="18"/>
                <w:szCs w:val="18"/>
              </w:rPr>
            </w:pPr>
            <w:bookmarkStart w:id="3" w:name="_Toc117853358"/>
            <w:r w:rsidRPr="0040581D">
              <w:rPr>
                <w:rFonts w:ascii="Cambria" w:hAnsi="Cambria" w:cs="Calibri Light"/>
                <w:color w:val="5A5A5A" w:themeColor="text1" w:themeTint="A5"/>
                <w:spacing w:val="15"/>
                <w:sz w:val="18"/>
                <w:szCs w:val="18"/>
              </w:rPr>
              <w:t xml:space="preserve">Definizione del carattere del CdS, degli obiettivi formativi e </w:t>
            </w:r>
            <w:r w:rsidRPr="0040581D">
              <w:rPr>
                <w:rFonts w:ascii="Cambria" w:hAnsi="Cambria" w:cs="Calibri Light"/>
                <w:color w:val="5A5A5A" w:themeColor="text1" w:themeTint="A5"/>
                <w:spacing w:val="15"/>
                <w:sz w:val="18"/>
                <w:szCs w:val="18"/>
              </w:rPr>
              <w:lastRenderedPageBreak/>
              <w:t>dei profili in uscita</w:t>
            </w:r>
            <w:bookmarkEnd w:id="3"/>
          </w:p>
        </w:tc>
        <w:tc>
          <w:tcPr>
            <w:tcW w:w="6946" w:type="dxa"/>
            <w:tcBorders>
              <w:top w:val="single" w:sz="4" w:space="0" w:color="auto"/>
              <w:bottom w:val="single" w:sz="4" w:space="0" w:color="auto"/>
            </w:tcBorders>
            <w:shd w:val="clear" w:color="auto" w:fill="EAF1DD" w:themeFill="accent3" w:themeFillTint="33"/>
          </w:tcPr>
          <w:p w14:paraId="5CD42838" w14:textId="77777777" w:rsidR="0056567D" w:rsidRPr="0040581D" w:rsidRDefault="0056567D" w:rsidP="0056567D">
            <w:pPr>
              <w:ind w:left="37"/>
              <w:jc w:val="both"/>
              <w:rPr>
                <w:rFonts w:ascii="Cambria" w:hAnsi="Cambria" w:cs="Calibri Light"/>
                <w:sz w:val="18"/>
                <w:szCs w:val="18"/>
              </w:rPr>
            </w:pPr>
          </w:p>
          <w:p w14:paraId="5217DEFC" w14:textId="77777777" w:rsidR="0056567D" w:rsidRPr="0040581D" w:rsidRDefault="0056567D" w:rsidP="0056567D">
            <w:pPr>
              <w:spacing w:after="60"/>
              <w:ind w:left="363" w:right="176"/>
              <w:jc w:val="both"/>
              <w:rPr>
                <w:rFonts w:ascii="Cambria" w:hAnsi="Cambria" w:cs="Calibri Light"/>
                <w:sz w:val="18"/>
                <w:szCs w:val="18"/>
              </w:rPr>
            </w:pPr>
            <w:r w:rsidRPr="0040581D">
              <w:rPr>
                <w:rFonts w:ascii="Cambria" w:hAnsi="Cambria"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78D23FF0" w14:textId="77777777" w:rsidR="0056567D" w:rsidRPr="0040581D" w:rsidRDefault="0056567D" w:rsidP="0056567D">
            <w:pPr>
              <w:spacing w:after="120"/>
              <w:ind w:left="362" w:right="174"/>
              <w:jc w:val="both"/>
              <w:rPr>
                <w:rFonts w:ascii="Cambria" w:hAnsi="Cambria" w:cs="Calibri Light"/>
                <w:sz w:val="18"/>
                <w:szCs w:val="18"/>
              </w:rPr>
            </w:pPr>
            <w:r w:rsidRPr="0040581D">
              <w:rPr>
                <w:rFonts w:ascii="Cambria" w:hAnsi="Cambria" w:cs="Calibri Light"/>
                <w:sz w:val="18"/>
                <w:szCs w:val="18"/>
              </w:rPr>
              <w:t xml:space="preserve">D.CDS.1.2.2 Gli obiettivi formativi specifici e i risultati di apprendimento attesi (disciplinari e trasversali) dei percorsi formativi individuati sono coerenti con i </w:t>
            </w:r>
            <w:r w:rsidRPr="0040581D">
              <w:rPr>
                <w:rFonts w:ascii="Cambria" w:hAnsi="Cambria" w:cs="Calibri Light"/>
                <w:sz w:val="18"/>
                <w:szCs w:val="18"/>
              </w:rPr>
              <w:lastRenderedPageBreak/>
              <w:t>profili culturali, scientifici e professionali in uscita e sono chiaramente declinati per aree di apprendimento.</w:t>
            </w:r>
          </w:p>
          <w:p w14:paraId="34EBC496" w14:textId="77777777" w:rsidR="0056567D" w:rsidRPr="0040581D" w:rsidRDefault="0056567D" w:rsidP="0056567D">
            <w:pPr>
              <w:spacing w:after="120"/>
              <w:ind w:left="362" w:right="174"/>
              <w:jc w:val="both"/>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tc>
      </w:tr>
    </w:tbl>
    <w:p w14:paraId="0DD07B36"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E825760" w14:textId="77777777" w:rsidTr="0056567D">
        <w:tc>
          <w:tcPr>
            <w:tcW w:w="9776" w:type="dxa"/>
          </w:tcPr>
          <w:p w14:paraId="1213748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F6B05F7"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17D085D0"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5AA2F1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CDC62F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DCE462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D65E929" w14:textId="77777777" w:rsidR="0056567D" w:rsidRPr="0040581D" w:rsidRDefault="0056567D" w:rsidP="0056567D">
            <w:pPr>
              <w:spacing w:before="120" w:after="120"/>
              <w:ind w:left="720"/>
              <w:rPr>
                <w:rFonts w:ascii="Cambria" w:hAnsi="Cambria" w:cs="Calibri"/>
                <w:bCs/>
                <w:sz w:val="18"/>
                <w:szCs w:val="18"/>
              </w:rPr>
            </w:pPr>
          </w:p>
          <w:p w14:paraId="09AE9D1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ACC607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5D9E173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14ED6C3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35DBF57"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195EF7F0"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476B8081" w14:textId="77777777" w:rsidTr="0056567D">
        <w:trPr>
          <w:trHeight w:val="170"/>
        </w:trPr>
        <w:tc>
          <w:tcPr>
            <w:tcW w:w="9762" w:type="dxa"/>
            <w:shd w:val="clear" w:color="auto" w:fill="auto"/>
          </w:tcPr>
          <w:p w14:paraId="6B5A619D"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D.CDS.1.2 </w:t>
            </w:r>
          </w:p>
          <w:p w14:paraId="055FC36B"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5D88B41" w14:textId="77777777" w:rsidR="0056567D" w:rsidRPr="0040581D" w:rsidRDefault="0056567D" w:rsidP="0056567D">
            <w:pPr>
              <w:widowControl w:val="0"/>
              <w:spacing w:line="192" w:lineRule="auto"/>
              <w:rPr>
                <w:rFonts w:ascii="Cambria" w:hAnsi="Cambria" w:cs="Calibri Light"/>
                <w:b/>
                <w:i/>
                <w:color w:val="000000"/>
                <w:sz w:val="20"/>
                <w:szCs w:val="20"/>
              </w:rPr>
            </w:pPr>
          </w:p>
          <w:p w14:paraId="1F631CF9" w14:textId="77777777" w:rsidR="0056567D" w:rsidRPr="0040581D" w:rsidRDefault="0056567D" w:rsidP="00A21FC8">
            <w:pPr>
              <w:pStyle w:val="Paragrafoelenco"/>
              <w:widowControl w:val="0"/>
              <w:numPr>
                <w:ilvl w:val="0"/>
                <w:numId w:val="10"/>
              </w:numPr>
              <w:spacing w:before="120" w:line="192" w:lineRule="auto"/>
              <w:rPr>
                <w:rFonts w:ascii="Cambria" w:eastAsia="Calibri" w:hAnsi="Cambria" w:cs="Calibri Light"/>
                <w:i/>
                <w:sz w:val="20"/>
                <w:szCs w:val="20"/>
              </w:rPr>
            </w:pPr>
            <w:r w:rsidRPr="0040581D">
              <w:rPr>
                <w:rFonts w:ascii="Cambria" w:eastAsia="Calibri" w:hAnsi="Cambria" w:cs="Calibri Light"/>
                <w:i/>
                <w:sz w:val="20"/>
                <w:szCs w:val="20"/>
              </w:rPr>
              <w:t xml:space="preserve">Viene dichiarato con chiarezza il carattere del CdS, nei suoi aspetti culturali, scientifici e professionalizzanti? Gli obiettivi formativi e i profili in uscita sono chiaramente esplicitati e risultano coerenti tra loro? </w:t>
            </w:r>
          </w:p>
          <w:p w14:paraId="385B4690" w14:textId="77777777" w:rsidR="0056567D" w:rsidRPr="0040581D" w:rsidRDefault="0056567D" w:rsidP="00A21FC8">
            <w:pPr>
              <w:pStyle w:val="Paragrafoelenco"/>
              <w:widowControl w:val="0"/>
              <w:numPr>
                <w:ilvl w:val="0"/>
                <w:numId w:val="10"/>
              </w:numPr>
              <w:spacing w:before="120" w:line="192" w:lineRule="auto"/>
              <w:ind w:right="159"/>
              <w:jc w:val="both"/>
              <w:rPr>
                <w:rFonts w:ascii="Cambria" w:eastAsia="Calibri" w:hAnsi="Cambria" w:cs="Calibri Light"/>
                <w:i/>
                <w:sz w:val="20"/>
                <w:szCs w:val="20"/>
              </w:rPr>
            </w:pPr>
            <w:r w:rsidRPr="0040581D">
              <w:rPr>
                <w:rFonts w:ascii="Cambria" w:eastAsia="Calibri" w:hAnsi="Cambria" w:cs="Calibri Light"/>
                <w:i/>
                <w:sz w:val="20"/>
                <w:szCs w:val="20"/>
              </w:rPr>
              <w:t>Gli obiettivi formativi specifici e i risultati di apprendimento attesi, in termini di conoscenze, abilità e competenze, sia disciplinari che trasversali, sono descritti in modo chiaro e completo e risultano coerenti con i profili culturali e professionali in uscita? Sono stati declinati chiaramente per aree di apprendimento?</w:t>
            </w:r>
          </w:p>
          <w:p w14:paraId="20AECE71" w14:textId="77777777" w:rsidR="0056567D" w:rsidRPr="0040581D" w:rsidRDefault="0056567D" w:rsidP="0056567D">
            <w:pPr>
              <w:widowControl w:val="0"/>
              <w:spacing w:before="120" w:line="192" w:lineRule="auto"/>
              <w:ind w:left="318" w:right="159" w:hanging="284"/>
              <w:jc w:val="both"/>
              <w:rPr>
                <w:rFonts w:ascii="Cambria" w:eastAsia="Calibri" w:hAnsi="Cambria" w:cs="Calibri Light"/>
                <w:i/>
                <w:sz w:val="20"/>
                <w:szCs w:val="20"/>
              </w:rPr>
            </w:pPr>
          </w:p>
          <w:p w14:paraId="6D328D81"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2D285E59" w14:textId="77777777" w:rsidTr="0056567D">
        <w:trPr>
          <w:trHeight w:val="170"/>
        </w:trPr>
        <w:tc>
          <w:tcPr>
            <w:tcW w:w="9762" w:type="dxa"/>
            <w:shd w:val="clear" w:color="auto" w:fill="auto"/>
            <w:vAlign w:val="center"/>
          </w:tcPr>
          <w:p w14:paraId="022DAB69"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2D1586C1"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DDF6904" w14:textId="77777777" w:rsidR="0056567D" w:rsidRPr="0040581D" w:rsidRDefault="0056567D" w:rsidP="0056567D">
            <w:pPr>
              <w:spacing w:line="216" w:lineRule="auto"/>
              <w:jc w:val="both"/>
              <w:rPr>
                <w:rFonts w:ascii="Cambria" w:hAnsi="Cambria" w:cs="Calibri Light"/>
                <w:i/>
                <w:color w:val="000000"/>
                <w:sz w:val="18"/>
                <w:szCs w:val="18"/>
              </w:rPr>
            </w:pPr>
          </w:p>
          <w:p w14:paraId="6ECC9332" w14:textId="77777777" w:rsidR="0056567D" w:rsidRPr="0040581D" w:rsidRDefault="0056567D" w:rsidP="0056567D">
            <w:pPr>
              <w:spacing w:line="216" w:lineRule="auto"/>
              <w:jc w:val="both"/>
              <w:rPr>
                <w:rFonts w:ascii="Cambria" w:hAnsi="Cambria" w:cs="Calibri Light"/>
                <w:i/>
                <w:color w:val="000000"/>
                <w:sz w:val="18"/>
                <w:szCs w:val="18"/>
              </w:rPr>
            </w:pPr>
          </w:p>
          <w:p w14:paraId="3937CFB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00B83F06" w14:textId="77777777" w:rsidR="0056567D" w:rsidRPr="0040581D" w:rsidRDefault="0056567D" w:rsidP="0056567D">
      <w:pPr>
        <w:rPr>
          <w:rFonts w:ascii="Cambria" w:eastAsiaTheme="minorHAnsi" w:hAnsi="Cambria" w:cs="Calibri Light"/>
          <w:b/>
          <w:color w:val="000000"/>
          <w:sz w:val="20"/>
          <w:szCs w:val="20"/>
        </w:rPr>
      </w:pPr>
    </w:p>
    <w:p w14:paraId="334973E6" w14:textId="77777777" w:rsidR="0040581D" w:rsidRDefault="0040581D" w:rsidP="0056567D">
      <w:pPr>
        <w:rPr>
          <w:rFonts w:ascii="Cambria" w:eastAsiaTheme="minorHAnsi" w:hAnsi="Cambria" w:cs="Calibri Light"/>
          <w:b/>
          <w:color w:val="000000"/>
          <w:sz w:val="20"/>
          <w:szCs w:val="20"/>
        </w:rPr>
      </w:pPr>
    </w:p>
    <w:p w14:paraId="78408744" w14:textId="4333BF94"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D.CDS.1.3</w:t>
      </w:r>
      <w:r w:rsidRPr="0040581D">
        <w:rPr>
          <w:rFonts w:ascii="Cambria" w:eastAsiaTheme="minorHAnsi" w:hAnsi="Cambria" w:cs="Calibri Light"/>
          <w:b/>
          <w:color w:val="000000"/>
          <w:sz w:val="20"/>
          <w:szCs w:val="20"/>
        </w:rPr>
        <w:tab/>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08"/>
        <w:gridCol w:w="6848"/>
      </w:tblGrid>
      <w:tr w:rsidR="0056567D" w:rsidRPr="0040581D" w14:paraId="725B3E9F" w14:textId="77777777" w:rsidTr="0056567D">
        <w:tc>
          <w:tcPr>
            <w:tcW w:w="1062" w:type="dxa"/>
            <w:tcBorders>
              <w:top w:val="single" w:sz="4" w:space="0" w:color="auto"/>
              <w:bottom w:val="single" w:sz="4" w:space="0" w:color="auto"/>
            </w:tcBorders>
            <w:shd w:val="clear" w:color="auto" w:fill="EAF1DD" w:themeFill="accent3" w:themeFillTint="33"/>
          </w:tcPr>
          <w:p w14:paraId="5E9233D0" w14:textId="77777777" w:rsidR="0056567D" w:rsidRPr="0040581D" w:rsidRDefault="0056567D" w:rsidP="0056567D">
            <w:pPr>
              <w:pStyle w:val="Sottotitolo"/>
              <w:rPr>
                <w:rFonts w:ascii="Cambria" w:hAnsi="Cambria" w:cs="Calibri Light"/>
                <w:b/>
                <w:sz w:val="18"/>
                <w:szCs w:val="18"/>
              </w:rPr>
            </w:pPr>
            <w:bookmarkStart w:id="4" w:name="_Toc117853359"/>
            <w:r w:rsidRPr="0040581D">
              <w:rPr>
                <w:rFonts w:ascii="Cambria" w:hAnsi="Cambria" w:cs="Calibri Light"/>
                <w:sz w:val="18"/>
                <w:szCs w:val="18"/>
              </w:rPr>
              <w:t xml:space="preserve">D.CDS.1.3 </w:t>
            </w:r>
            <w:bookmarkEnd w:id="4"/>
          </w:p>
        </w:tc>
        <w:tc>
          <w:tcPr>
            <w:tcW w:w="235" w:type="dxa"/>
            <w:tcBorders>
              <w:top w:val="single" w:sz="4" w:space="0" w:color="auto"/>
              <w:bottom w:val="single" w:sz="4" w:space="0" w:color="auto"/>
            </w:tcBorders>
            <w:shd w:val="clear" w:color="auto" w:fill="EAF1DD" w:themeFill="accent3" w:themeFillTint="33"/>
          </w:tcPr>
          <w:p w14:paraId="29DA92FF"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414611B6"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Offerta formativa e percorsi</w:t>
            </w:r>
          </w:p>
          <w:p w14:paraId="38223B20" w14:textId="77777777" w:rsidR="0056567D" w:rsidRPr="0040581D" w:rsidRDefault="0056567D" w:rsidP="0056567D">
            <w:pPr>
              <w:spacing w:before="120" w:after="120"/>
              <w:rPr>
                <w:rFonts w:ascii="Cambria" w:hAnsi="Cambria"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14430375" w14:textId="77777777" w:rsidR="0056567D" w:rsidRPr="0040581D" w:rsidRDefault="0056567D" w:rsidP="0056567D">
            <w:pPr>
              <w:ind w:left="709"/>
              <w:jc w:val="both"/>
              <w:rPr>
                <w:rFonts w:ascii="Cambria" w:hAnsi="Cambria" w:cs="Calibri Light"/>
                <w:i/>
                <w:iCs/>
                <w:sz w:val="18"/>
                <w:szCs w:val="18"/>
              </w:rPr>
            </w:pPr>
          </w:p>
          <w:p w14:paraId="69E86842"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13F49421"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D.CDS.1.3.2 Sono adeguatamente specificate la struttura del CdS e l’articolazione in ore/CFU della didattica erogativa (DE), interattiva (DI) e di attività in autoapprendimento.</w:t>
            </w:r>
          </w:p>
          <w:p w14:paraId="28E37BE6"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77BEADB0" w14:textId="206789BD"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 xml:space="preserve">D.CDS.1.3.4 Sono definiti gli elementi delle scienze biomediche di base, il numero dei crediti formativi specifici e i tempi di apprendimento. </w:t>
            </w:r>
          </w:p>
          <w:p w14:paraId="691A2E7F" w14:textId="28CB49B3"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lastRenderedPageBreak/>
              <w:t>D.CDS.1.3.5 Sono definite le discipline cliniche e i relativi tempi di apprendimento, tramite le quali gli studenti sono tenuti ad acquisire esperienza pratica.</w:t>
            </w:r>
          </w:p>
          <w:p w14:paraId="2C76BE31" w14:textId="19A2385E"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D.CDS.1.3.6 Sono definite le modalità per insegnare agli studenti come formulare giudizi clinici in linea con le migliori evidenze disponibili.</w:t>
            </w:r>
          </w:p>
          <w:p w14:paraId="626B2189" w14:textId="77777777"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D.CDS.1.3.7 Sono definiti gli elementi di Sanità pubblica e Management sanitario, il numero dei crediti formativi specifici e i tempi di apprendimento.</w:t>
            </w:r>
          </w:p>
          <w:p w14:paraId="42F26667" w14:textId="77777777"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D.CDS.1.3.8 Sono definiti gli elementi delle scienze comportamentali e sociali (scienze umane applicate alla medicina e soft skills) e i relativi tempi di apprendimento.</w:t>
            </w:r>
          </w:p>
          <w:p w14:paraId="684F4AE4" w14:textId="77777777" w:rsidR="00486731" w:rsidRPr="00F40246" w:rsidRDefault="00486731" w:rsidP="00F40246">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 xml:space="preserve">D.CDS.1.3.9 Sono definiti i moderni principi del metodo scientifico e della ricerca medica inclusa quella traslazionale. </w:t>
            </w:r>
          </w:p>
          <w:p w14:paraId="796D54CD" w14:textId="16ACA2BB" w:rsidR="0056567D" w:rsidRPr="0040581D" w:rsidRDefault="00590F79" w:rsidP="0056567D">
            <w:pPr>
              <w:spacing w:before="120" w:after="120"/>
              <w:ind w:left="244"/>
              <w:jc w:val="both"/>
              <w:rPr>
                <w:rFonts w:ascii="Cambria" w:hAnsi="Cambria" w:cs="Calibri Light"/>
                <w:sz w:val="18"/>
                <w:szCs w:val="18"/>
              </w:rPr>
            </w:pPr>
            <w:r w:rsidRPr="00E1162D">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E1162D">
                <w:rPr>
                  <w:rFonts w:ascii="Calibri Light" w:hAnsi="Calibri Light" w:cs="Calibri Light"/>
                  <w:sz w:val="18"/>
                  <w:szCs w:val="18"/>
                </w:rPr>
                <w:t>D.2</w:t>
              </w:r>
            </w:hyperlink>
            <w:r w:rsidRPr="00E1162D">
              <w:rPr>
                <w:rFonts w:ascii="Calibri Light" w:hAnsi="Calibri Light" w:cs="Calibri Light"/>
                <w:sz w:val="18"/>
                <w:szCs w:val="18"/>
              </w:rPr>
              <w:t>].</w:t>
            </w:r>
          </w:p>
        </w:tc>
      </w:tr>
    </w:tbl>
    <w:p w14:paraId="317E473C"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3EFD5003" w14:textId="77777777" w:rsidTr="0056567D">
        <w:tc>
          <w:tcPr>
            <w:tcW w:w="9776" w:type="dxa"/>
          </w:tcPr>
          <w:p w14:paraId="547F8ACF"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3BFD0203"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74430C9F"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B48204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90C239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1BDDD6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BE37CD3" w14:textId="77777777" w:rsidR="0056567D" w:rsidRPr="0040581D" w:rsidRDefault="0056567D" w:rsidP="0056567D">
            <w:pPr>
              <w:spacing w:before="120" w:after="120"/>
              <w:ind w:left="720"/>
              <w:rPr>
                <w:rFonts w:ascii="Cambria" w:hAnsi="Cambria" w:cs="Calibri"/>
                <w:bCs/>
                <w:sz w:val="18"/>
                <w:szCs w:val="18"/>
              </w:rPr>
            </w:pPr>
          </w:p>
          <w:p w14:paraId="6138A4A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5510CFF7"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1070CE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686A90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71014DD"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16F36912"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3F087181" w14:textId="77777777" w:rsidTr="0056567D">
        <w:trPr>
          <w:trHeight w:val="170"/>
        </w:trPr>
        <w:tc>
          <w:tcPr>
            <w:tcW w:w="9762" w:type="dxa"/>
            <w:shd w:val="clear" w:color="auto" w:fill="auto"/>
          </w:tcPr>
          <w:p w14:paraId="1312932F"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51773A">
              <w:rPr>
                <w:rFonts w:ascii="Cambria" w:hAnsi="Cambria" w:cs="Calibri Light"/>
                <w:b/>
                <w:i/>
                <w:color w:val="000000"/>
                <w:sz w:val="20"/>
                <w:szCs w:val="20"/>
              </w:rPr>
              <w:t xml:space="preserve"> </w:t>
            </w:r>
            <w:r w:rsidRPr="0040581D">
              <w:rPr>
                <w:rFonts w:ascii="Cambria" w:hAnsi="Cambria" w:cs="Calibri Light"/>
                <w:b/>
                <w:i/>
                <w:color w:val="000000"/>
                <w:sz w:val="20"/>
                <w:szCs w:val="20"/>
              </w:rPr>
              <w:t>che sono in linea con il Punto di Attenzione D.CDS.1.3</w:t>
            </w:r>
          </w:p>
          <w:p w14:paraId="4AA53C07"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FFCBD19" w14:textId="77777777" w:rsidR="0056567D" w:rsidRPr="0040581D" w:rsidRDefault="0056567D" w:rsidP="0056567D">
            <w:pPr>
              <w:widowControl w:val="0"/>
              <w:spacing w:line="192" w:lineRule="auto"/>
              <w:rPr>
                <w:rFonts w:ascii="Cambria" w:hAnsi="Cambria" w:cs="Calibri Light"/>
                <w:b/>
                <w:i/>
                <w:color w:val="000000"/>
                <w:sz w:val="20"/>
                <w:szCs w:val="20"/>
              </w:rPr>
            </w:pPr>
          </w:p>
          <w:p w14:paraId="5DEF38C7" w14:textId="77777777" w:rsidR="0056567D" w:rsidRPr="0040581D" w:rsidRDefault="0056567D" w:rsidP="00590F79">
            <w:pPr>
              <w:pStyle w:val="Paragrafoelenco"/>
              <w:widowControl w:val="0"/>
              <w:numPr>
                <w:ilvl w:val="0"/>
                <w:numId w:val="11"/>
              </w:numPr>
              <w:spacing w:before="120" w:line="192" w:lineRule="auto"/>
              <w:ind w:right="159"/>
              <w:jc w:val="both"/>
              <w:rPr>
                <w:rFonts w:ascii="Cambria" w:eastAsia="Calibri" w:hAnsi="Cambria" w:cs="Calibri Light"/>
                <w:i/>
                <w:sz w:val="20"/>
                <w:szCs w:val="20"/>
              </w:rPr>
            </w:pPr>
            <w:r w:rsidRPr="0040581D">
              <w:rPr>
                <w:rFonts w:ascii="Cambria" w:eastAsia="Calibri" w:hAnsi="Cambria" w:cs="Calibri Light"/>
                <w:i/>
                <w:sz w:val="20"/>
                <w:szCs w:val="20"/>
              </w:rPr>
              <w:t xml:space="preserve">L'offerta e i percorsi formativi proposti sono descritti chiaramente? Risultano coerenti con gli obiettivi formativi definiti, con i profili in uscita e con le conoscenze e competenze trasversali e disciplinari ad essi associati? Il CdS stimola l’acquisizione di conoscenze e competenze trasversali anche con i CFU assegnati alle “altre attività? Ne è assicurata un’adeguata evidenza sul sito web di Ateneo? </w:t>
            </w:r>
          </w:p>
          <w:p w14:paraId="3D621C2F" w14:textId="77777777" w:rsidR="0056567D" w:rsidRPr="0040581D" w:rsidRDefault="0056567D" w:rsidP="00590F79">
            <w:pPr>
              <w:numPr>
                <w:ilvl w:val="0"/>
                <w:numId w:val="11"/>
              </w:numPr>
              <w:spacing w:before="120" w:line="216" w:lineRule="auto"/>
              <w:ind w:right="159"/>
              <w:jc w:val="both"/>
              <w:rPr>
                <w:rFonts w:ascii="Cambria" w:eastAsia="Calibri" w:hAnsi="Cambria" w:cs="Calibri Light"/>
                <w:i/>
                <w:sz w:val="20"/>
                <w:szCs w:val="20"/>
              </w:rPr>
            </w:pPr>
            <w:r w:rsidRPr="0040581D">
              <w:rPr>
                <w:rFonts w:ascii="Cambria" w:eastAsia="Calibri" w:hAnsi="Cambria" w:cs="Calibri Light"/>
                <w:i/>
                <w:sz w:val="20"/>
                <w:szCs w:val="20"/>
              </w:rPr>
              <w:t>È adeguatamente e chiaramente indicata la struttura del CdS e l’articolazione in termini di ore/ CFU della didattica erogativa (DE), interattiva (DI) e di attività in autoapprendimento?</w:t>
            </w:r>
          </w:p>
          <w:p w14:paraId="1DBD7EDC" w14:textId="45EF48B2" w:rsidR="00590F79" w:rsidRPr="00590F79" w:rsidRDefault="00590F79" w:rsidP="00590F79">
            <w:pPr>
              <w:numPr>
                <w:ilvl w:val="0"/>
                <w:numId w:val="11"/>
              </w:numPr>
              <w:spacing w:before="120" w:line="216" w:lineRule="auto"/>
              <w:ind w:right="159"/>
              <w:jc w:val="both"/>
              <w:rPr>
                <w:rFonts w:ascii="Cambria" w:eastAsia="Calibri" w:hAnsi="Cambria" w:cs="Calibri Light"/>
                <w:i/>
                <w:color w:val="C00000"/>
                <w:sz w:val="20"/>
                <w:szCs w:val="20"/>
              </w:rPr>
            </w:pPr>
            <w:r w:rsidRPr="00590F79">
              <w:rPr>
                <w:rFonts w:ascii="Cambria" w:eastAsia="Calibri" w:hAnsi="Cambria" w:cs="Calibri Light"/>
                <w:i/>
                <w:color w:val="C00000"/>
                <w:sz w:val="20"/>
                <w:szCs w:val="20"/>
              </w:rPr>
              <w:t>Risultano adeguatamente definiti gli elementi delle scienze biomediche di base, di Sanità pubblica e Management sanitario, delle scienze comportamentali e sociali (scienze umane applicate alla medicina e soft skills) nonché le discipline cliniche anche in termini di numero dei crediti formativi specifici e di tempi di apprendimento? Sono inseriti nella tabella ordinamentale del CdS (ambiti disciplinari e CFU assegnati), nella SUA-CdS (quadri A4.b) e nel Piano degli studi (semestri, ore totali ed orari di lezione)?</w:t>
            </w:r>
          </w:p>
          <w:p w14:paraId="09B87992" w14:textId="07C4A032" w:rsidR="00590F79" w:rsidRPr="00590F79" w:rsidRDefault="00590F79" w:rsidP="00590F79">
            <w:pPr>
              <w:numPr>
                <w:ilvl w:val="0"/>
                <w:numId w:val="11"/>
              </w:numPr>
              <w:spacing w:before="120" w:line="216" w:lineRule="auto"/>
              <w:ind w:right="159"/>
              <w:jc w:val="both"/>
              <w:rPr>
                <w:rFonts w:ascii="Cambria" w:eastAsia="Calibri" w:hAnsi="Cambria" w:cs="Calibri Light"/>
                <w:i/>
                <w:color w:val="C00000"/>
                <w:sz w:val="20"/>
                <w:szCs w:val="20"/>
              </w:rPr>
            </w:pPr>
            <w:r w:rsidRPr="00590F79">
              <w:rPr>
                <w:rFonts w:ascii="Cambria" w:eastAsia="Calibri" w:hAnsi="Cambria" w:cs="Calibri Light"/>
                <w:i/>
                <w:color w:val="C00000"/>
                <w:sz w:val="20"/>
                <w:szCs w:val="20"/>
              </w:rPr>
              <w:t>Sono definite le modalità per insegnare agli studenti come formulare giudizi clinici in linea con le migliori evidenze disponibili?</w:t>
            </w:r>
          </w:p>
          <w:p w14:paraId="051C79A2" w14:textId="77777777" w:rsidR="00590F79" w:rsidRPr="00590F79" w:rsidRDefault="00590F79" w:rsidP="00590F79">
            <w:pPr>
              <w:numPr>
                <w:ilvl w:val="0"/>
                <w:numId w:val="11"/>
              </w:numPr>
              <w:spacing w:before="120" w:line="216" w:lineRule="auto"/>
              <w:ind w:right="159"/>
              <w:jc w:val="both"/>
              <w:rPr>
                <w:rFonts w:ascii="Cambria" w:eastAsia="Calibri" w:hAnsi="Cambria" w:cs="Calibri Light"/>
                <w:i/>
                <w:color w:val="C00000"/>
                <w:sz w:val="20"/>
                <w:szCs w:val="20"/>
              </w:rPr>
            </w:pPr>
            <w:r w:rsidRPr="00590F79">
              <w:rPr>
                <w:rFonts w:ascii="Cambria" w:eastAsia="Calibri" w:hAnsi="Cambria" w:cs="Calibri Light"/>
                <w:i/>
                <w:color w:val="C00000"/>
                <w:sz w:val="20"/>
                <w:szCs w:val="20"/>
              </w:rPr>
              <w:t>Sono definiti i moderni principi del metodo scientifico e della ricerca medica inclusa quella traslazionale?</w:t>
            </w:r>
          </w:p>
          <w:p w14:paraId="6A7FAC78" w14:textId="702BB4A2" w:rsidR="00590F79" w:rsidRPr="0040581D" w:rsidRDefault="00590F79" w:rsidP="00590F79">
            <w:pPr>
              <w:pStyle w:val="Paragrafoelenco"/>
              <w:widowControl w:val="0"/>
              <w:spacing w:before="120" w:line="192" w:lineRule="auto"/>
              <w:ind w:left="456" w:right="159"/>
              <w:jc w:val="both"/>
              <w:rPr>
                <w:rFonts w:ascii="Cambria" w:hAnsi="Cambria" w:cs="Calibri Light"/>
                <w:i/>
                <w:color w:val="000000"/>
                <w:sz w:val="20"/>
                <w:szCs w:val="20"/>
              </w:rPr>
            </w:pPr>
          </w:p>
        </w:tc>
      </w:tr>
      <w:tr w:rsidR="0056567D" w:rsidRPr="0040581D" w14:paraId="6746B8B9" w14:textId="77777777" w:rsidTr="0056567D">
        <w:trPr>
          <w:trHeight w:val="170"/>
        </w:trPr>
        <w:tc>
          <w:tcPr>
            <w:tcW w:w="9762" w:type="dxa"/>
            <w:shd w:val="clear" w:color="auto" w:fill="auto"/>
            <w:vAlign w:val="center"/>
          </w:tcPr>
          <w:p w14:paraId="41F729A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12A8540" w14:textId="3F5D5332"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tc>
      </w:tr>
    </w:tbl>
    <w:p w14:paraId="1F296E32" w14:textId="77777777" w:rsidR="0056567D" w:rsidRPr="0040581D" w:rsidRDefault="0056567D" w:rsidP="0056567D">
      <w:pPr>
        <w:spacing w:line="259" w:lineRule="auto"/>
        <w:jc w:val="both"/>
        <w:rPr>
          <w:rFonts w:ascii="Cambria" w:eastAsia="Calibri" w:hAnsi="Cambria" w:cs="Calibri Light"/>
          <w:b/>
          <w:sz w:val="20"/>
          <w:szCs w:val="20"/>
        </w:rPr>
      </w:pPr>
    </w:p>
    <w:p w14:paraId="2306DB5A" w14:textId="2908EA3E"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w:t>
      </w:r>
      <w:r w:rsidR="00571C18">
        <w:rPr>
          <w:rFonts w:ascii="Cambria" w:eastAsiaTheme="minorHAnsi" w:hAnsi="Cambria" w:cs="Calibri Light"/>
          <w:b/>
          <w:color w:val="000000"/>
          <w:spacing w:val="0"/>
          <w:sz w:val="20"/>
          <w:szCs w:val="20"/>
          <w:lang w:eastAsia="it-IT"/>
        </w:rPr>
        <w:t>1.</w:t>
      </w:r>
      <w:bookmarkStart w:id="5" w:name="_GoBack"/>
      <w:bookmarkEnd w:id="5"/>
      <w:r w:rsidRPr="0040581D">
        <w:rPr>
          <w:rFonts w:ascii="Cambria" w:eastAsiaTheme="minorHAnsi" w:hAnsi="Cambria" w:cs="Calibri Light"/>
          <w:b/>
          <w:color w:val="000000"/>
          <w:spacing w:val="0"/>
          <w:sz w:val="20"/>
          <w:szCs w:val="20"/>
          <w:lang w:eastAsia="it-IT"/>
        </w:rPr>
        <w:t>4</w:t>
      </w:r>
      <w:r w:rsidRPr="0040581D">
        <w:rPr>
          <w:rFonts w:ascii="Cambria" w:eastAsiaTheme="minorHAnsi" w:hAnsi="Cambria" w:cs="Calibri Light"/>
          <w:b/>
          <w:color w:val="000000"/>
          <w:spacing w:val="0"/>
          <w:sz w:val="20"/>
          <w:szCs w:val="20"/>
          <w:lang w:eastAsia="it-IT"/>
        </w:rPr>
        <w:tab/>
        <w:t xml:space="preserve">Programmi degli insegnamenti e modalità di verifica dell’apprendimento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4"/>
        <w:gridCol w:w="2007"/>
        <w:gridCol w:w="6450"/>
      </w:tblGrid>
      <w:tr w:rsidR="0056567D" w:rsidRPr="0040581D" w14:paraId="5E8EB2D5" w14:textId="77777777" w:rsidTr="0056567D">
        <w:tc>
          <w:tcPr>
            <w:tcW w:w="1062" w:type="dxa"/>
            <w:tcBorders>
              <w:top w:val="single" w:sz="4" w:space="0" w:color="auto"/>
              <w:bottom w:val="single" w:sz="4" w:space="0" w:color="auto"/>
            </w:tcBorders>
            <w:shd w:val="clear" w:color="auto" w:fill="EAF1DD" w:themeFill="accent3" w:themeFillTint="33"/>
          </w:tcPr>
          <w:p w14:paraId="5919DCFE"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lastRenderedPageBreak/>
              <w:t xml:space="preserve">D.CDS.1.4 </w:t>
            </w:r>
          </w:p>
        </w:tc>
        <w:tc>
          <w:tcPr>
            <w:tcW w:w="235" w:type="dxa"/>
            <w:tcBorders>
              <w:top w:val="single" w:sz="4" w:space="0" w:color="auto"/>
              <w:bottom w:val="single" w:sz="4" w:space="0" w:color="auto"/>
            </w:tcBorders>
            <w:shd w:val="clear" w:color="auto" w:fill="EAF1DD" w:themeFill="accent3" w:themeFillTint="33"/>
          </w:tcPr>
          <w:p w14:paraId="503FD92F"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3C7BC2E8"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Programmi degli insegnamenti e modalità di verifica dell’apprendimento</w:t>
            </w:r>
          </w:p>
          <w:p w14:paraId="72F10828" w14:textId="77777777" w:rsidR="0056567D" w:rsidRPr="0040581D" w:rsidRDefault="0056567D" w:rsidP="0056567D">
            <w:pPr>
              <w:spacing w:before="120" w:after="120"/>
              <w:rPr>
                <w:rFonts w:ascii="Cambria" w:hAnsi="Cambria"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23D2EA7B" w14:textId="77777777" w:rsidR="0056567D" w:rsidRPr="0040581D" w:rsidRDefault="0056567D" w:rsidP="0056567D">
            <w:pPr>
              <w:ind w:left="709"/>
              <w:jc w:val="both"/>
              <w:rPr>
                <w:rFonts w:ascii="Cambria" w:hAnsi="Cambria" w:cs="Calibri Light"/>
                <w:i/>
                <w:iCs/>
                <w:sz w:val="18"/>
                <w:szCs w:val="18"/>
              </w:rPr>
            </w:pPr>
          </w:p>
          <w:p w14:paraId="6D7A4593" w14:textId="77777777" w:rsidR="0056567D" w:rsidRPr="0040581D" w:rsidRDefault="0056567D" w:rsidP="0056567D">
            <w:pPr>
              <w:spacing w:after="60"/>
              <w:ind w:left="82" w:right="176"/>
              <w:jc w:val="both"/>
              <w:rPr>
                <w:rFonts w:ascii="Cambria" w:hAnsi="Cambria" w:cs="Calibri Light"/>
                <w:sz w:val="18"/>
                <w:szCs w:val="18"/>
              </w:rPr>
            </w:pPr>
            <w:r w:rsidRPr="0040581D">
              <w:rPr>
                <w:rFonts w:ascii="Cambria" w:hAnsi="Cambria"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06CC10E4" w14:textId="77777777" w:rsidR="0056567D" w:rsidRPr="0040581D" w:rsidRDefault="0056567D" w:rsidP="0056567D">
            <w:pPr>
              <w:spacing w:after="60"/>
              <w:ind w:left="82" w:right="176"/>
              <w:jc w:val="both"/>
              <w:rPr>
                <w:rFonts w:ascii="Cambria" w:hAnsi="Cambria" w:cs="Calibri Light"/>
                <w:sz w:val="18"/>
                <w:szCs w:val="18"/>
              </w:rPr>
            </w:pPr>
            <w:r w:rsidRPr="0040581D">
              <w:rPr>
                <w:rFonts w:ascii="Cambria" w:hAnsi="Cambria"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4AE6412D" w14:textId="77777777" w:rsidR="0056567D" w:rsidRDefault="0056567D" w:rsidP="0056567D">
            <w:pPr>
              <w:ind w:left="77" w:right="174"/>
              <w:jc w:val="both"/>
              <w:rPr>
                <w:rFonts w:ascii="Cambria" w:hAnsi="Cambria" w:cs="Calibri Light"/>
                <w:sz w:val="18"/>
                <w:szCs w:val="18"/>
              </w:rPr>
            </w:pPr>
            <w:r w:rsidRPr="0040581D">
              <w:rPr>
                <w:rFonts w:ascii="Cambria" w:hAnsi="Cambria" w:cs="Calibri Light"/>
                <w:sz w:val="18"/>
                <w:szCs w:val="18"/>
              </w:rPr>
              <w:t>D.CDS.1.4.3 Le modalità di svolgimento della prova finale sono chiaramente definite e illustrate agli studenti.</w:t>
            </w:r>
          </w:p>
          <w:p w14:paraId="5DB0B14D" w14:textId="7E5F43B8" w:rsidR="00F40246" w:rsidRPr="00F40246" w:rsidRDefault="00F40246" w:rsidP="00F40246">
            <w:pPr>
              <w:spacing w:after="60"/>
              <w:ind w:left="82" w:right="176"/>
              <w:jc w:val="both"/>
              <w:rPr>
                <w:rFonts w:ascii="Cambria" w:hAnsi="Cambria" w:cs="Calibri Light"/>
                <w:sz w:val="18"/>
                <w:szCs w:val="18"/>
              </w:rPr>
            </w:pPr>
            <w:r w:rsidRPr="00F40246">
              <w:rPr>
                <w:rFonts w:ascii="Cambria" w:hAnsi="Cambria" w:cs="Calibri Light"/>
                <w:color w:val="C00000"/>
                <w:sz w:val="18"/>
                <w:szCs w:val="18"/>
              </w:rPr>
              <w:t>D.CDS.1.4.4 Le modalità di verifica delle competenze cliniche (</w:t>
            </w:r>
            <w:proofErr w:type="spellStart"/>
            <w:r w:rsidRPr="00F40246">
              <w:rPr>
                <w:rFonts w:ascii="Cambria" w:hAnsi="Cambria" w:cs="Calibri Light"/>
                <w:color w:val="C00000"/>
                <w:sz w:val="18"/>
                <w:szCs w:val="18"/>
              </w:rPr>
              <w:t>clinical</w:t>
            </w:r>
            <w:proofErr w:type="spellEnd"/>
            <w:r w:rsidRPr="00F40246">
              <w:rPr>
                <w:rFonts w:ascii="Cambria" w:hAnsi="Cambria" w:cs="Calibri Light"/>
                <w:color w:val="C00000"/>
                <w:sz w:val="18"/>
                <w:szCs w:val="18"/>
              </w:rPr>
              <w:t xml:space="preserve"> skills ed il saper fare ed essere medico) sono adeguatamente descritte e comunicate agli studenti.</w:t>
            </w:r>
          </w:p>
        </w:tc>
      </w:tr>
    </w:tbl>
    <w:p w14:paraId="236F89BF"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19C7CC54" w14:textId="77777777" w:rsidTr="0056567D">
        <w:tc>
          <w:tcPr>
            <w:tcW w:w="9776" w:type="dxa"/>
          </w:tcPr>
          <w:p w14:paraId="7D95A52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70ED0F7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177743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6EB1508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36BCF0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9F2BE3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07879C1" w14:textId="77777777" w:rsidR="0056567D" w:rsidRPr="0040581D" w:rsidRDefault="0056567D" w:rsidP="0056567D">
            <w:pPr>
              <w:spacing w:before="120" w:after="120"/>
              <w:ind w:left="720"/>
              <w:rPr>
                <w:rFonts w:ascii="Cambria" w:hAnsi="Cambria" w:cs="Calibri"/>
                <w:bCs/>
                <w:sz w:val="18"/>
                <w:szCs w:val="18"/>
              </w:rPr>
            </w:pPr>
          </w:p>
          <w:p w14:paraId="58E3D46D"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3759486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73BFD2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36B713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BE275A3"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20F66B63"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AAAEC3A" w14:textId="77777777" w:rsidTr="0056567D">
        <w:trPr>
          <w:trHeight w:val="170"/>
        </w:trPr>
        <w:tc>
          <w:tcPr>
            <w:tcW w:w="9762" w:type="dxa"/>
            <w:shd w:val="clear" w:color="auto" w:fill="auto"/>
          </w:tcPr>
          <w:p w14:paraId="288289A3"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51773A">
              <w:rPr>
                <w:rFonts w:ascii="Cambria" w:hAnsi="Cambria" w:cs="Calibri Light"/>
                <w:b/>
                <w:i/>
                <w:color w:val="000000"/>
                <w:sz w:val="20"/>
                <w:szCs w:val="20"/>
              </w:rPr>
              <w:t xml:space="preserve"> </w:t>
            </w:r>
            <w:r w:rsidRPr="0040581D">
              <w:rPr>
                <w:rFonts w:ascii="Cambria" w:hAnsi="Cambria" w:cs="Calibri Light"/>
                <w:b/>
                <w:i/>
                <w:color w:val="000000"/>
                <w:sz w:val="20"/>
                <w:szCs w:val="20"/>
              </w:rPr>
              <w:t xml:space="preserve">che sono in linea con il Punto di Attenzione D.CDS.1.4 </w:t>
            </w:r>
          </w:p>
          <w:p w14:paraId="32E6EF6F"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607C3829"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Le schede degli insegnamenti illustrano chiaramente i contenuti e i programmi degli insegnamenti coerenti con gli obiettivi formativi del CdS? Nel caso di insegnamenti integrati la scheda ne illustra chiaramente la struttura?</w:t>
            </w:r>
          </w:p>
          <w:p w14:paraId="188357A3"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Il sito web del CdS dà adeguata e tempestiva visibilità alle Schede degli insegnamenti?</w:t>
            </w:r>
          </w:p>
          <w:p w14:paraId="2902E92C" w14:textId="7056781E" w:rsidR="00F40246" w:rsidRPr="00F40246" w:rsidRDefault="00F40246" w:rsidP="00F40246">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color w:val="C00000"/>
                <w:sz w:val="20"/>
                <w:szCs w:val="20"/>
              </w:rPr>
            </w:pPr>
            <w:r w:rsidRPr="00F40246">
              <w:rPr>
                <w:rFonts w:ascii="Cambria" w:eastAsiaTheme="minorHAnsi" w:hAnsi="Cambria" w:cs="Calibri Light"/>
                <w:i/>
                <w:color w:val="C00000"/>
                <w:sz w:val="20"/>
                <w:szCs w:val="20"/>
              </w:rPr>
              <w:t xml:space="preserve">Le modalità di verifica adottate per i singoli insegnamenti chiaramente definite e risultano adeguate ad accertare il raggiungimento dei risultati di apprendimento attesi? </w:t>
            </w:r>
          </w:p>
          <w:p w14:paraId="61088FB5" w14:textId="6DC8BAF0" w:rsidR="0056567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Le modalità di verifica sono chiaramente descritte nelle schede degli insegnamenti? Vengono espressamente comunicate agli studenti?</w:t>
            </w:r>
          </w:p>
          <w:p w14:paraId="6839E412" w14:textId="77777777" w:rsidR="00F40246" w:rsidRPr="00F40246" w:rsidRDefault="00F40246" w:rsidP="00F40246">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color w:val="C00000"/>
                <w:sz w:val="20"/>
                <w:szCs w:val="20"/>
              </w:rPr>
            </w:pPr>
            <w:r w:rsidRPr="00F40246">
              <w:rPr>
                <w:rFonts w:ascii="Cambria" w:eastAsiaTheme="minorHAnsi" w:hAnsi="Cambria" w:cs="Calibri Light"/>
                <w:i/>
                <w:color w:val="C00000"/>
                <w:sz w:val="20"/>
                <w:szCs w:val="20"/>
              </w:rPr>
              <w:t xml:space="preserve">Il CdS definisce in maniera chiara lo svolgimento della prova finale? </w:t>
            </w:r>
          </w:p>
          <w:p w14:paraId="0FEF7489" w14:textId="77777777" w:rsidR="00F40246" w:rsidRPr="00F40246" w:rsidRDefault="00F40246" w:rsidP="00F40246">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color w:val="C00000"/>
                <w:sz w:val="20"/>
                <w:szCs w:val="20"/>
              </w:rPr>
            </w:pPr>
            <w:r w:rsidRPr="00F40246">
              <w:rPr>
                <w:rFonts w:ascii="Cambria" w:eastAsiaTheme="minorHAnsi" w:hAnsi="Cambria" w:cs="Calibri Light"/>
                <w:i/>
                <w:color w:val="C00000"/>
                <w:sz w:val="20"/>
                <w:szCs w:val="20"/>
              </w:rPr>
              <w:t>Le modalità di verifica delle competenze cliniche sono adeguatamente definite, descritte e comunicate agli studenti?</w:t>
            </w:r>
          </w:p>
          <w:p w14:paraId="48B87A55" w14:textId="77777777" w:rsidR="00F40246" w:rsidRPr="0040581D" w:rsidRDefault="00F40246" w:rsidP="00F40246">
            <w:pPr>
              <w:autoSpaceDE w:val="0"/>
              <w:autoSpaceDN w:val="0"/>
              <w:adjustRightInd w:val="0"/>
              <w:spacing w:before="120" w:line="216" w:lineRule="auto"/>
              <w:ind w:left="173" w:right="150"/>
              <w:jc w:val="both"/>
              <w:rPr>
                <w:rFonts w:ascii="Cambria" w:eastAsiaTheme="minorHAnsi" w:hAnsi="Cambria" w:cs="Calibri Light"/>
                <w:i/>
                <w:sz w:val="20"/>
                <w:szCs w:val="20"/>
              </w:rPr>
            </w:pPr>
          </w:p>
          <w:p w14:paraId="207DF19E"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45C32074" w14:textId="77777777" w:rsidTr="0056567D">
        <w:trPr>
          <w:trHeight w:val="170"/>
        </w:trPr>
        <w:tc>
          <w:tcPr>
            <w:tcW w:w="9762" w:type="dxa"/>
            <w:shd w:val="clear" w:color="auto" w:fill="auto"/>
            <w:vAlign w:val="center"/>
          </w:tcPr>
          <w:p w14:paraId="2A353EE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7BA9827"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C6BFC84" w14:textId="77777777" w:rsidR="0056567D" w:rsidRPr="0040581D" w:rsidRDefault="0056567D" w:rsidP="0056567D">
            <w:pPr>
              <w:spacing w:line="216" w:lineRule="auto"/>
              <w:jc w:val="both"/>
              <w:rPr>
                <w:rFonts w:ascii="Cambria" w:hAnsi="Cambria" w:cs="Calibri Light"/>
                <w:i/>
                <w:color w:val="000000"/>
                <w:sz w:val="18"/>
                <w:szCs w:val="18"/>
              </w:rPr>
            </w:pPr>
          </w:p>
        </w:tc>
      </w:tr>
    </w:tbl>
    <w:p w14:paraId="69C0ED70" w14:textId="77777777" w:rsidR="0056567D" w:rsidRPr="0040581D" w:rsidRDefault="0056567D" w:rsidP="0056567D">
      <w:pPr>
        <w:spacing w:line="259" w:lineRule="auto"/>
        <w:jc w:val="both"/>
        <w:rPr>
          <w:rFonts w:ascii="Cambria" w:eastAsia="Calibri" w:hAnsi="Cambria" w:cs="Calibri Light"/>
          <w:b/>
          <w:sz w:val="20"/>
          <w:szCs w:val="20"/>
        </w:rPr>
      </w:pPr>
    </w:p>
    <w:p w14:paraId="27239EC0"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D.CDS.1.5</w:t>
      </w:r>
      <w:r w:rsidRPr="0040581D">
        <w:rPr>
          <w:rFonts w:ascii="Cambria" w:eastAsiaTheme="minorHAnsi" w:hAnsi="Cambria" w:cs="Calibri Light"/>
          <w:b/>
          <w:color w:val="000000"/>
          <w:spacing w:val="0"/>
          <w:sz w:val="20"/>
          <w:szCs w:val="20"/>
          <w:lang w:eastAsia="it-IT"/>
        </w:rPr>
        <w:tab/>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11"/>
        <w:gridCol w:w="6845"/>
      </w:tblGrid>
      <w:tr w:rsidR="0056567D" w:rsidRPr="0040581D" w14:paraId="071DD28E" w14:textId="77777777" w:rsidTr="0056567D">
        <w:tc>
          <w:tcPr>
            <w:tcW w:w="1062" w:type="dxa"/>
            <w:tcBorders>
              <w:top w:val="single" w:sz="4" w:space="0" w:color="auto"/>
              <w:bottom w:val="single" w:sz="4" w:space="0" w:color="auto"/>
            </w:tcBorders>
            <w:shd w:val="clear" w:color="auto" w:fill="EAF1DD" w:themeFill="accent3" w:themeFillTint="33"/>
          </w:tcPr>
          <w:p w14:paraId="1C8DE898"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lastRenderedPageBreak/>
              <w:t xml:space="preserve">D.CDS.1.5 </w:t>
            </w:r>
          </w:p>
        </w:tc>
        <w:tc>
          <w:tcPr>
            <w:tcW w:w="235" w:type="dxa"/>
            <w:tcBorders>
              <w:top w:val="single" w:sz="4" w:space="0" w:color="auto"/>
              <w:bottom w:val="single" w:sz="4" w:space="0" w:color="auto"/>
            </w:tcBorders>
            <w:shd w:val="clear" w:color="auto" w:fill="EAF1DD" w:themeFill="accent3" w:themeFillTint="33"/>
          </w:tcPr>
          <w:p w14:paraId="0B20D594"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05AE57C0" w14:textId="77777777" w:rsidR="0056567D" w:rsidRPr="0040581D" w:rsidRDefault="0056567D" w:rsidP="0056567D">
            <w:pPr>
              <w:spacing w:before="120" w:after="120"/>
              <w:rPr>
                <w:rFonts w:ascii="Cambria" w:hAnsi="Cambria" w:cs="Calibri Light"/>
                <w:sz w:val="18"/>
                <w:szCs w:val="18"/>
              </w:rPr>
            </w:pPr>
            <w:r w:rsidRPr="0040581D">
              <w:rPr>
                <w:rFonts w:ascii="Cambria" w:eastAsiaTheme="minorEastAsia" w:hAnsi="Cambria" w:cs="Calibri Light"/>
                <w:color w:val="5A5A5A" w:themeColor="text1" w:themeTint="A5"/>
                <w:spacing w:val="15"/>
                <w:sz w:val="18"/>
                <w:szCs w:val="18"/>
              </w:rPr>
              <w:t>Pianificazione e organizzazione degli insegnamenti del CdS</w:t>
            </w:r>
            <w:r w:rsidRPr="0040581D">
              <w:rPr>
                <w:rFonts w:ascii="Cambria" w:hAnsi="Cambria"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0C691115" w14:textId="77777777" w:rsidR="0056567D" w:rsidRPr="0040581D" w:rsidRDefault="0056567D" w:rsidP="0056567D">
            <w:pPr>
              <w:ind w:left="709"/>
              <w:jc w:val="both"/>
              <w:rPr>
                <w:rFonts w:ascii="Cambria" w:hAnsi="Cambria" w:cs="Calibri Light"/>
                <w:sz w:val="18"/>
                <w:szCs w:val="18"/>
              </w:rPr>
            </w:pPr>
          </w:p>
          <w:p w14:paraId="35C10C2D" w14:textId="77777777" w:rsidR="0056567D" w:rsidRPr="0040581D" w:rsidRDefault="0056567D" w:rsidP="0056567D">
            <w:pPr>
              <w:spacing w:after="60"/>
              <w:ind w:left="244" w:right="176"/>
              <w:jc w:val="both"/>
              <w:rPr>
                <w:rFonts w:ascii="Cambria" w:hAnsi="Cambria" w:cs="Calibri Light"/>
                <w:sz w:val="18"/>
                <w:szCs w:val="18"/>
              </w:rPr>
            </w:pPr>
            <w:r w:rsidRPr="0040581D">
              <w:rPr>
                <w:rFonts w:ascii="Cambria" w:hAnsi="Cambria" w:cs="Calibri Light"/>
                <w:sz w:val="18"/>
                <w:szCs w:val="18"/>
              </w:rPr>
              <w:t>D.CDS.1.5.1 Il CdS pianifica la progettazione e l’erogazione della didattica in modo da agevolare l’organizzazione dello studio, la partecipazione attiva e l’apprendimento da parte degli studenti.</w:t>
            </w:r>
          </w:p>
          <w:p w14:paraId="49FCE101" w14:textId="77777777" w:rsidR="0056567D" w:rsidRPr="0040581D" w:rsidRDefault="0056567D" w:rsidP="0056567D">
            <w:pPr>
              <w:ind w:left="220" w:right="174"/>
              <w:jc w:val="both"/>
              <w:rPr>
                <w:rFonts w:ascii="Cambria" w:hAnsi="Cambria" w:cs="Calibri Light"/>
                <w:sz w:val="18"/>
                <w:szCs w:val="18"/>
              </w:rPr>
            </w:pPr>
            <w:r w:rsidRPr="0040581D">
              <w:rPr>
                <w:rFonts w:ascii="Cambria" w:hAnsi="Cambria"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0550C838" w14:textId="77777777" w:rsidR="0056567D" w:rsidRPr="0040581D" w:rsidRDefault="0056567D" w:rsidP="0056567D">
            <w:pPr>
              <w:ind w:left="220" w:right="174"/>
              <w:jc w:val="both"/>
              <w:rPr>
                <w:rFonts w:ascii="Cambria" w:hAnsi="Cambria" w:cs="Calibri Light"/>
                <w:sz w:val="18"/>
                <w:szCs w:val="18"/>
              </w:rPr>
            </w:pPr>
          </w:p>
        </w:tc>
      </w:tr>
    </w:tbl>
    <w:p w14:paraId="1E234CA2"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087C2C3" w14:textId="77777777" w:rsidTr="0056567D">
        <w:tc>
          <w:tcPr>
            <w:tcW w:w="9776" w:type="dxa"/>
          </w:tcPr>
          <w:p w14:paraId="623A5D64" w14:textId="77777777" w:rsidR="0056567D" w:rsidRPr="0040581D" w:rsidRDefault="0056567D" w:rsidP="0056567D">
            <w:pPr>
              <w:spacing w:before="120" w:after="120"/>
              <w:rPr>
                <w:rFonts w:ascii="Cambria" w:hAnsi="Cambria" w:cs="Calibri"/>
                <w:b/>
                <w:bCs/>
                <w:sz w:val="18"/>
                <w:szCs w:val="18"/>
              </w:rPr>
            </w:pPr>
            <w:bookmarkStart w:id="6" w:name="_Hlk126069626"/>
            <w:r w:rsidRPr="0040581D">
              <w:rPr>
                <w:rFonts w:ascii="Cambria" w:hAnsi="Cambria" w:cs="Calibri"/>
                <w:b/>
                <w:bCs/>
                <w:sz w:val="18"/>
                <w:szCs w:val="18"/>
              </w:rPr>
              <w:t>Fonti documentali (non più di 8 documenti):</w:t>
            </w:r>
          </w:p>
          <w:p w14:paraId="741DB96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35E190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BF30A5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5E1966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A5400F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3B55D25" w14:textId="77777777" w:rsidR="0056567D" w:rsidRPr="0040581D" w:rsidRDefault="0056567D" w:rsidP="0056567D">
            <w:pPr>
              <w:spacing w:before="120" w:after="120"/>
              <w:ind w:left="720"/>
              <w:rPr>
                <w:rFonts w:ascii="Cambria" w:hAnsi="Cambria" w:cs="Calibri"/>
                <w:bCs/>
                <w:sz w:val="18"/>
                <w:szCs w:val="18"/>
              </w:rPr>
            </w:pPr>
          </w:p>
          <w:p w14:paraId="4FC31960"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AB155E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5039A3E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E51FA6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3A01578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bookmarkEnd w:id="6"/>
    </w:tbl>
    <w:p w14:paraId="5347A22F"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ECB469D" w14:textId="77777777" w:rsidTr="0056567D">
        <w:trPr>
          <w:trHeight w:val="170"/>
        </w:trPr>
        <w:tc>
          <w:tcPr>
            <w:tcW w:w="9762" w:type="dxa"/>
            <w:shd w:val="clear" w:color="auto" w:fill="auto"/>
          </w:tcPr>
          <w:p w14:paraId="7E25BBC3"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D.CDS.1.5 </w:t>
            </w:r>
          </w:p>
          <w:p w14:paraId="08A12E1D"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2A72D532" w14:textId="77777777" w:rsidR="0056567D" w:rsidRPr="0040581D" w:rsidRDefault="0056567D" w:rsidP="0056567D">
            <w:pPr>
              <w:widowControl w:val="0"/>
              <w:spacing w:line="192" w:lineRule="auto"/>
              <w:rPr>
                <w:rFonts w:ascii="Cambria" w:hAnsi="Cambria" w:cs="Calibri Light"/>
                <w:b/>
                <w:i/>
                <w:color w:val="000000"/>
                <w:sz w:val="20"/>
                <w:szCs w:val="20"/>
              </w:rPr>
            </w:pPr>
          </w:p>
          <w:p w14:paraId="12699DA8" w14:textId="77777777" w:rsidR="0056567D" w:rsidRPr="0040581D" w:rsidRDefault="0056567D" w:rsidP="00A21FC8">
            <w:pPr>
              <w:pStyle w:val="Paragrafoelenco"/>
              <w:numPr>
                <w:ilvl w:val="0"/>
                <w:numId w:val="19"/>
              </w:numPr>
              <w:spacing w:before="120" w:line="216" w:lineRule="auto"/>
              <w:ind w:left="601" w:hanging="425"/>
              <w:contextualSpacing/>
              <w:jc w:val="both"/>
              <w:rPr>
                <w:rFonts w:ascii="Cambria" w:eastAsiaTheme="minorHAnsi" w:hAnsi="Cambria" w:cs="Calibri Light"/>
                <w:i/>
                <w:sz w:val="20"/>
                <w:szCs w:val="20"/>
              </w:rPr>
            </w:pPr>
            <w:r w:rsidRPr="0040581D">
              <w:rPr>
                <w:rFonts w:ascii="Cambria" w:hAnsi="Cambria" w:cs="Calibri Light"/>
                <w:i/>
                <w:iCs/>
                <w:sz w:val="20"/>
                <w:szCs w:val="20"/>
              </w:rPr>
              <w:t>Il CdS pianifica la progettazione e l’erogazione della didattica in modo da agevolare l’organizzazione dello studio, la frequenza e l’apprendimento da parte degli studenti?</w:t>
            </w:r>
          </w:p>
          <w:p w14:paraId="78D1FC3C" w14:textId="77777777" w:rsidR="0056567D" w:rsidRPr="0040581D" w:rsidRDefault="0056567D" w:rsidP="00A21FC8">
            <w:pPr>
              <w:pStyle w:val="Paragrafoelenco"/>
              <w:numPr>
                <w:ilvl w:val="0"/>
                <w:numId w:val="19"/>
              </w:numPr>
              <w:spacing w:before="120" w:line="216" w:lineRule="auto"/>
              <w:ind w:left="601" w:hanging="425"/>
              <w:contextualSpacing/>
              <w:jc w:val="both"/>
              <w:rPr>
                <w:rFonts w:ascii="Cambria" w:eastAsiaTheme="minorHAnsi" w:hAnsi="Cambria" w:cs="Calibri Light"/>
                <w:i/>
                <w:sz w:val="20"/>
                <w:szCs w:val="20"/>
              </w:rPr>
            </w:pPr>
            <w:r w:rsidRPr="0040581D">
              <w:rPr>
                <w:rFonts w:ascii="Cambria" w:eastAsiaTheme="minorHAnsi" w:hAnsi="Cambria" w:cs="Calibri Light"/>
                <w:i/>
                <w:sz w:val="20"/>
                <w:szCs w:val="20"/>
              </w:rPr>
              <w:t>Sono stati previsti incontri di pianificazione, coordinamento e monitoraggio tra docenti, tutor e figure specialistiche responsabili della didattica, finalizzati a un’eventuale modifica degli obiettivi formativi o dell’organizzazione delle verifiche?</w:t>
            </w:r>
          </w:p>
          <w:p w14:paraId="2AC69192"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58CCBBBC" w14:textId="77777777" w:rsidTr="0056567D">
        <w:trPr>
          <w:trHeight w:val="170"/>
        </w:trPr>
        <w:tc>
          <w:tcPr>
            <w:tcW w:w="9762" w:type="dxa"/>
            <w:shd w:val="clear" w:color="auto" w:fill="auto"/>
            <w:vAlign w:val="center"/>
          </w:tcPr>
          <w:p w14:paraId="7760ADD4"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2F99214"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4B65F10A" w14:textId="77777777" w:rsidR="0056567D" w:rsidRPr="0040581D" w:rsidRDefault="0056567D" w:rsidP="0056567D">
            <w:pPr>
              <w:spacing w:line="216" w:lineRule="auto"/>
              <w:jc w:val="both"/>
              <w:rPr>
                <w:rFonts w:ascii="Cambria" w:hAnsi="Cambria" w:cs="Calibri Light"/>
                <w:i/>
                <w:color w:val="000000"/>
                <w:sz w:val="18"/>
                <w:szCs w:val="18"/>
              </w:rPr>
            </w:pPr>
          </w:p>
          <w:p w14:paraId="20DCFC6E" w14:textId="77777777" w:rsidR="0056567D" w:rsidRPr="0040581D" w:rsidRDefault="0056567D" w:rsidP="0056567D">
            <w:pPr>
              <w:spacing w:line="216" w:lineRule="auto"/>
              <w:jc w:val="both"/>
              <w:rPr>
                <w:rFonts w:ascii="Cambria" w:hAnsi="Cambria" w:cs="Calibri Light"/>
                <w:i/>
                <w:color w:val="000000"/>
                <w:sz w:val="18"/>
                <w:szCs w:val="18"/>
              </w:rPr>
            </w:pPr>
          </w:p>
        </w:tc>
      </w:tr>
    </w:tbl>
    <w:p w14:paraId="414B08D8" w14:textId="77777777" w:rsidR="0056567D" w:rsidRPr="0040581D" w:rsidRDefault="0056567D" w:rsidP="0056567D">
      <w:pPr>
        <w:rPr>
          <w:rFonts w:ascii="Cambria" w:eastAsiaTheme="minorHAnsi" w:hAnsi="Cambria" w:cs="Calibri Light"/>
          <w:b/>
          <w:color w:val="000000"/>
          <w:sz w:val="20"/>
          <w:szCs w:val="20"/>
        </w:rPr>
      </w:pPr>
    </w:p>
    <w:p w14:paraId="1F2021D2" w14:textId="77777777" w:rsidR="006877FC" w:rsidRDefault="006877FC" w:rsidP="0056567D">
      <w:pPr>
        <w:rPr>
          <w:rFonts w:ascii="Cambria" w:eastAsiaTheme="minorHAnsi" w:hAnsi="Cambria" w:cs="Calibri Light"/>
          <w:b/>
          <w:color w:val="FF0000"/>
          <w:sz w:val="22"/>
          <w:szCs w:val="20"/>
        </w:rPr>
      </w:pPr>
      <w:bookmarkStart w:id="7" w:name="_Hlk127794774"/>
    </w:p>
    <w:p w14:paraId="48EDFA04" w14:textId="5C0AA31B" w:rsidR="0040581D" w:rsidRPr="0040581D" w:rsidRDefault="0056567D" w:rsidP="0056567D">
      <w:pPr>
        <w:rPr>
          <w:rFonts w:ascii="Cambria" w:eastAsiaTheme="minorHAnsi" w:hAnsi="Cambria" w:cs="Calibri Light"/>
          <w:b/>
          <w:color w:val="FF0000"/>
          <w:sz w:val="22"/>
          <w:szCs w:val="20"/>
        </w:rPr>
      </w:pPr>
      <w:r w:rsidRPr="0040581D">
        <w:rPr>
          <w:rFonts w:ascii="Cambria" w:eastAsiaTheme="minorHAnsi" w:hAnsi="Cambria" w:cs="Calibri Light"/>
          <w:b/>
          <w:color w:val="FF0000"/>
          <w:sz w:val="22"/>
          <w:szCs w:val="20"/>
        </w:rPr>
        <w:t>D.CDS.1.c</w:t>
      </w:r>
      <w:r w:rsidRPr="0040581D">
        <w:rPr>
          <w:rFonts w:ascii="Cambria" w:eastAsiaTheme="minorHAnsi" w:hAnsi="Cambria" w:cs="Calibri Light"/>
          <w:b/>
          <w:color w:val="FF0000"/>
          <w:sz w:val="22"/>
          <w:szCs w:val="20"/>
        </w:rPr>
        <w:tab/>
      </w:r>
    </w:p>
    <w:p w14:paraId="4F1DA599" w14:textId="23EFFDF2" w:rsidR="0056567D" w:rsidRPr="0040581D" w:rsidRDefault="0056567D" w:rsidP="0056567D">
      <w:pPr>
        <w:rPr>
          <w:rFonts w:ascii="Cambria" w:eastAsiaTheme="minorHAnsi" w:hAnsi="Cambria" w:cs="Calibri Light"/>
          <w:b/>
          <w:color w:val="FF0000"/>
          <w:sz w:val="22"/>
          <w:szCs w:val="20"/>
        </w:rPr>
      </w:pPr>
      <w:r w:rsidRPr="0040581D">
        <w:rPr>
          <w:rFonts w:ascii="Cambria" w:eastAsiaTheme="minorHAnsi" w:hAnsi="Cambria" w:cs="Calibri Light"/>
          <w:b/>
          <w:color w:val="FF0000"/>
          <w:sz w:val="22"/>
          <w:szCs w:val="20"/>
        </w:rPr>
        <w:t xml:space="preserve">OBIETTIVI E AZIONI DI MIGLIORAMENTO </w:t>
      </w:r>
    </w:p>
    <w:p w14:paraId="67F105FF" w14:textId="77777777" w:rsidR="0040581D" w:rsidRDefault="0040581D" w:rsidP="0056567D">
      <w:pPr>
        <w:spacing w:line="216" w:lineRule="auto"/>
        <w:jc w:val="both"/>
        <w:rPr>
          <w:rFonts w:ascii="Cambria" w:eastAsiaTheme="minorHAnsi" w:hAnsi="Cambria" w:cs="Calibri Light"/>
          <w:i/>
          <w:color w:val="000000"/>
          <w:sz w:val="20"/>
          <w:szCs w:val="20"/>
        </w:rPr>
      </w:pPr>
    </w:p>
    <w:p w14:paraId="3F66C29D" w14:textId="6C9D41C5"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 </w:t>
      </w:r>
    </w:p>
    <w:bookmarkEnd w:id="7"/>
    <w:p w14:paraId="6444C751" w14:textId="71E029D9"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5652FC20" w14:textId="77777777" w:rsidTr="006877FC">
        <w:tc>
          <w:tcPr>
            <w:tcW w:w="567" w:type="dxa"/>
            <w:vMerge w:val="restart"/>
            <w:tcBorders>
              <w:top w:val="single" w:sz="4" w:space="0" w:color="auto"/>
              <w:left w:val="single" w:sz="4" w:space="0" w:color="auto"/>
              <w:bottom w:val="single" w:sz="4" w:space="0" w:color="auto"/>
              <w:right w:val="single" w:sz="4" w:space="0" w:color="auto"/>
            </w:tcBorders>
            <w:hideMark/>
          </w:tcPr>
          <w:p w14:paraId="71173ACA" w14:textId="77777777" w:rsidR="006877FC" w:rsidRDefault="006877FC">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23375ACF" w14:textId="77777777" w:rsidR="006877FC" w:rsidRDefault="006877FC">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1DA38D25" w14:textId="77777777" w:rsidR="006877FC" w:rsidRDefault="006877FC">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266A8508" w14:textId="77777777" w:rsidR="006877FC" w:rsidRDefault="006877FC">
            <w:pPr>
              <w:tabs>
                <w:tab w:val="left" w:pos="6980"/>
              </w:tabs>
              <w:rPr>
                <w:rFonts w:asciiTheme="majorHAnsi" w:hAnsiTheme="majorHAnsi"/>
                <w:sz w:val="18"/>
              </w:rPr>
            </w:pPr>
          </w:p>
          <w:p w14:paraId="5F7E4D69" w14:textId="77777777" w:rsidR="006877FC" w:rsidRDefault="006877FC">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0B6C9641" w14:textId="77777777" w:rsidR="006877FC" w:rsidRDefault="006877FC">
            <w:pPr>
              <w:tabs>
                <w:tab w:val="left" w:pos="6980"/>
              </w:tabs>
              <w:rPr>
                <w:rFonts w:asciiTheme="majorHAnsi" w:hAnsiTheme="majorHAnsi"/>
                <w:i/>
                <w:sz w:val="20"/>
                <w:szCs w:val="20"/>
              </w:rPr>
            </w:pPr>
          </w:p>
          <w:p w14:paraId="5FCCFEAC" w14:textId="77777777" w:rsidR="006877FC" w:rsidRDefault="006877FC">
            <w:pPr>
              <w:tabs>
                <w:tab w:val="left" w:pos="6980"/>
              </w:tabs>
              <w:rPr>
                <w:rFonts w:asciiTheme="majorHAnsi" w:hAnsiTheme="majorHAnsi"/>
                <w:i/>
                <w:sz w:val="20"/>
                <w:szCs w:val="20"/>
              </w:rPr>
            </w:pPr>
          </w:p>
        </w:tc>
      </w:tr>
      <w:tr w:rsidR="006877FC" w14:paraId="7BF7DDCA"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489F4A31"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1EE093A" w14:textId="77777777" w:rsidR="006877FC" w:rsidRDefault="006877FC">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43E4BE3A"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39628DD7" w14:textId="77777777" w:rsidR="006877FC" w:rsidRDefault="006877FC">
            <w:pPr>
              <w:pStyle w:val="Testonotaapidipagina"/>
              <w:jc w:val="both"/>
              <w:rPr>
                <w:rFonts w:asciiTheme="majorHAnsi" w:hAnsiTheme="majorHAnsi"/>
                <w:sz w:val="18"/>
              </w:rPr>
            </w:pPr>
          </w:p>
          <w:p w14:paraId="14E8319F" w14:textId="77777777" w:rsidR="006877FC" w:rsidRDefault="006877FC">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2AC4634D" w14:textId="77777777" w:rsidR="006877FC" w:rsidRDefault="006877FC">
            <w:pPr>
              <w:tabs>
                <w:tab w:val="left" w:pos="6980"/>
              </w:tabs>
              <w:rPr>
                <w:rFonts w:asciiTheme="majorHAnsi" w:hAnsiTheme="majorHAnsi"/>
                <w:sz w:val="20"/>
                <w:szCs w:val="20"/>
              </w:rPr>
            </w:pPr>
          </w:p>
          <w:p w14:paraId="4B223FD6" w14:textId="77777777" w:rsidR="006877FC" w:rsidRDefault="006877FC">
            <w:pPr>
              <w:tabs>
                <w:tab w:val="left" w:pos="6980"/>
              </w:tabs>
              <w:rPr>
                <w:rFonts w:asciiTheme="majorHAnsi" w:hAnsiTheme="majorHAnsi"/>
                <w:sz w:val="20"/>
                <w:szCs w:val="20"/>
              </w:rPr>
            </w:pPr>
          </w:p>
        </w:tc>
      </w:tr>
      <w:tr w:rsidR="006877FC" w14:paraId="6DDCC850"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6F04818C"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1AEAB8BF"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39BE259E"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4EB5FB02" w14:textId="77777777" w:rsidR="006877FC" w:rsidRDefault="006877FC">
            <w:pPr>
              <w:tabs>
                <w:tab w:val="left" w:pos="6980"/>
              </w:tabs>
              <w:rPr>
                <w:rFonts w:asciiTheme="majorHAnsi" w:hAnsiTheme="majorHAnsi"/>
                <w:i/>
                <w:sz w:val="18"/>
                <w:szCs w:val="20"/>
                <w:highlight w:val="yellow"/>
              </w:rPr>
            </w:pPr>
          </w:p>
          <w:p w14:paraId="366B690C" w14:textId="77777777" w:rsidR="006877FC" w:rsidRDefault="006877FC">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51A9CBB9" w14:textId="77777777" w:rsidR="006877FC" w:rsidRDefault="006877FC">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79F9544A" w14:textId="77777777" w:rsidR="006877FC" w:rsidRDefault="006877FC">
            <w:pPr>
              <w:pStyle w:val="Testonotaapidipagina"/>
              <w:jc w:val="both"/>
              <w:rPr>
                <w:rFonts w:asciiTheme="majorHAnsi" w:hAnsiTheme="majorHAnsi"/>
                <w:i/>
                <w:sz w:val="18"/>
              </w:rPr>
            </w:pPr>
          </w:p>
          <w:p w14:paraId="774ACE17" w14:textId="0A7F804E"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Area Sviluppo internazionale; </w:t>
            </w:r>
          </w:p>
          <w:p w14:paraId="0BD142B8" w14:textId="53559076"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Funzione di supporto al Nucleo di valutazione; </w:t>
            </w:r>
          </w:p>
          <w:p w14:paraId="75F931C8" w14:textId="4875595C"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Dati statistici; </w:t>
            </w:r>
          </w:p>
          <w:p w14:paraId="73F7B48C" w14:textId="61D40B96"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Polo studenti; </w:t>
            </w:r>
          </w:p>
          <w:p w14:paraId="00D65879" w14:textId="161BC94D"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Lezioni esami; </w:t>
            </w:r>
          </w:p>
          <w:p w14:paraId="3A0CC5F1" w14:textId="5C2C16DB"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Stage &amp; placement; </w:t>
            </w:r>
          </w:p>
          <w:p w14:paraId="171279EF" w14:textId="0A915E0D"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ILAB; </w:t>
            </w:r>
          </w:p>
          <w:p w14:paraId="3ADC7A6D" w14:textId="46D22FC2"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SELDA; </w:t>
            </w:r>
          </w:p>
          <w:p w14:paraId="37516EB5" w14:textId="3CFE02B3" w:rsidR="00F00339" w:rsidRPr="00F00339" w:rsidRDefault="00F00339" w:rsidP="00F00339">
            <w:pPr>
              <w:pStyle w:val="Testonotaapidipagina"/>
              <w:numPr>
                <w:ilvl w:val="0"/>
                <w:numId w:val="25"/>
              </w:numPr>
              <w:jc w:val="both"/>
              <w:rPr>
                <w:rFonts w:asciiTheme="majorHAnsi" w:hAnsiTheme="majorHAnsi"/>
                <w:i/>
                <w:sz w:val="18"/>
              </w:rPr>
            </w:pPr>
            <w:proofErr w:type="spellStart"/>
            <w:r w:rsidRPr="00F00339">
              <w:rPr>
                <w:rFonts w:asciiTheme="majorHAnsi" w:hAnsiTheme="majorHAnsi"/>
                <w:i/>
                <w:sz w:val="18"/>
              </w:rPr>
              <w:t>Educatt</w:t>
            </w:r>
            <w:proofErr w:type="spellEnd"/>
            <w:r w:rsidRPr="00F00339">
              <w:rPr>
                <w:rFonts w:asciiTheme="majorHAnsi" w:hAnsiTheme="majorHAnsi"/>
                <w:i/>
                <w:sz w:val="18"/>
              </w:rPr>
              <w:t xml:space="preserve">; </w:t>
            </w:r>
          </w:p>
          <w:p w14:paraId="4A10D7B1" w14:textId="61C0B7C1" w:rsidR="00F00339" w:rsidRPr="00F00339" w:rsidRDefault="00F00339" w:rsidP="00F00339">
            <w:pPr>
              <w:pStyle w:val="Testonotaapidipagina"/>
              <w:numPr>
                <w:ilvl w:val="0"/>
                <w:numId w:val="25"/>
              </w:numPr>
              <w:jc w:val="both"/>
              <w:rPr>
                <w:rFonts w:asciiTheme="majorHAnsi" w:hAnsiTheme="majorHAnsi"/>
                <w:i/>
                <w:sz w:val="18"/>
              </w:rPr>
            </w:pPr>
            <w:proofErr w:type="spellStart"/>
            <w:r w:rsidRPr="00F00339">
              <w:rPr>
                <w:rFonts w:asciiTheme="majorHAnsi" w:hAnsiTheme="majorHAnsi"/>
                <w:i/>
                <w:sz w:val="18"/>
              </w:rPr>
              <w:t>Student</w:t>
            </w:r>
            <w:proofErr w:type="spellEnd"/>
            <w:r w:rsidRPr="00F00339">
              <w:rPr>
                <w:rFonts w:asciiTheme="majorHAnsi" w:hAnsiTheme="majorHAnsi"/>
                <w:i/>
                <w:sz w:val="18"/>
              </w:rPr>
              <w:t xml:space="preserve"> </w:t>
            </w:r>
            <w:proofErr w:type="spellStart"/>
            <w:r w:rsidRPr="00F00339">
              <w:rPr>
                <w:rFonts w:asciiTheme="majorHAnsi" w:hAnsiTheme="majorHAnsi"/>
                <w:i/>
                <w:sz w:val="18"/>
              </w:rPr>
              <w:t>experience</w:t>
            </w:r>
            <w:proofErr w:type="spellEnd"/>
            <w:r w:rsidRPr="00F00339">
              <w:rPr>
                <w:rFonts w:asciiTheme="majorHAnsi" w:hAnsiTheme="majorHAnsi"/>
                <w:i/>
                <w:sz w:val="18"/>
              </w:rPr>
              <w:t xml:space="preserve"> management e CRM di Ateneo; </w:t>
            </w:r>
          </w:p>
          <w:p w14:paraId="032F7526" w14:textId="73F3BD9D"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Orientamento e recruitment; </w:t>
            </w:r>
          </w:p>
          <w:p w14:paraId="4EADF018" w14:textId="29320932"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Tutorato; </w:t>
            </w:r>
          </w:p>
          <w:p w14:paraId="01E0B8E5" w14:textId="2A74E247"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Funzione comunicazione;</w:t>
            </w:r>
          </w:p>
          <w:p w14:paraId="2521CA16" w14:textId="46DDA599" w:rsidR="00F00339" w:rsidRPr="00F00339" w:rsidRDefault="00F00339" w:rsidP="00F00339">
            <w:pPr>
              <w:pStyle w:val="Testonotaapidipagina"/>
              <w:numPr>
                <w:ilvl w:val="0"/>
                <w:numId w:val="25"/>
              </w:numPr>
              <w:jc w:val="both"/>
              <w:rPr>
                <w:rFonts w:asciiTheme="majorHAnsi" w:hAnsiTheme="majorHAnsi"/>
                <w:i/>
                <w:sz w:val="18"/>
              </w:rPr>
            </w:pPr>
            <w:proofErr w:type="spellStart"/>
            <w:r w:rsidRPr="00F00339">
              <w:rPr>
                <w:rFonts w:asciiTheme="majorHAnsi" w:hAnsiTheme="majorHAnsi"/>
                <w:i/>
                <w:sz w:val="18"/>
              </w:rPr>
              <w:t>Alumni</w:t>
            </w:r>
            <w:proofErr w:type="spellEnd"/>
            <w:r w:rsidRPr="00F00339">
              <w:rPr>
                <w:rFonts w:asciiTheme="majorHAnsi" w:hAnsiTheme="majorHAnsi"/>
                <w:i/>
                <w:sz w:val="18"/>
              </w:rPr>
              <w:t>;</w:t>
            </w:r>
          </w:p>
          <w:p w14:paraId="1C527DDF" w14:textId="6F0BA4EB"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Sede;</w:t>
            </w:r>
          </w:p>
          <w:p w14:paraId="483805EC" w14:textId="56429C3A" w:rsidR="006877FC" w:rsidRDefault="00F00339" w:rsidP="00F00339">
            <w:pPr>
              <w:numPr>
                <w:ilvl w:val="0"/>
                <w:numId w:val="25"/>
              </w:numPr>
              <w:tabs>
                <w:tab w:val="left" w:pos="6980"/>
              </w:tabs>
              <w:rPr>
                <w:rFonts w:asciiTheme="majorHAnsi" w:hAnsiTheme="majorHAnsi"/>
                <w:b/>
                <w:sz w:val="20"/>
                <w:szCs w:val="20"/>
              </w:rPr>
            </w:pPr>
            <w:r w:rsidRPr="00F00339">
              <w:rPr>
                <w:rFonts w:asciiTheme="majorHAnsi" w:hAnsiTheme="majorHAnsi"/>
                <w:i/>
                <w:sz w:val="18"/>
              </w:rPr>
              <w:t xml:space="preserve">Biblioteca. </w:t>
            </w:r>
          </w:p>
          <w:p w14:paraId="28480461" w14:textId="77777777" w:rsidR="006877FC" w:rsidRDefault="006877FC">
            <w:pPr>
              <w:tabs>
                <w:tab w:val="left" w:pos="6980"/>
              </w:tabs>
              <w:rPr>
                <w:rFonts w:asciiTheme="majorHAnsi" w:hAnsiTheme="majorHAnsi"/>
                <w:b/>
                <w:sz w:val="20"/>
                <w:szCs w:val="20"/>
              </w:rPr>
            </w:pPr>
          </w:p>
        </w:tc>
      </w:tr>
      <w:tr w:rsidR="006877FC" w14:paraId="48F2D1FC"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49FDA56A"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2BFB331"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2F4A36EB" w14:textId="77777777" w:rsidR="006877FC" w:rsidRDefault="006877FC">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4D29A039" w14:textId="77777777" w:rsidR="006877FC" w:rsidRDefault="006877FC">
            <w:pPr>
              <w:tabs>
                <w:tab w:val="left" w:pos="6980"/>
              </w:tabs>
              <w:rPr>
                <w:rFonts w:asciiTheme="majorHAnsi" w:hAnsiTheme="majorHAnsi"/>
                <w:b/>
                <w:sz w:val="20"/>
                <w:szCs w:val="20"/>
              </w:rPr>
            </w:pPr>
          </w:p>
          <w:p w14:paraId="50F49627" w14:textId="77777777" w:rsidR="006877FC" w:rsidRDefault="006877FC">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52314224" w14:textId="77777777" w:rsidR="006877FC" w:rsidRDefault="006877FC">
            <w:pPr>
              <w:tabs>
                <w:tab w:val="left" w:pos="6980"/>
              </w:tabs>
              <w:rPr>
                <w:rFonts w:asciiTheme="majorHAnsi" w:hAnsiTheme="majorHAnsi"/>
                <w:b/>
                <w:sz w:val="20"/>
                <w:szCs w:val="20"/>
              </w:rPr>
            </w:pPr>
          </w:p>
          <w:p w14:paraId="46C32F1A" w14:textId="77777777" w:rsidR="006877FC" w:rsidRDefault="006877FC">
            <w:pPr>
              <w:tabs>
                <w:tab w:val="left" w:pos="6980"/>
              </w:tabs>
              <w:rPr>
                <w:rFonts w:asciiTheme="majorHAnsi" w:hAnsiTheme="majorHAnsi"/>
                <w:b/>
                <w:sz w:val="20"/>
                <w:szCs w:val="20"/>
              </w:rPr>
            </w:pPr>
          </w:p>
        </w:tc>
      </w:tr>
      <w:tr w:rsidR="006877FC" w14:paraId="411C0525"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266E8CB6"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A18E5A0"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282E1E37" w14:textId="77777777" w:rsidR="006877FC" w:rsidRDefault="006877FC">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0C49FDD3" w14:textId="77777777" w:rsidR="006877FC" w:rsidRDefault="006877FC">
            <w:pPr>
              <w:tabs>
                <w:tab w:val="left" w:pos="6980"/>
              </w:tabs>
              <w:rPr>
                <w:rFonts w:asciiTheme="majorHAnsi" w:hAnsiTheme="majorHAnsi"/>
                <w:b/>
                <w:i/>
                <w:sz w:val="20"/>
                <w:szCs w:val="20"/>
              </w:rPr>
            </w:pPr>
          </w:p>
          <w:p w14:paraId="520623AA" w14:textId="77777777" w:rsidR="006877FC" w:rsidRDefault="006877FC" w:rsidP="006877FC">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362C88AF" w14:textId="77777777" w:rsidR="006877FC" w:rsidRDefault="006877FC" w:rsidP="006877FC">
            <w:pPr>
              <w:pStyle w:val="Testonotaapidipagina"/>
              <w:jc w:val="both"/>
              <w:rPr>
                <w:rFonts w:asciiTheme="majorHAnsi" w:hAnsiTheme="majorHAnsi"/>
                <w:i/>
                <w:sz w:val="18"/>
              </w:rPr>
            </w:pPr>
          </w:p>
          <w:p w14:paraId="6E0140B3" w14:textId="509318D5" w:rsidR="006877FC" w:rsidRPr="006877FC" w:rsidRDefault="006877FC" w:rsidP="006877FC">
            <w:pPr>
              <w:pStyle w:val="Testonotaapidipagina"/>
              <w:jc w:val="both"/>
              <w:rPr>
                <w:rFonts w:asciiTheme="majorHAnsi" w:hAnsiTheme="majorHAnsi"/>
                <w:i/>
                <w:sz w:val="18"/>
              </w:rPr>
            </w:pPr>
          </w:p>
        </w:tc>
      </w:tr>
      <w:tr w:rsidR="006877FC" w14:paraId="42FFB8D5"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6AFE287E" w14:textId="77777777" w:rsidR="006877FC" w:rsidRDefault="006877FC">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336451A0"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Data inizio</w:t>
            </w:r>
          </w:p>
          <w:p w14:paraId="2A9C37AD"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4610A570" w14:textId="77777777" w:rsidR="006877FC" w:rsidRDefault="006877FC">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07A79F5E"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Data fine</w:t>
            </w:r>
          </w:p>
          <w:p w14:paraId="44999F48" w14:textId="77777777" w:rsidR="006877FC" w:rsidRDefault="006877FC">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54806798" w14:textId="77777777" w:rsidR="006877FC" w:rsidRDefault="006877FC">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5D131546"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4023FD37" w14:textId="77777777" w:rsidR="006877FC" w:rsidRDefault="006877FC">
            <w:pPr>
              <w:tabs>
                <w:tab w:val="left" w:pos="6980"/>
              </w:tabs>
              <w:rPr>
                <w:rFonts w:asciiTheme="majorHAnsi" w:hAnsiTheme="majorHAnsi"/>
                <w:i/>
                <w:sz w:val="18"/>
                <w:szCs w:val="20"/>
                <w:highlight w:val="yellow"/>
              </w:rPr>
            </w:pPr>
          </w:p>
          <w:p w14:paraId="3FB5F834" w14:textId="77777777" w:rsidR="006877FC" w:rsidRDefault="006877FC">
            <w:pPr>
              <w:tabs>
                <w:tab w:val="left" w:pos="6980"/>
              </w:tabs>
              <w:rPr>
                <w:rFonts w:asciiTheme="majorHAnsi" w:hAnsiTheme="majorHAnsi"/>
                <w:sz w:val="20"/>
                <w:szCs w:val="20"/>
              </w:rPr>
            </w:pPr>
          </w:p>
        </w:tc>
      </w:tr>
      <w:tr w:rsidR="006877FC" w14:paraId="11145E7B"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6762AA54"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F2D4862"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173EB8B6"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5C40E12D" w14:textId="77777777" w:rsidR="006877FC" w:rsidRDefault="006877FC">
            <w:pPr>
              <w:tabs>
                <w:tab w:val="left" w:pos="6980"/>
              </w:tabs>
              <w:rPr>
                <w:rFonts w:asciiTheme="majorHAnsi" w:hAnsiTheme="majorHAnsi"/>
                <w:sz w:val="20"/>
                <w:szCs w:val="20"/>
              </w:rPr>
            </w:pPr>
          </w:p>
          <w:p w14:paraId="400B6AFE" w14:textId="77777777" w:rsidR="006877FC" w:rsidRDefault="006877FC">
            <w:pPr>
              <w:tabs>
                <w:tab w:val="left" w:pos="6980"/>
              </w:tabs>
              <w:rPr>
                <w:rFonts w:asciiTheme="majorHAnsi" w:hAnsiTheme="majorHAnsi"/>
                <w:sz w:val="20"/>
                <w:szCs w:val="20"/>
              </w:rPr>
            </w:pPr>
          </w:p>
        </w:tc>
      </w:tr>
    </w:tbl>
    <w:p w14:paraId="3FB25667" w14:textId="37A98EE7" w:rsidR="006877FC" w:rsidRDefault="006877FC" w:rsidP="0056567D">
      <w:pPr>
        <w:spacing w:line="216" w:lineRule="auto"/>
        <w:jc w:val="both"/>
        <w:rPr>
          <w:rFonts w:ascii="Cambria" w:eastAsiaTheme="minorHAnsi" w:hAnsi="Cambria" w:cs="Calibri Light"/>
          <w:i/>
          <w:color w:val="000000"/>
          <w:sz w:val="20"/>
          <w:szCs w:val="20"/>
        </w:rPr>
      </w:pPr>
    </w:p>
    <w:p w14:paraId="7EDBF374" w14:textId="77777777" w:rsidR="006877FC" w:rsidRPr="0040581D" w:rsidRDefault="006877FC" w:rsidP="0056567D">
      <w:pPr>
        <w:spacing w:line="216" w:lineRule="auto"/>
        <w:jc w:val="both"/>
        <w:rPr>
          <w:rFonts w:ascii="Cambria" w:eastAsiaTheme="minorHAnsi" w:hAnsi="Cambria" w:cs="Calibri Light"/>
          <w:i/>
          <w:color w:val="000000"/>
          <w:sz w:val="20"/>
          <w:szCs w:val="20"/>
        </w:rPr>
      </w:pPr>
    </w:p>
    <w:p w14:paraId="676D4151" w14:textId="65846B3A" w:rsidR="006877FC" w:rsidRDefault="006877FC">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2"/>
      </w:tblGrid>
      <w:tr w:rsidR="0056567D" w:rsidRPr="0040581D" w14:paraId="0FFDB261" w14:textId="77777777" w:rsidTr="00210B42">
        <w:tc>
          <w:tcPr>
            <w:tcW w:w="9612" w:type="dxa"/>
            <w:shd w:val="clear" w:color="auto" w:fill="D9D9D9" w:themeFill="background1" w:themeFillShade="D9"/>
          </w:tcPr>
          <w:p w14:paraId="1EC1E868" w14:textId="6E918978" w:rsidR="0056567D" w:rsidRPr="0040581D" w:rsidRDefault="00505CE7" w:rsidP="0056567D">
            <w:pPr>
              <w:pStyle w:val="Titolo1"/>
              <w:spacing w:before="0"/>
              <w:rPr>
                <w:bCs w:val="0"/>
              </w:rPr>
            </w:pPr>
            <w:bookmarkStart w:id="8" w:name="_Toc127863407"/>
            <w:r>
              <w:rPr>
                <w:rFonts w:eastAsia="Calibri" w:cs="Calibri Light"/>
                <w:smallCaps/>
                <w:sz w:val="28"/>
                <w:szCs w:val="28"/>
              </w:rPr>
              <w:lastRenderedPageBreak/>
              <w:t xml:space="preserve">2 - </w:t>
            </w:r>
            <w:r w:rsidR="0056567D" w:rsidRPr="0040581D">
              <w:rPr>
                <w:rFonts w:eastAsia="Calibri" w:cs="Calibri Light"/>
                <w:smallCaps/>
                <w:sz w:val="28"/>
                <w:szCs w:val="28"/>
              </w:rPr>
              <w:t>D.CDS.2   L’Assicurazione della Qualità nell’erogazione del Corso di Studio (CdS)</w:t>
            </w:r>
            <w:bookmarkEnd w:id="8"/>
          </w:p>
        </w:tc>
      </w:tr>
    </w:tbl>
    <w:p w14:paraId="12B0E97D" w14:textId="59335468" w:rsidR="0056567D" w:rsidRDefault="0056567D" w:rsidP="0056567D">
      <w:pPr>
        <w:spacing w:line="259" w:lineRule="auto"/>
        <w:rPr>
          <w:rFonts w:ascii="Cambria" w:eastAsia="Calibri" w:hAnsi="Cambria" w:cs="Calibri Light"/>
          <w:b/>
          <w:sz w:val="20"/>
          <w:szCs w:val="20"/>
        </w:rPr>
      </w:pPr>
    </w:p>
    <w:p w14:paraId="2139ED7A" w14:textId="75601A77" w:rsidR="0040581D" w:rsidRDefault="0040581D" w:rsidP="0056567D">
      <w:pPr>
        <w:spacing w:line="259" w:lineRule="auto"/>
        <w:rPr>
          <w:rFonts w:ascii="Cambria" w:eastAsia="Calibri" w:hAnsi="Cambria" w:cs="Calibri Light"/>
          <w:b/>
          <w:sz w:val="20"/>
          <w:szCs w:val="20"/>
        </w:rPr>
      </w:pPr>
      <w:r w:rsidRPr="0040581D">
        <w:rPr>
          <w:rFonts w:ascii="Cambria" w:eastAsia="Calibri" w:hAnsi="Cambria" w:cs="Calibri Light"/>
          <w:sz w:val="22"/>
          <w:szCs w:val="22"/>
        </w:rPr>
        <w:t xml:space="preserve">Il sotto-ambito D.CDS.2 ha per obiettivo </w:t>
      </w:r>
      <w:r w:rsidRPr="0040581D">
        <w:rPr>
          <w:rFonts w:ascii="Cambria" w:eastAsia="Calibri" w:hAnsi="Cambria" w:cs="Calibri Light"/>
          <w:b/>
          <w:bCs/>
          <w:sz w:val="22"/>
          <w:szCs w:val="22"/>
        </w:rPr>
        <w:t>“a</w:t>
      </w:r>
      <w:r w:rsidRPr="0040581D">
        <w:rPr>
          <w:rFonts w:ascii="Cambria" w:eastAsia="Calibri" w:hAnsi="Cambria" w:cs="Calibri Light"/>
          <w:b/>
          <w:sz w:val="22"/>
          <w:szCs w:val="22"/>
        </w:rPr>
        <w:t>ccertare la presenza e il livello di attuazione dei processi di assicurazione della qualità nell’erogazione del CdS”.</w:t>
      </w:r>
    </w:p>
    <w:p w14:paraId="1D843040" w14:textId="77777777" w:rsidR="0040581D" w:rsidRPr="0040581D" w:rsidRDefault="0040581D" w:rsidP="0056567D">
      <w:pPr>
        <w:spacing w:line="259" w:lineRule="auto"/>
        <w:rPr>
          <w:rFonts w:ascii="Cambria" w:eastAsia="Calibri" w:hAnsi="Cambria" w:cs="Calibri Light"/>
          <w:b/>
          <w:sz w:val="20"/>
          <w:szCs w:val="20"/>
        </w:rPr>
      </w:pPr>
    </w:p>
    <w:p w14:paraId="17C4DD07" w14:textId="77777777" w:rsidR="0056567D" w:rsidRPr="0040581D" w:rsidRDefault="0056567D" w:rsidP="0056567D">
      <w:pPr>
        <w:tabs>
          <w:tab w:val="left" w:pos="1134"/>
        </w:tabs>
        <w:rPr>
          <w:rFonts w:ascii="Cambria" w:eastAsiaTheme="minorHAnsi" w:hAnsi="Cambria" w:cs="Calibri Light"/>
          <w:b/>
          <w:color w:val="000000"/>
          <w:sz w:val="20"/>
          <w:szCs w:val="20"/>
        </w:rPr>
      </w:pPr>
    </w:p>
    <w:p w14:paraId="750E9E94" w14:textId="77777777" w:rsidR="0040581D" w:rsidRPr="0040581D" w:rsidRDefault="0056567D" w:rsidP="0056567D">
      <w:pPr>
        <w:jc w:val="both"/>
        <w:rPr>
          <w:rFonts w:ascii="Cambria" w:hAnsi="Cambria"/>
          <w:color w:val="FF0000"/>
          <w:sz w:val="28"/>
        </w:rPr>
      </w:pPr>
      <w:r w:rsidRPr="0040581D">
        <w:rPr>
          <w:rFonts w:ascii="Cambria" w:eastAsiaTheme="minorEastAsia" w:hAnsi="Cambria" w:cs="Calibri Light"/>
          <w:b/>
          <w:bCs/>
          <w:color w:val="FF0000"/>
          <w:sz w:val="22"/>
          <w:szCs w:val="20"/>
        </w:rPr>
        <w:t>D.CDS.2.a</w:t>
      </w:r>
      <w:r w:rsidRPr="0040581D">
        <w:rPr>
          <w:rFonts w:ascii="Cambria" w:hAnsi="Cambria"/>
          <w:color w:val="FF0000"/>
          <w:sz w:val="28"/>
        </w:rPr>
        <w:tab/>
      </w:r>
    </w:p>
    <w:p w14:paraId="76600E8F" w14:textId="762142DA" w:rsidR="0056567D" w:rsidRPr="0040581D" w:rsidRDefault="0056567D" w:rsidP="0056567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SINTESI DEI PRINCIPALI MUTAMENTI RILEVATI DALL'ULTIMO RIESAME (con riferimento al Sotto-ambito)</w:t>
      </w:r>
    </w:p>
    <w:p w14:paraId="5E1B8CEB"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61F9EEB5" w14:textId="77777777" w:rsidR="0056567D" w:rsidRPr="0040581D" w:rsidRDefault="0056567D" w:rsidP="0056567D">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56E2DFD" w14:textId="77777777" w:rsidTr="0056567D">
        <w:trPr>
          <w:trHeight w:val="170"/>
        </w:trPr>
        <w:tc>
          <w:tcPr>
            <w:tcW w:w="9762" w:type="dxa"/>
            <w:shd w:val="clear" w:color="auto" w:fill="auto"/>
          </w:tcPr>
          <w:p w14:paraId="4C477FB4"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6DFAF015" w14:textId="77777777" w:rsidR="0056567D" w:rsidRPr="0040581D" w:rsidRDefault="0056567D" w:rsidP="0056567D">
            <w:pPr>
              <w:widowControl w:val="0"/>
              <w:spacing w:line="192" w:lineRule="auto"/>
              <w:rPr>
                <w:rFonts w:ascii="Cambria" w:hAnsi="Cambria" w:cs="Calibri Light"/>
                <w:i/>
                <w:color w:val="000000"/>
                <w:sz w:val="20"/>
                <w:szCs w:val="20"/>
              </w:rPr>
            </w:pPr>
          </w:p>
          <w:p w14:paraId="4ED951B6" w14:textId="77777777" w:rsidR="0056567D" w:rsidRPr="0040581D" w:rsidRDefault="0056567D" w:rsidP="0056567D">
            <w:pPr>
              <w:widowControl w:val="0"/>
              <w:spacing w:line="192" w:lineRule="auto"/>
              <w:rPr>
                <w:rFonts w:ascii="Cambria" w:hAnsi="Cambria" w:cs="Calibri Light"/>
                <w:i/>
                <w:color w:val="000000"/>
                <w:sz w:val="20"/>
                <w:szCs w:val="20"/>
              </w:rPr>
            </w:pPr>
          </w:p>
          <w:p w14:paraId="0220852B" w14:textId="77777777" w:rsidR="0056567D" w:rsidRPr="0040581D" w:rsidRDefault="0056567D" w:rsidP="0056567D">
            <w:pPr>
              <w:widowControl w:val="0"/>
              <w:spacing w:line="192" w:lineRule="auto"/>
              <w:rPr>
                <w:rFonts w:ascii="Cambria" w:hAnsi="Cambria" w:cs="Calibri Light"/>
                <w:i/>
                <w:color w:val="000000"/>
                <w:sz w:val="20"/>
                <w:szCs w:val="20"/>
              </w:rPr>
            </w:pPr>
          </w:p>
          <w:p w14:paraId="34A17220" w14:textId="77777777" w:rsidR="0056567D" w:rsidRPr="0040581D" w:rsidRDefault="0056567D" w:rsidP="0056567D">
            <w:pPr>
              <w:widowControl w:val="0"/>
              <w:spacing w:line="192" w:lineRule="auto"/>
              <w:rPr>
                <w:rFonts w:ascii="Cambria" w:hAnsi="Cambria" w:cs="Calibri Light"/>
                <w:i/>
                <w:color w:val="000000"/>
                <w:sz w:val="20"/>
                <w:szCs w:val="20"/>
              </w:rPr>
            </w:pPr>
          </w:p>
          <w:p w14:paraId="30A4159D" w14:textId="77777777" w:rsidR="0056567D" w:rsidRPr="0040581D" w:rsidRDefault="0056567D" w:rsidP="0056567D">
            <w:pPr>
              <w:widowControl w:val="0"/>
              <w:spacing w:line="192" w:lineRule="auto"/>
              <w:rPr>
                <w:rFonts w:ascii="Cambria" w:hAnsi="Cambria" w:cs="Calibri Light"/>
                <w:i/>
                <w:color w:val="000000"/>
                <w:sz w:val="20"/>
                <w:szCs w:val="20"/>
              </w:rPr>
            </w:pPr>
          </w:p>
          <w:p w14:paraId="21DDE64E" w14:textId="77777777" w:rsidR="0056567D" w:rsidRPr="0040581D" w:rsidRDefault="0056567D" w:rsidP="0056567D">
            <w:pPr>
              <w:widowControl w:val="0"/>
              <w:spacing w:line="192" w:lineRule="auto"/>
              <w:rPr>
                <w:rFonts w:ascii="Cambria" w:hAnsi="Cambria" w:cs="Calibri Light"/>
                <w:i/>
                <w:color w:val="000000"/>
                <w:sz w:val="20"/>
                <w:szCs w:val="20"/>
              </w:rPr>
            </w:pPr>
          </w:p>
          <w:p w14:paraId="58D8EFA3"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3EE6FA5C" w14:textId="77777777"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18544775" w14:textId="77777777" w:rsidTr="00486731">
        <w:trPr>
          <w:trHeight w:val="672"/>
        </w:trPr>
        <w:tc>
          <w:tcPr>
            <w:tcW w:w="323" w:type="dxa"/>
            <w:vMerge w:val="restart"/>
            <w:shd w:val="clear" w:color="auto" w:fill="auto"/>
          </w:tcPr>
          <w:p w14:paraId="4E3F9996"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78F3FE88"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4378AEF4" w14:textId="77777777" w:rsidR="00EE6F1B" w:rsidRPr="0040581D" w:rsidRDefault="00EE6F1B" w:rsidP="00486731">
            <w:pPr>
              <w:jc w:val="both"/>
              <w:rPr>
                <w:rFonts w:ascii="Cambria" w:hAnsi="Cambria" w:cs="Calibri"/>
                <w:sz w:val="20"/>
                <w:szCs w:val="20"/>
              </w:rPr>
            </w:pPr>
          </w:p>
          <w:p w14:paraId="07DC90C0"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Anno di autovalutazione: …</w:t>
            </w:r>
          </w:p>
          <w:p w14:paraId="33A9BB84"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Descrizione azione: ….</w:t>
            </w:r>
          </w:p>
          <w:p w14:paraId="118B7F69"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Obiettivo atteso:…..</w:t>
            </w:r>
          </w:p>
          <w:p w14:paraId="2FA3AB6C"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Ufficio amministrativo di supporto: ….</w:t>
            </w:r>
          </w:p>
          <w:p w14:paraId="34F424A1"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152DF887"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Indicatore di misurazione: ….</w:t>
            </w:r>
          </w:p>
          <w:p w14:paraId="1FA403D3"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inizio: ….</w:t>
            </w:r>
          </w:p>
          <w:p w14:paraId="723372A4"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fine: ….</w:t>
            </w:r>
          </w:p>
          <w:p w14:paraId="3AC1F83D"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Priorità: ….</w:t>
            </w:r>
          </w:p>
          <w:p w14:paraId="3E5CFCF9" w14:textId="77777777" w:rsidR="00EE6F1B" w:rsidRPr="0040581D" w:rsidRDefault="00EE6F1B"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1061BADF" w14:textId="77777777" w:rsidR="00EE6F1B" w:rsidRPr="0040581D" w:rsidRDefault="00EE6F1B" w:rsidP="00486731">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104AAB65" w14:textId="77777777" w:rsidR="00EE6F1B" w:rsidRPr="0040581D" w:rsidRDefault="00EE6F1B"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1B9E05E1" w14:textId="77777777" w:rsidR="00EE6F1B" w:rsidRPr="0040581D" w:rsidRDefault="00EE6F1B" w:rsidP="00486731">
            <w:pPr>
              <w:jc w:val="both"/>
              <w:rPr>
                <w:rFonts w:ascii="Cambria" w:hAnsi="Cambria" w:cs="Calibri"/>
                <w:sz w:val="20"/>
                <w:szCs w:val="20"/>
              </w:rPr>
            </w:pPr>
          </w:p>
        </w:tc>
      </w:tr>
      <w:tr w:rsidR="00EE6F1B" w:rsidRPr="0040581D" w14:paraId="7E23B5C7" w14:textId="77777777" w:rsidTr="00486731">
        <w:trPr>
          <w:trHeight w:val="671"/>
        </w:trPr>
        <w:tc>
          <w:tcPr>
            <w:tcW w:w="323" w:type="dxa"/>
            <w:vMerge/>
            <w:shd w:val="clear" w:color="auto" w:fill="auto"/>
          </w:tcPr>
          <w:p w14:paraId="74460840"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3DB77AA8"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42E95F2A"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Criticità</w:t>
            </w:r>
          </w:p>
          <w:p w14:paraId="0DF4A9D3"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21260651" w14:textId="77777777" w:rsidTr="00486731">
        <w:trPr>
          <w:trHeight w:val="671"/>
        </w:trPr>
        <w:tc>
          <w:tcPr>
            <w:tcW w:w="323" w:type="dxa"/>
            <w:vMerge/>
            <w:shd w:val="clear" w:color="auto" w:fill="auto"/>
          </w:tcPr>
          <w:p w14:paraId="3B0180FD"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43BE40C1"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74C6F398"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Risultati</w:t>
            </w:r>
          </w:p>
          <w:p w14:paraId="0F7BF300"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597FBB2B" w14:textId="77777777" w:rsidTr="00486731">
        <w:trPr>
          <w:trHeight w:val="671"/>
        </w:trPr>
        <w:tc>
          <w:tcPr>
            <w:tcW w:w="323" w:type="dxa"/>
            <w:vMerge/>
            <w:shd w:val="clear" w:color="auto" w:fill="auto"/>
          </w:tcPr>
          <w:p w14:paraId="4ACD178F"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390DA363"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5B41F005"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Note</w:t>
            </w:r>
          </w:p>
          <w:p w14:paraId="0BA1CE9B"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4874AE79" w14:textId="77777777" w:rsidR="0056567D" w:rsidRPr="0040581D" w:rsidRDefault="0056567D" w:rsidP="0056567D">
      <w:pPr>
        <w:rPr>
          <w:rFonts w:ascii="Cambria" w:eastAsiaTheme="minorHAnsi" w:hAnsi="Cambria" w:cs="Calibri Light"/>
          <w:b/>
          <w:color w:val="000000"/>
          <w:sz w:val="20"/>
          <w:szCs w:val="20"/>
        </w:rPr>
      </w:pPr>
    </w:p>
    <w:p w14:paraId="408313FC" w14:textId="49AEFE89" w:rsidR="0040581D" w:rsidRDefault="0040581D">
      <w:pPr>
        <w:rPr>
          <w:rFonts w:ascii="Cambria" w:eastAsiaTheme="minorHAnsi" w:hAnsi="Cambria" w:cs="Calibri Light"/>
          <w:b/>
          <w:color w:val="000000"/>
          <w:sz w:val="20"/>
          <w:szCs w:val="20"/>
        </w:rPr>
      </w:pPr>
    </w:p>
    <w:p w14:paraId="18AF3C49" w14:textId="77777777" w:rsidR="0040581D" w:rsidRPr="0040581D" w:rsidRDefault="0056567D" w:rsidP="0040581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D.CDS.2-b</w:t>
      </w:r>
      <w:r w:rsidRPr="0040581D">
        <w:rPr>
          <w:rFonts w:ascii="Cambria" w:eastAsiaTheme="minorEastAsia" w:hAnsi="Cambria" w:cs="Calibri Light"/>
          <w:b/>
          <w:bCs/>
          <w:color w:val="FF0000"/>
          <w:sz w:val="22"/>
          <w:szCs w:val="20"/>
        </w:rPr>
        <w:tab/>
      </w:r>
    </w:p>
    <w:p w14:paraId="6B75F19D" w14:textId="7FA28402" w:rsidR="0056567D" w:rsidRPr="0040581D" w:rsidRDefault="0056567D" w:rsidP="0040581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ANALISI DELLA SITUAZIONE SULLA BASE DEI DATI E DELLE INFORMAZIONI</w:t>
      </w:r>
    </w:p>
    <w:p w14:paraId="26C2F1B3" w14:textId="77777777" w:rsidR="0056567D" w:rsidRPr="0040581D" w:rsidRDefault="0056567D" w:rsidP="0056567D">
      <w:pPr>
        <w:spacing w:before="240" w:after="120"/>
        <w:rPr>
          <w:rFonts w:ascii="Cambria" w:eastAsiaTheme="minorHAnsi" w:hAnsi="Cambria" w:cs="Calibri Light"/>
          <w:b/>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1FBF159A" w14:textId="77777777" w:rsidR="0056567D" w:rsidRPr="0040581D" w:rsidRDefault="0056567D" w:rsidP="0056567D">
      <w:pPr>
        <w:spacing w:before="36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 xml:space="preserve">Principali elementi da osservare: </w:t>
      </w:r>
    </w:p>
    <w:p w14:paraId="00AC89EB" w14:textId="77777777" w:rsidR="0056567D" w:rsidRPr="0040581D" w:rsidRDefault="0056567D" w:rsidP="00A21FC8">
      <w:pPr>
        <w:numPr>
          <w:ilvl w:val="0"/>
          <w:numId w:val="5"/>
        </w:numPr>
        <w:autoSpaceDE w:val="0"/>
        <w:autoSpaceDN w:val="0"/>
        <w:adjustRightInd w:val="0"/>
        <w:spacing w:line="216" w:lineRule="auto"/>
        <w:ind w:left="1287"/>
        <w:contextualSpacing/>
        <w:rPr>
          <w:rFonts w:ascii="Cambria" w:eastAsiaTheme="minorHAnsi" w:hAnsi="Cambria" w:cs="Calibri Light"/>
          <w:i/>
          <w:color w:val="000000"/>
          <w:sz w:val="18"/>
          <w:szCs w:val="18"/>
        </w:rPr>
      </w:pPr>
      <w:r w:rsidRPr="0040581D">
        <w:rPr>
          <w:rFonts w:ascii="Cambria" w:eastAsiaTheme="minorHAnsi" w:hAnsi="Cambria" w:cs="Calibri Light"/>
          <w:i/>
          <w:color w:val="000000"/>
          <w:sz w:val="18"/>
          <w:szCs w:val="18"/>
        </w:rPr>
        <w:t>Schede degli insegnamenti</w:t>
      </w:r>
    </w:p>
    <w:p w14:paraId="7633AF18" w14:textId="77777777" w:rsidR="0056567D" w:rsidRPr="0040581D" w:rsidRDefault="0056567D" w:rsidP="00A21FC8">
      <w:pPr>
        <w:numPr>
          <w:ilvl w:val="0"/>
          <w:numId w:val="5"/>
        </w:numPr>
        <w:autoSpaceDE w:val="0"/>
        <w:autoSpaceDN w:val="0"/>
        <w:adjustRightInd w:val="0"/>
        <w:spacing w:line="216" w:lineRule="auto"/>
        <w:ind w:left="1287"/>
        <w:contextualSpacing/>
        <w:rPr>
          <w:rFonts w:ascii="Cambria" w:eastAsiaTheme="minorHAnsi" w:hAnsi="Cambria" w:cs="Calibri Light"/>
          <w:i/>
          <w:color w:val="000000"/>
          <w:sz w:val="18"/>
          <w:szCs w:val="18"/>
        </w:rPr>
      </w:pPr>
      <w:r w:rsidRPr="0040581D">
        <w:rPr>
          <w:rFonts w:ascii="Cambria" w:eastAsiaTheme="minorHAnsi" w:hAnsi="Cambria" w:cs="Calibri Light"/>
          <w:i/>
          <w:color w:val="000000"/>
          <w:sz w:val="18"/>
          <w:szCs w:val="18"/>
        </w:rPr>
        <w:t>SUA-CDS: quadri A3, B1.b, B2.a, B2.b, B5</w:t>
      </w:r>
    </w:p>
    <w:p w14:paraId="6E63BBE2" w14:textId="1771D989" w:rsidR="00EE6F1B" w:rsidRPr="0040581D" w:rsidRDefault="00EE6F1B" w:rsidP="00EE6F1B">
      <w:pPr>
        <w:rPr>
          <w:rFonts w:ascii="Cambria" w:eastAsiaTheme="minorHAnsi" w:hAnsi="Cambria" w:cs="Calibri Light"/>
          <w:b/>
          <w:color w:val="000000"/>
          <w:sz w:val="20"/>
          <w:szCs w:val="20"/>
        </w:rPr>
      </w:pPr>
    </w:p>
    <w:p w14:paraId="5678EAEF" w14:textId="77777777" w:rsidR="00EE6F1B" w:rsidRPr="0040581D" w:rsidRDefault="00EE6F1B" w:rsidP="00EE6F1B">
      <w:pPr>
        <w:rPr>
          <w:rFonts w:ascii="Cambria" w:eastAsiaTheme="minorHAnsi" w:hAnsi="Cambria" w:cs="Calibri Light"/>
          <w:sz w:val="20"/>
          <w:szCs w:val="20"/>
        </w:rPr>
      </w:pPr>
    </w:p>
    <w:p w14:paraId="2F3C0F5E" w14:textId="09C2D021" w:rsidR="0056567D" w:rsidRPr="0040581D" w:rsidRDefault="0056567D" w:rsidP="00EE6F1B">
      <w:pPr>
        <w:tabs>
          <w:tab w:val="left" w:pos="1150"/>
        </w:tabs>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D.CDS.2.1</w:t>
      </w:r>
      <w:r w:rsidRPr="0040581D">
        <w:rPr>
          <w:rFonts w:ascii="Cambria" w:eastAsiaTheme="minorHAnsi" w:hAnsi="Cambria" w:cs="Calibri Light"/>
          <w:b/>
          <w:color w:val="000000"/>
          <w:sz w:val="20"/>
          <w:szCs w:val="20"/>
        </w:rPr>
        <w:tab/>
        <w:t xml:space="preserve">Orientamento e tutorato </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33"/>
        <w:gridCol w:w="6681"/>
      </w:tblGrid>
      <w:tr w:rsidR="0056567D" w:rsidRPr="0040581D" w14:paraId="2F185908" w14:textId="77777777" w:rsidTr="0056567D">
        <w:tc>
          <w:tcPr>
            <w:tcW w:w="963" w:type="dxa"/>
            <w:tcBorders>
              <w:top w:val="single" w:sz="4" w:space="0" w:color="auto"/>
              <w:bottom w:val="single" w:sz="4" w:space="0" w:color="auto"/>
            </w:tcBorders>
            <w:shd w:val="clear" w:color="auto" w:fill="EAF1DD" w:themeFill="accent3" w:themeFillTint="33"/>
          </w:tcPr>
          <w:p w14:paraId="032BBCE6"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D.CDS.2.1</w:t>
            </w:r>
          </w:p>
        </w:tc>
        <w:tc>
          <w:tcPr>
            <w:tcW w:w="236" w:type="dxa"/>
            <w:tcBorders>
              <w:top w:val="single" w:sz="4" w:space="0" w:color="auto"/>
              <w:bottom w:val="single" w:sz="4" w:space="0" w:color="auto"/>
            </w:tcBorders>
            <w:shd w:val="clear" w:color="auto" w:fill="EAF1DD" w:themeFill="accent3" w:themeFillTint="33"/>
          </w:tcPr>
          <w:p w14:paraId="3FFA7755" w14:textId="77777777" w:rsidR="0056567D" w:rsidRPr="0040581D" w:rsidRDefault="0056567D" w:rsidP="0056567D">
            <w:pPr>
              <w:spacing w:before="120" w:after="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06C0BF11"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Orientamento e tutorato</w:t>
            </w:r>
          </w:p>
          <w:p w14:paraId="2B6EA8B9" w14:textId="77777777" w:rsidR="0056567D" w:rsidRPr="0040581D" w:rsidRDefault="0056567D" w:rsidP="0056567D">
            <w:pPr>
              <w:spacing w:before="120" w:after="120"/>
              <w:rPr>
                <w:rFonts w:ascii="Cambria" w:hAnsi="Cambria" w:cs="Calibri Light"/>
                <w:color w:val="000000" w:themeColor="text1"/>
                <w:sz w:val="18"/>
                <w:szCs w:val="18"/>
              </w:rPr>
            </w:pPr>
          </w:p>
        </w:tc>
        <w:tc>
          <w:tcPr>
            <w:tcW w:w="6803" w:type="dxa"/>
            <w:tcBorders>
              <w:top w:val="single" w:sz="4" w:space="0" w:color="auto"/>
              <w:bottom w:val="single" w:sz="4" w:space="0" w:color="auto"/>
            </w:tcBorders>
            <w:shd w:val="clear" w:color="auto" w:fill="EAF1DD" w:themeFill="accent3" w:themeFillTint="33"/>
          </w:tcPr>
          <w:p w14:paraId="4F4B87D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D.CDS.2.1.1</w:t>
            </w:r>
            <w:r w:rsidRPr="0040581D">
              <w:rPr>
                <w:rFonts w:ascii="Cambria" w:hAnsi="Cambria" w:cs="Calibri Light"/>
                <w:color w:val="000000" w:themeColor="text1"/>
                <w:sz w:val="18"/>
                <w:szCs w:val="18"/>
              </w:rPr>
              <w:tab/>
              <w:t>Le attività di orientamento in ingresso e in itinere favoriscono la consapevolezza delle scelte da parte degli studenti.</w:t>
            </w:r>
          </w:p>
          <w:p w14:paraId="1FA80E24"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D.CDS.2.1.2</w:t>
            </w:r>
            <w:r w:rsidRPr="0040581D">
              <w:rPr>
                <w:rFonts w:ascii="Cambria" w:hAnsi="Cambria"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0D33414A"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D.CDS.2.1.3</w:t>
            </w:r>
            <w:r w:rsidRPr="0040581D">
              <w:rPr>
                <w:rFonts w:ascii="Cambria" w:hAnsi="Cambria" w:cs="Calibri Light"/>
                <w:color w:val="000000" w:themeColor="text1"/>
                <w:sz w:val="18"/>
                <w:szCs w:val="18"/>
              </w:rPr>
              <w:tab/>
              <w:t>Le iniziative di introduzione o di accompagnamento al mondo del lavoro tengono conto dei risultati del monitoraggio degli esiti e delle prospettive occupazionali.</w:t>
            </w:r>
          </w:p>
          <w:p w14:paraId="025C6EEE"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[Tutti gli aspetti da considerare di questo punto di attenzione servono anche da riscontro per la valutazione del requisito di sede D.3].</w:t>
            </w:r>
          </w:p>
        </w:tc>
      </w:tr>
    </w:tbl>
    <w:p w14:paraId="541C6711" w14:textId="77777777" w:rsidR="0056567D" w:rsidRPr="0040581D" w:rsidRDefault="0056567D" w:rsidP="0056567D">
      <w:pPr>
        <w:spacing w:line="259" w:lineRule="auto"/>
        <w:rPr>
          <w:rFonts w:ascii="Cambria" w:eastAsia="Calibri" w:hAnsi="Cambria" w:cs="Calibri Light"/>
          <w:b/>
          <w:sz w:val="20"/>
          <w:szCs w:val="20"/>
        </w:rPr>
      </w:pPr>
    </w:p>
    <w:tbl>
      <w:tblPr>
        <w:tblStyle w:val="Grigliatabella1"/>
        <w:tblW w:w="9634" w:type="dxa"/>
        <w:tblLook w:val="04A0" w:firstRow="1" w:lastRow="0" w:firstColumn="1" w:lastColumn="0" w:noHBand="0" w:noVBand="1"/>
      </w:tblPr>
      <w:tblGrid>
        <w:gridCol w:w="9634"/>
      </w:tblGrid>
      <w:tr w:rsidR="0056567D" w:rsidRPr="0040581D" w14:paraId="17EBA754" w14:textId="77777777" w:rsidTr="0056567D">
        <w:tc>
          <w:tcPr>
            <w:tcW w:w="9634" w:type="dxa"/>
          </w:tcPr>
          <w:p w14:paraId="60AADBE1" w14:textId="77777777" w:rsidR="0056567D" w:rsidRPr="0040581D" w:rsidRDefault="0056567D" w:rsidP="0056567D">
            <w:pPr>
              <w:spacing w:before="120" w:after="120"/>
              <w:rPr>
                <w:rFonts w:ascii="Cambria" w:hAnsi="Cambria" w:cs="Calibri"/>
                <w:b/>
                <w:bCs/>
                <w:sz w:val="18"/>
                <w:szCs w:val="18"/>
              </w:rPr>
            </w:pPr>
            <w:bookmarkStart w:id="9" w:name="_Hlk126069903"/>
            <w:r w:rsidRPr="0040581D">
              <w:rPr>
                <w:rFonts w:ascii="Cambria" w:hAnsi="Cambria" w:cs="Calibri"/>
                <w:b/>
                <w:bCs/>
                <w:sz w:val="18"/>
                <w:szCs w:val="18"/>
              </w:rPr>
              <w:t>Fonti documentali (non più di 8 documenti):</w:t>
            </w:r>
          </w:p>
          <w:p w14:paraId="15C22560"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4209729" w14:textId="77777777" w:rsidR="0056567D" w:rsidRPr="0040581D" w:rsidRDefault="0056567D" w:rsidP="00A21FC8">
            <w:pPr>
              <w:numPr>
                <w:ilvl w:val="0"/>
                <w:numId w:val="8"/>
              </w:numPr>
              <w:spacing w:before="120" w:after="120"/>
              <w:rPr>
                <w:rFonts w:ascii="Cambria" w:hAnsi="Cambria" w:cs="Calibri"/>
                <w:bCs/>
                <w:sz w:val="18"/>
                <w:szCs w:val="18"/>
              </w:rPr>
            </w:pPr>
            <w:r w:rsidRPr="0040581D">
              <w:rPr>
                <w:rFonts w:ascii="Cambria" w:hAnsi="Cambria" w:cs="Calibri"/>
                <w:bCs/>
                <w:sz w:val="18"/>
                <w:szCs w:val="18"/>
              </w:rPr>
              <w:t>Titolo:</w:t>
            </w:r>
          </w:p>
          <w:p w14:paraId="0153DE1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97B8B7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3A24B24"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4299388" w14:textId="77777777" w:rsidR="0056567D" w:rsidRPr="0040581D" w:rsidRDefault="0056567D" w:rsidP="0056567D">
            <w:pPr>
              <w:spacing w:before="120" w:after="120"/>
              <w:ind w:left="720"/>
              <w:rPr>
                <w:rFonts w:ascii="Cambria" w:hAnsi="Cambria" w:cs="Calibri"/>
                <w:bCs/>
                <w:sz w:val="18"/>
                <w:szCs w:val="18"/>
              </w:rPr>
            </w:pPr>
          </w:p>
          <w:p w14:paraId="2A0DBCB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6C0CCEE7" w14:textId="77777777" w:rsidR="0056567D" w:rsidRPr="0040581D" w:rsidRDefault="0056567D" w:rsidP="00A21FC8">
            <w:pPr>
              <w:numPr>
                <w:ilvl w:val="0"/>
                <w:numId w:val="8"/>
              </w:numPr>
              <w:spacing w:before="120" w:after="120"/>
              <w:rPr>
                <w:rFonts w:ascii="Cambria" w:hAnsi="Cambria" w:cs="Calibri"/>
                <w:bCs/>
                <w:sz w:val="18"/>
                <w:szCs w:val="18"/>
              </w:rPr>
            </w:pPr>
            <w:r w:rsidRPr="0040581D">
              <w:rPr>
                <w:rFonts w:ascii="Cambria" w:hAnsi="Cambria" w:cs="Calibri"/>
                <w:bCs/>
                <w:sz w:val="18"/>
                <w:szCs w:val="18"/>
              </w:rPr>
              <w:t>Titolo:</w:t>
            </w:r>
          </w:p>
          <w:p w14:paraId="426A76B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95A369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4EBD620" w14:textId="77777777" w:rsidR="0056567D" w:rsidRPr="0040581D" w:rsidRDefault="0056567D" w:rsidP="0056567D">
            <w:pPr>
              <w:spacing w:before="120"/>
              <w:ind w:left="708"/>
              <w:rPr>
                <w:rFonts w:ascii="Cambria" w:hAnsi="Cambria" w:cs="Calibri Light"/>
                <w:sz w:val="18"/>
                <w:szCs w:val="18"/>
              </w:rPr>
            </w:pPr>
            <w:r w:rsidRPr="0040581D">
              <w:rPr>
                <w:rFonts w:ascii="Cambria" w:hAnsi="Cambria" w:cs="Calibri"/>
                <w:sz w:val="18"/>
                <w:szCs w:val="18"/>
              </w:rPr>
              <w:t>Upload / Link del documento:</w:t>
            </w:r>
          </w:p>
          <w:p w14:paraId="46828315" w14:textId="77777777" w:rsidR="0056567D" w:rsidRPr="0040581D" w:rsidRDefault="0056567D" w:rsidP="0056567D">
            <w:pPr>
              <w:spacing w:before="120" w:after="120"/>
              <w:rPr>
                <w:rFonts w:ascii="Cambria" w:hAnsi="Cambria" w:cs="Calibri Light"/>
                <w:bCs/>
                <w:i/>
                <w:sz w:val="18"/>
                <w:szCs w:val="18"/>
              </w:rPr>
            </w:pPr>
          </w:p>
        </w:tc>
      </w:tr>
      <w:bookmarkEnd w:id="9"/>
    </w:tbl>
    <w:p w14:paraId="134F5A7F" w14:textId="77777777" w:rsidR="0056567D" w:rsidRPr="0040581D" w:rsidRDefault="0056567D" w:rsidP="0056567D">
      <w:pPr>
        <w:spacing w:line="259" w:lineRule="auto"/>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F792470" w14:textId="77777777" w:rsidTr="0056567D">
        <w:trPr>
          <w:trHeight w:val="170"/>
        </w:trPr>
        <w:tc>
          <w:tcPr>
            <w:tcW w:w="9762" w:type="dxa"/>
            <w:shd w:val="clear" w:color="auto" w:fill="auto"/>
          </w:tcPr>
          <w:p w14:paraId="664F6990"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D.CDS.2.1 </w:t>
            </w:r>
          </w:p>
          <w:p w14:paraId="0F91B8B2"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6467300C"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in itinere e in uscita sono in linea con i profili culturali e professionali disegnati dal CdS? (Esempi: predisposizione di attività di orientamento in ingresso in linea con i profili culturali e professionali disegnati dal CdS; presenza di strumenti efficaci per l'autovalutazione delle conoscenze raccomandate in ingresso.)</w:t>
            </w:r>
          </w:p>
          <w:p w14:paraId="65AB1CB7"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in itinere e in uscita favoriscono la consapevolezza delle scelte da parte degli studenti?</w:t>
            </w:r>
          </w:p>
          <w:p w14:paraId="707988F2"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e in itinere tengono conto dei risultati del monitoraggio delle carriere?</w:t>
            </w:r>
          </w:p>
          <w:p w14:paraId="76AD5158" w14:textId="72168617" w:rsidR="00F40246" w:rsidRPr="00F40246" w:rsidRDefault="00F40246" w:rsidP="00F40246">
            <w:pPr>
              <w:numPr>
                <w:ilvl w:val="0"/>
                <w:numId w:val="3"/>
              </w:numPr>
              <w:autoSpaceDE w:val="0"/>
              <w:autoSpaceDN w:val="0"/>
              <w:adjustRightInd w:val="0"/>
              <w:spacing w:before="120" w:line="216" w:lineRule="auto"/>
              <w:ind w:left="318" w:hanging="284"/>
              <w:jc w:val="both"/>
              <w:rPr>
                <w:rFonts w:ascii="Cambria" w:eastAsiaTheme="minorHAnsi" w:hAnsi="Cambria" w:cs="Calibri Light"/>
                <w:i/>
                <w:color w:val="C00000"/>
                <w:sz w:val="20"/>
                <w:szCs w:val="20"/>
              </w:rPr>
            </w:pPr>
            <w:r w:rsidRPr="00F40246">
              <w:rPr>
                <w:rFonts w:ascii="Cambria" w:eastAsiaTheme="minorHAnsi" w:hAnsi="Cambria" w:cs="Calibri Light"/>
                <w:i/>
                <w:color w:val="C00000"/>
                <w:sz w:val="20"/>
                <w:szCs w:val="20"/>
              </w:rPr>
              <w:t>Le iniziative di orientamento in uscita tengono conto dei risultati del monitoraggio degli esiti e delle prospettive occupazionali, anche in relazione al tasso di successo dei neolaureati ai concorsi di ammissione alle Scuola di Specializzazione in Medicina ed anche ai Corsi di formazione per il Medico di medicina generale?</w:t>
            </w:r>
          </w:p>
          <w:p w14:paraId="318CB072" w14:textId="77777777" w:rsidR="0056567D" w:rsidRDefault="0056567D" w:rsidP="0056567D">
            <w:pPr>
              <w:widowControl w:val="0"/>
              <w:spacing w:line="192" w:lineRule="auto"/>
              <w:rPr>
                <w:rFonts w:ascii="Cambria" w:hAnsi="Cambria" w:cs="Calibri Light"/>
                <w:i/>
                <w:sz w:val="20"/>
                <w:szCs w:val="20"/>
              </w:rPr>
            </w:pPr>
          </w:p>
          <w:p w14:paraId="4AD4C43D" w14:textId="46EA9CC3" w:rsidR="00F40246" w:rsidRPr="0040581D" w:rsidRDefault="00F40246" w:rsidP="0056567D">
            <w:pPr>
              <w:widowControl w:val="0"/>
              <w:spacing w:line="192" w:lineRule="auto"/>
              <w:rPr>
                <w:rFonts w:ascii="Cambria" w:hAnsi="Cambria" w:cs="Calibri Light"/>
                <w:i/>
                <w:sz w:val="20"/>
                <w:szCs w:val="20"/>
              </w:rPr>
            </w:pPr>
          </w:p>
        </w:tc>
      </w:tr>
      <w:tr w:rsidR="0056567D" w:rsidRPr="0040581D" w14:paraId="30BB0AFA" w14:textId="77777777" w:rsidTr="0056567D">
        <w:trPr>
          <w:trHeight w:val="170"/>
        </w:trPr>
        <w:tc>
          <w:tcPr>
            <w:tcW w:w="9762" w:type="dxa"/>
            <w:shd w:val="clear" w:color="auto" w:fill="auto"/>
            <w:vAlign w:val="center"/>
          </w:tcPr>
          <w:p w14:paraId="4577BE8B"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DD5BCE1"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BBBCA2C" w14:textId="77777777" w:rsidR="0056567D" w:rsidRPr="0040581D" w:rsidRDefault="0056567D" w:rsidP="0056567D">
            <w:pPr>
              <w:spacing w:line="216" w:lineRule="auto"/>
              <w:jc w:val="both"/>
              <w:rPr>
                <w:rFonts w:ascii="Cambria" w:hAnsi="Cambria" w:cs="Calibri Light"/>
                <w:i/>
                <w:color w:val="000000"/>
                <w:sz w:val="18"/>
                <w:szCs w:val="18"/>
              </w:rPr>
            </w:pPr>
          </w:p>
          <w:p w14:paraId="5E47C9EE" w14:textId="77777777" w:rsidR="0056567D" w:rsidRPr="0040581D" w:rsidRDefault="0056567D" w:rsidP="0056567D">
            <w:pPr>
              <w:spacing w:line="216" w:lineRule="auto"/>
              <w:jc w:val="both"/>
              <w:rPr>
                <w:rFonts w:ascii="Cambria" w:hAnsi="Cambria" w:cs="Calibri Light"/>
                <w:i/>
                <w:color w:val="000000"/>
                <w:sz w:val="18"/>
                <w:szCs w:val="18"/>
              </w:rPr>
            </w:pPr>
          </w:p>
          <w:p w14:paraId="031AA86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40232D41" w14:textId="77777777" w:rsidR="0056567D" w:rsidRPr="0040581D" w:rsidRDefault="0056567D" w:rsidP="0056567D">
      <w:pPr>
        <w:pStyle w:val="Sottotitolo"/>
        <w:tabs>
          <w:tab w:val="left" w:pos="1134"/>
        </w:tabs>
        <w:rPr>
          <w:rFonts w:ascii="Cambria" w:hAnsi="Cambria" w:cs="Calibri Light"/>
          <w:sz w:val="18"/>
          <w:szCs w:val="18"/>
        </w:rPr>
      </w:pPr>
      <w:r w:rsidRPr="0040581D">
        <w:rPr>
          <w:rFonts w:ascii="Cambria" w:eastAsiaTheme="minorHAnsi" w:hAnsi="Cambria" w:cs="Calibri Light"/>
          <w:b/>
          <w:color w:val="000000"/>
          <w:sz w:val="20"/>
          <w:szCs w:val="20"/>
        </w:rPr>
        <w:t>D.CDS.2.2</w:t>
      </w:r>
      <w:r w:rsidRPr="0040581D">
        <w:rPr>
          <w:rFonts w:ascii="Cambria" w:eastAsiaTheme="minorHAnsi" w:hAnsi="Cambria" w:cs="Calibri Light"/>
          <w:b/>
          <w:color w:val="000000"/>
          <w:sz w:val="20"/>
          <w:szCs w:val="20"/>
        </w:rPr>
        <w:tab/>
      </w:r>
      <w:r w:rsidRPr="0040581D">
        <w:rPr>
          <w:rFonts w:ascii="Cambria" w:eastAsiaTheme="minorHAnsi" w:hAnsi="Cambria" w:cs="Calibri Light"/>
          <w:b/>
          <w:color w:val="000000"/>
          <w:spacing w:val="0"/>
          <w:sz w:val="20"/>
          <w:szCs w:val="20"/>
          <w:lang w:eastAsia="it-IT"/>
        </w:rPr>
        <w:t xml:space="preserve">Conoscenze richieste in ingresso e recupero delle carenze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28"/>
        <w:gridCol w:w="6827"/>
      </w:tblGrid>
      <w:tr w:rsidR="0056567D" w:rsidRPr="0040581D" w14:paraId="3B725E46" w14:textId="77777777" w:rsidTr="0056567D">
        <w:tc>
          <w:tcPr>
            <w:tcW w:w="963" w:type="dxa"/>
            <w:tcBorders>
              <w:top w:val="single" w:sz="4" w:space="0" w:color="auto"/>
              <w:bottom w:val="single" w:sz="4" w:space="0" w:color="auto"/>
            </w:tcBorders>
            <w:shd w:val="clear" w:color="auto" w:fill="EAF1DD" w:themeFill="accent3" w:themeFillTint="33"/>
          </w:tcPr>
          <w:p w14:paraId="208BFBFE"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354F0FE6" w14:textId="77777777" w:rsidR="0056567D" w:rsidRPr="0040581D" w:rsidRDefault="0056567D" w:rsidP="0056567D">
            <w:pPr>
              <w:spacing w:before="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3521AF1D"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Conoscenze richieste in ingresso e recupero delle carenze</w:t>
            </w:r>
          </w:p>
          <w:p w14:paraId="6847CD17" w14:textId="77777777" w:rsidR="0056567D" w:rsidRPr="0040581D" w:rsidRDefault="0056567D" w:rsidP="0056567D">
            <w:pPr>
              <w:spacing w:before="120" w:after="120"/>
              <w:rPr>
                <w:rFonts w:ascii="Cambria" w:hAnsi="Cambria"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2593D83A"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D.CDS.2.2.1</w:t>
            </w:r>
            <w:r w:rsidRPr="0040581D">
              <w:rPr>
                <w:rFonts w:ascii="Cambria" w:hAnsi="Cambria" w:cs="Calibri Light"/>
                <w:color w:val="000000" w:themeColor="text1"/>
                <w:sz w:val="18"/>
                <w:szCs w:val="18"/>
              </w:rPr>
              <w:tab/>
              <w:t>Le conoscenze richieste o raccomandate in ingresso per la frequenza del CdS sono chiaramente individuate, descritte e pubblicizzate.</w:t>
            </w:r>
          </w:p>
          <w:p w14:paraId="33DAFFF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D.CDS.2.2.2</w:t>
            </w:r>
            <w:r w:rsidRPr="0040581D">
              <w:rPr>
                <w:rFonts w:ascii="Cambria" w:hAnsi="Cambria"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39B5B5B"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D.CDS.2.2.3</w:t>
            </w:r>
            <w:r w:rsidRPr="0040581D">
              <w:rPr>
                <w:rFonts w:ascii="Cambria" w:hAnsi="Cambria"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60DB0108" w14:textId="02E2C4E4" w:rsidR="004A447E" w:rsidRPr="004A447E" w:rsidRDefault="004A447E" w:rsidP="004A447E">
            <w:pPr>
              <w:pStyle w:val="Default"/>
              <w:spacing w:after="60"/>
              <w:ind w:left="391" w:right="176"/>
              <w:jc w:val="both"/>
              <w:rPr>
                <w:rFonts w:ascii="Cambria" w:hAnsi="Cambria" w:cs="Calibri Light"/>
                <w:color w:val="C00000"/>
                <w:sz w:val="18"/>
                <w:szCs w:val="18"/>
              </w:rPr>
            </w:pPr>
            <w:r w:rsidRPr="004A447E">
              <w:rPr>
                <w:rFonts w:ascii="Cambria" w:hAnsi="Cambria" w:cs="Calibri Light"/>
                <w:color w:val="C00000"/>
                <w:sz w:val="18"/>
                <w:szCs w:val="18"/>
              </w:rPr>
              <w:t>D.CDS.2.2.4</w:t>
            </w:r>
            <w:r w:rsidRPr="004A447E">
              <w:rPr>
                <w:rFonts w:ascii="Cambria" w:hAnsi="Cambria" w:cs="Calibri Light"/>
                <w:color w:val="C00000"/>
                <w:sz w:val="18"/>
                <w:szCs w:val="18"/>
              </w:rPr>
              <w:tab/>
              <w:t>Le modalità di selezione e di ammissione sono chiare, pubbliche e coerenti con i requisiti normativi definiti dal Ministero, anche in riferimento all’allineamento delle conoscenze iniziali richieste per il percorso formativo.</w:t>
            </w:r>
          </w:p>
          <w:p w14:paraId="4CC38552" w14:textId="77777777" w:rsidR="004A447E" w:rsidRPr="004A447E" w:rsidRDefault="004A447E" w:rsidP="004A447E">
            <w:pPr>
              <w:pStyle w:val="Default"/>
              <w:autoSpaceDE/>
              <w:autoSpaceDN/>
              <w:adjustRightInd/>
              <w:spacing w:after="60"/>
              <w:ind w:left="391" w:right="176"/>
              <w:jc w:val="both"/>
              <w:rPr>
                <w:rFonts w:ascii="Cambria" w:hAnsi="Cambria" w:cs="Calibri Light"/>
                <w:color w:val="C00000"/>
                <w:sz w:val="18"/>
                <w:szCs w:val="18"/>
              </w:rPr>
            </w:pPr>
            <w:r w:rsidRPr="004A447E">
              <w:rPr>
                <w:rFonts w:ascii="Cambria" w:hAnsi="Cambria" w:cs="Calibri Light"/>
                <w:color w:val="C00000"/>
                <w:sz w:val="18"/>
                <w:szCs w:val="18"/>
              </w:rPr>
              <w:t>D.CDS.2.2.5</w:t>
            </w:r>
            <w:r w:rsidRPr="004A447E">
              <w:rPr>
                <w:rFonts w:ascii="Cambria" w:hAnsi="Cambria" w:cs="Calibri Light"/>
                <w:color w:val="C00000"/>
                <w:sz w:val="18"/>
                <w:szCs w:val="18"/>
              </w:rPr>
              <w:tab/>
              <w:t>Le politiche di selezione e di ammissione sono coerenti con i fabbisogni stimati a livello locale e nazionale.</w:t>
            </w:r>
          </w:p>
          <w:p w14:paraId="45251A65" w14:textId="03DE6678" w:rsidR="0056567D" w:rsidRPr="0040581D" w:rsidRDefault="004A447E" w:rsidP="004A447E">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 xml:space="preserve"> </w:t>
            </w:r>
            <w:r w:rsidR="0056567D" w:rsidRPr="0040581D">
              <w:rPr>
                <w:rFonts w:ascii="Cambria" w:hAnsi="Cambria" w:cs="Calibri Light"/>
                <w:color w:val="000000" w:themeColor="text1"/>
                <w:sz w:val="18"/>
                <w:szCs w:val="18"/>
              </w:rPr>
              <w:t>[Tutti gli aspetti da considerare di questo punto di attenzione servono anche da riscontro per la valutazione del requisito di sede D.3].</w:t>
            </w:r>
          </w:p>
        </w:tc>
      </w:tr>
    </w:tbl>
    <w:p w14:paraId="2D976525"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1A103537" w14:textId="77777777" w:rsidTr="0056567D">
        <w:tc>
          <w:tcPr>
            <w:tcW w:w="9776" w:type="dxa"/>
          </w:tcPr>
          <w:p w14:paraId="240FFB6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142BA84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69E2B4A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939723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BDF720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625A23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1CCE3DE7" w14:textId="77777777" w:rsidR="0056567D" w:rsidRPr="0040581D" w:rsidRDefault="0056567D" w:rsidP="0056567D">
            <w:pPr>
              <w:spacing w:before="120" w:after="120"/>
              <w:ind w:left="720"/>
              <w:rPr>
                <w:rFonts w:ascii="Cambria" w:hAnsi="Cambria" w:cs="Calibri"/>
                <w:bCs/>
                <w:sz w:val="18"/>
                <w:szCs w:val="18"/>
              </w:rPr>
            </w:pPr>
          </w:p>
          <w:p w14:paraId="2F2999DD"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6A00900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2A2F14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300E1CB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8713523"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A541666"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9605E99" w14:textId="77777777" w:rsidTr="0056567D">
        <w:trPr>
          <w:trHeight w:val="170"/>
        </w:trPr>
        <w:tc>
          <w:tcPr>
            <w:tcW w:w="9762" w:type="dxa"/>
            <w:shd w:val="clear" w:color="auto" w:fill="auto"/>
          </w:tcPr>
          <w:p w14:paraId="56EBF90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D.CDS.2.2 </w:t>
            </w:r>
          </w:p>
          <w:p w14:paraId="35BD87AA"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30A63D8" w14:textId="77777777" w:rsidR="0056567D" w:rsidRPr="0040581D" w:rsidRDefault="0056567D" w:rsidP="0056567D">
            <w:pPr>
              <w:spacing w:line="216" w:lineRule="auto"/>
              <w:rPr>
                <w:rFonts w:ascii="Cambria" w:eastAsiaTheme="minorHAnsi" w:hAnsi="Cambria" w:cs="Calibri Light"/>
                <w:i/>
                <w:color w:val="000000"/>
                <w:sz w:val="20"/>
                <w:szCs w:val="20"/>
              </w:rPr>
            </w:pPr>
          </w:p>
          <w:p w14:paraId="00A51C35"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Le conoscenze richieste o raccomandate in ingresso sono chiaramente individuate, descritte e pubblicizzate? Viene redatto e adeguatamente pubblicizzato un </w:t>
            </w:r>
            <w:proofErr w:type="spellStart"/>
            <w:r w:rsidRPr="0040581D">
              <w:rPr>
                <w:rFonts w:ascii="Cambria" w:eastAsiaTheme="minorHAnsi" w:hAnsi="Cambria" w:cs="Calibri Light"/>
                <w:i/>
                <w:sz w:val="20"/>
                <w:szCs w:val="20"/>
              </w:rPr>
              <w:t>syllabus</w:t>
            </w:r>
            <w:proofErr w:type="spellEnd"/>
            <w:r w:rsidRPr="0040581D">
              <w:rPr>
                <w:rFonts w:ascii="Cambria" w:eastAsiaTheme="minorHAnsi" w:hAnsi="Cambria" w:cs="Calibri Light"/>
                <w:i/>
                <w:sz w:val="20"/>
                <w:szCs w:val="20"/>
              </w:rPr>
              <w:t>?</w:t>
            </w:r>
          </w:p>
          <w:p w14:paraId="5937BC59"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Il possesso delle conoscenze iniziali indispensabili è efficacemente verificato? Le eventuali carenze sono puntualmente individuate e comunicate agli studenti? </w:t>
            </w:r>
          </w:p>
          <w:p w14:paraId="4A418AC8"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4F7607E7"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Per i CdS triennali e a ciclo unico: le eventuali carenze sono puntualmente individuate e comunicate agli studenti? Vengono attuate iniziative per il recupero degli obblighi formativi aggiuntivi? Per i corsi a programmazione nazionale sono previste e definite le modalità di attribuzione e di recupero degli OFA?</w:t>
            </w:r>
          </w:p>
          <w:p w14:paraId="6356D7F1" w14:textId="77777777" w:rsidR="004A447E" w:rsidRPr="004A447E" w:rsidRDefault="004A447E" w:rsidP="004A447E">
            <w:pPr>
              <w:pStyle w:val="Paragrafoelenco"/>
              <w:numPr>
                <w:ilvl w:val="0"/>
                <w:numId w:val="20"/>
              </w:numPr>
              <w:autoSpaceDE w:val="0"/>
              <w:autoSpaceDN w:val="0"/>
              <w:adjustRightInd w:val="0"/>
              <w:spacing w:before="120" w:line="216" w:lineRule="auto"/>
              <w:contextualSpacing/>
              <w:jc w:val="both"/>
              <w:rPr>
                <w:rFonts w:ascii="Cambria" w:eastAsiaTheme="minorHAnsi" w:hAnsi="Cambria" w:cs="Calibri Light"/>
                <w:i/>
                <w:color w:val="C00000"/>
                <w:sz w:val="20"/>
                <w:szCs w:val="20"/>
              </w:rPr>
            </w:pPr>
            <w:r w:rsidRPr="004A447E">
              <w:rPr>
                <w:rFonts w:ascii="Cambria" w:eastAsiaTheme="minorHAnsi" w:hAnsi="Cambria" w:cs="Calibri Light"/>
                <w:i/>
                <w:color w:val="C00000"/>
                <w:sz w:val="20"/>
                <w:szCs w:val="20"/>
              </w:rPr>
              <w:t>Le modalità di selezione e di ammissione sono chiare, pubbliche e coerenti con i requisiti normativi definiti dal Ministero, anche in riferimento all’allineamento delle conoscenze iniziali richieste per il percorso formativo?</w:t>
            </w:r>
          </w:p>
          <w:p w14:paraId="15A725A6" w14:textId="77777777" w:rsidR="004A447E" w:rsidRPr="004A447E" w:rsidRDefault="004A447E" w:rsidP="004A447E">
            <w:pPr>
              <w:pStyle w:val="Paragrafoelenco"/>
              <w:numPr>
                <w:ilvl w:val="0"/>
                <w:numId w:val="20"/>
              </w:numPr>
              <w:autoSpaceDE w:val="0"/>
              <w:autoSpaceDN w:val="0"/>
              <w:adjustRightInd w:val="0"/>
              <w:spacing w:before="120" w:line="216" w:lineRule="auto"/>
              <w:contextualSpacing/>
              <w:jc w:val="both"/>
              <w:rPr>
                <w:rFonts w:ascii="Cambria" w:eastAsiaTheme="minorHAnsi" w:hAnsi="Cambria" w:cs="Calibri Light"/>
                <w:i/>
                <w:color w:val="C00000"/>
                <w:sz w:val="20"/>
                <w:szCs w:val="20"/>
              </w:rPr>
            </w:pPr>
            <w:r w:rsidRPr="004A447E">
              <w:rPr>
                <w:rFonts w:ascii="Cambria" w:eastAsiaTheme="minorHAnsi" w:hAnsi="Cambria" w:cs="Calibri Light"/>
                <w:i/>
                <w:color w:val="C00000"/>
                <w:sz w:val="20"/>
                <w:szCs w:val="20"/>
              </w:rPr>
              <w:t>Le politiche di selezione e di ammissione sono coerenti con i fabbisogni stimati a livello locale e nazionale?</w:t>
            </w:r>
          </w:p>
          <w:p w14:paraId="45F16945"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2F6FDD1" w14:textId="77777777" w:rsidTr="0056567D">
        <w:trPr>
          <w:trHeight w:val="170"/>
        </w:trPr>
        <w:tc>
          <w:tcPr>
            <w:tcW w:w="9762" w:type="dxa"/>
            <w:shd w:val="clear" w:color="auto" w:fill="auto"/>
            <w:vAlign w:val="center"/>
          </w:tcPr>
          <w:p w14:paraId="6119E7F3"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39E44359"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04F880A8" w14:textId="77777777" w:rsidR="0056567D" w:rsidRPr="0040581D" w:rsidRDefault="0056567D" w:rsidP="0056567D">
            <w:pPr>
              <w:spacing w:line="216" w:lineRule="auto"/>
              <w:jc w:val="both"/>
              <w:rPr>
                <w:rFonts w:ascii="Cambria" w:hAnsi="Cambria" w:cs="Calibri Light"/>
                <w:i/>
                <w:color w:val="000000"/>
                <w:sz w:val="18"/>
                <w:szCs w:val="18"/>
              </w:rPr>
            </w:pPr>
          </w:p>
          <w:p w14:paraId="4C6C5FE8" w14:textId="77777777" w:rsidR="0056567D" w:rsidRPr="0040581D" w:rsidRDefault="0056567D" w:rsidP="0056567D">
            <w:pPr>
              <w:spacing w:line="216" w:lineRule="auto"/>
              <w:jc w:val="both"/>
              <w:rPr>
                <w:rFonts w:ascii="Cambria" w:hAnsi="Cambria" w:cs="Calibri Light"/>
                <w:i/>
                <w:color w:val="000000"/>
                <w:sz w:val="18"/>
                <w:szCs w:val="18"/>
              </w:rPr>
            </w:pPr>
          </w:p>
          <w:p w14:paraId="74A82DEE" w14:textId="77777777" w:rsidR="0056567D" w:rsidRPr="0040581D" w:rsidRDefault="0056567D" w:rsidP="0056567D">
            <w:pPr>
              <w:spacing w:line="216" w:lineRule="auto"/>
              <w:jc w:val="both"/>
              <w:rPr>
                <w:rFonts w:ascii="Cambria" w:hAnsi="Cambria" w:cs="Calibri Light"/>
                <w:i/>
                <w:color w:val="000000"/>
                <w:sz w:val="18"/>
                <w:szCs w:val="18"/>
              </w:rPr>
            </w:pPr>
          </w:p>
        </w:tc>
      </w:tr>
    </w:tbl>
    <w:p w14:paraId="7A03F7DD" w14:textId="11B747F9" w:rsidR="0056567D" w:rsidRPr="0040581D" w:rsidRDefault="0056567D" w:rsidP="0056567D">
      <w:pPr>
        <w:rPr>
          <w:rFonts w:ascii="Cambria" w:eastAsiaTheme="minorHAnsi" w:hAnsi="Cambria" w:cs="Calibri Light"/>
          <w:b/>
          <w:color w:val="000000"/>
          <w:spacing w:val="15"/>
          <w:sz w:val="20"/>
          <w:szCs w:val="20"/>
        </w:rPr>
      </w:pPr>
    </w:p>
    <w:p w14:paraId="0548CDCD"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z w:val="20"/>
          <w:szCs w:val="20"/>
        </w:rPr>
        <w:t>D.CDS.2.3</w:t>
      </w:r>
      <w:r w:rsidRPr="0040581D">
        <w:rPr>
          <w:rFonts w:ascii="Cambria" w:eastAsiaTheme="minorHAnsi" w:hAnsi="Cambria" w:cs="Calibri Light"/>
          <w:b/>
          <w:color w:val="000000"/>
          <w:sz w:val="20"/>
          <w:szCs w:val="20"/>
        </w:rPr>
        <w:tab/>
      </w:r>
      <w:r w:rsidRPr="0040581D">
        <w:rPr>
          <w:rFonts w:ascii="Cambria" w:eastAsiaTheme="minorHAnsi" w:hAnsi="Cambria" w:cs="Calibri Light"/>
          <w:b/>
          <w:color w:val="000000"/>
          <w:spacing w:val="0"/>
          <w:sz w:val="20"/>
          <w:szCs w:val="20"/>
          <w:lang w:eastAsia="it-IT"/>
        </w:rPr>
        <w:t xml:space="preserve">Metodologie didattiche e percorsi flessibili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29"/>
        <w:gridCol w:w="6826"/>
      </w:tblGrid>
      <w:tr w:rsidR="0056567D" w:rsidRPr="0040581D" w14:paraId="6BBFB59F" w14:textId="77777777" w:rsidTr="0056567D">
        <w:tc>
          <w:tcPr>
            <w:tcW w:w="963" w:type="dxa"/>
            <w:tcBorders>
              <w:top w:val="single" w:sz="4" w:space="0" w:color="auto"/>
              <w:bottom w:val="single" w:sz="4" w:space="0" w:color="auto"/>
            </w:tcBorders>
            <w:shd w:val="clear" w:color="auto" w:fill="EAF1DD" w:themeFill="accent3" w:themeFillTint="33"/>
          </w:tcPr>
          <w:p w14:paraId="550BF655"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46F5F1F2" w14:textId="77777777" w:rsidR="0056567D" w:rsidRPr="0040581D" w:rsidRDefault="0056567D" w:rsidP="0056567D">
            <w:pPr>
              <w:spacing w:before="120" w:after="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644FAD4C"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Metodologie didattiche e percorsi flessibili</w:t>
            </w:r>
          </w:p>
          <w:p w14:paraId="5FB83B63" w14:textId="77777777" w:rsidR="0056567D" w:rsidRPr="0040581D" w:rsidRDefault="0056567D" w:rsidP="0056567D">
            <w:pPr>
              <w:spacing w:before="120" w:after="120"/>
              <w:rPr>
                <w:rFonts w:ascii="Cambria" w:hAnsi="Cambria"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39CB2BB1"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D.CDS.2.3.1</w:t>
            </w:r>
            <w:r w:rsidRPr="0040581D">
              <w:rPr>
                <w:rFonts w:ascii="Cambria" w:hAnsi="Cambria"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42580044"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D.CDS.2.3.2 Le attività curriculari e di supporto utilizzano metodi e strumenti didattici flessibili, modulati sulle specifiche esigenze delle diverse tipologie di studenti.</w:t>
            </w:r>
          </w:p>
          <w:p w14:paraId="450EF7CF"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D.CDS.2.3.3 Sono presenti iniziative dedicate agli studenti con esigenze specifiche.</w:t>
            </w:r>
          </w:p>
          <w:p w14:paraId="6A45A87F"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0D5E0A59" w14:textId="77777777" w:rsidR="0056567D" w:rsidRPr="0040581D" w:rsidRDefault="0056567D" w:rsidP="0056567D">
            <w:pPr>
              <w:pStyle w:val="Default"/>
              <w:spacing w:after="60"/>
              <w:ind w:left="391" w:right="176"/>
              <w:jc w:val="both"/>
              <w:rPr>
                <w:rFonts w:ascii="Cambria" w:hAnsi="Cambria" w:cs="Calibri Light"/>
                <w:sz w:val="18"/>
                <w:szCs w:val="18"/>
              </w:rPr>
            </w:pPr>
            <w:r w:rsidRPr="0040581D">
              <w:rPr>
                <w:rFonts w:ascii="Cambria" w:hAnsi="Cambria" w:cs="Calibri Light"/>
                <w:sz w:val="18"/>
                <w:szCs w:val="18"/>
              </w:rPr>
              <w:lastRenderedPageBreak/>
              <w:t>[Tutti gli aspetti da considerare di questo punto di attenzione servono anche da riscontro per la valutazione del requisito di sede e D2 D.3].</w:t>
            </w:r>
          </w:p>
        </w:tc>
      </w:tr>
    </w:tbl>
    <w:p w14:paraId="34A784EE"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FF43356" w14:textId="77777777" w:rsidTr="0056567D">
        <w:tc>
          <w:tcPr>
            <w:tcW w:w="9776" w:type="dxa"/>
          </w:tcPr>
          <w:p w14:paraId="19A3752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2ED2391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1E47AEC"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54C949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5ED2B1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699E63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921D148" w14:textId="77777777" w:rsidR="0056567D" w:rsidRPr="0040581D" w:rsidRDefault="0056567D" w:rsidP="0056567D">
            <w:pPr>
              <w:spacing w:before="120" w:after="120"/>
              <w:ind w:left="720"/>
              <w:rPr>
                <w:rFonts w:ascii="Cambria" w:hAnsi="Cambria" w:cs="Calibri"/>
                <w:bCs/>
                <w:sz w:val="18"/>
                <w:szCs w:val="18"/>
              </w:rPr>
            </w:pPr>
          </w:p>
          <w:p w14:paraId="11666FF4"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21E1B15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6A5D3E4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162C1F2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35B4462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36625D09"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0339BE20" w14:textId="77777777" w:rsidTr="0056567D">
        <w:trPr>
          <w:trHeight w:val="170"/>
        </w:trPr>
        <w:tc>
          <w:tcPr>
            <w:tcW w:w="9762" w:type="dxa"/>
            <w:shd w:val="clear" w:color="auto" w:fill="auto"/>
          </w:tcPr>
          <w:p w14:paraId="7697E03B"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D.CDS.2.3 </w:t>
            </w:r>
          </w:p>
          <w:p w14:paraId="3B823FF4"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EDC4BAF"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L’organizzazione didattica crea i presupposti per l’autonomia dello studente (nelle scelte, nell'apprendimento critico, nell'organizzazione dello studio) e prevede guida e sostegno adeguati da parte dei docenti e dei tutor? (Esempi: vengono organizzati incontri di ausilio alla scelta fra eventuali curricula, sono disponibili docenti-guida per le opzioni relative al piano carriera, sono previsti di spazi e tempi per attività di studio o approfondimento autogestite dagli studenti, etc.)</w:t>
            </w:r>
          </w:p>
          <w:p w14:paraId="34503C76"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curriculari e di supporto utilizzano metodi e strumenti didattici flessibili, modulati sulle specifiche esigenze delle diverse tipologie di studenti? (</w:t>
            </w:r>
            <w:r w:rsidRPr="0040581D">
              <w:rPr>
                <w:rFonts w:ascii="Cambria" w:hAnsi="Cambria" w:cs="Calibri Light"/>
                <w:i/>
                <w:sz w:val="20"/>
                <w:szCs w:val="20"/>
              </w:rPr>
              <w:t>Esempi: vi sono tutorati di sostegno, percorsi di approfondimento, corsi "</w:t>
            </w:r>
            <w:proofErr w:type="spellStart"/>
            <w:r w:rsidRPr="0040581D">
              <w:rPr>
                <w:rFonts w:ascii="Cambria" w:hAnsi="Cambria" w:cs="Calibri Light"/>
                <w:i/>
                <w:sz w:val="20"/>
                <w:szCs w:val="20"/>
              </w:rPr>
              <w:t>honors</w:t>
            </w:r>
            <w:proofErr w:type="spellEnd"/>
            <w:r w:rsidRPr="0040581D">
              <w:rPr>
                <w:rFonts w:ascii="Cambria" w:hAnsi="Cambria" w:cs="Calibri Light"/>
                <w:i/>
                <w:sz w:val="20"/>
                <w:szCs w:val="20"/>
              </w:rPr>
              <w:t>", percorsi dedicati a studenti particolarmente dediti e motivati che prevedano ritmi maggiormente sostenuti e maggior livello di approfondimento, etc.)</w:t>
            </w:r>
          </w:p>
          <w:p w14:paraId="052C4413"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Sono presenti iniziative di supporto per gli studenti con esigenze specifiche? (E.g. studenti fuori sede, stranieri, lavoratori, diversamente abili, con figli piccoli...)?</w:t>
            </w:r>
          </w:p>
          <w:p w14:paraId="0E3C5224"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Il CdS favorisce l'accessibilità, nelle strutture e nei materiali didattici, agli studenti disabili, con disturbi specifici dell’apprendimento (DSA) e con bisogni educativi speciali (BES)?</w:t>
            </w:r>
          </w:p>
          <w:p w14:paraId="3B27DC43"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38117EC6" w14:textId="77777777" w:rsidTr="0056567D">
        <w:trPr>
          <w:trHeight w:val="170"/>
        </w:trPr>
        <w:tc>
          <w:tcPr>
            <w:tcW w:w="9762" w:type="dxa"/>
            <w:shd w:val="clear" w:color="auto" w:fill="auto"/>
            <w:vAlign w:val="center"/>
          </w:tcPr>
          <w:p w14:paraId="593F858D"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74F34757"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3404D2A3" w14:textId="77777777" w:rsidR="0056567D" w:rsidRPr="0040581D" w:rsidRDefault="0056567D" w:rsidP="0056567D">
            <w:pPr>
              <w:spacing w:line="216" w:lineRule="auto"/>
              <w:jc w:val="both"/>
              <w:rPr>
                <w:rFonts w:ascii="Cambria" w:hAnsi="Cambria" w:cs="Calibri Light"/>
                <w:i/>
                <w:color w:val="000000"/>
                <w:sz w:val="18"/>
                <w:szCs w:val="18"/>
              </w:rPr>
            </w:pPr>
          </w:p>
        </w:tc>
      </w:tr>
    </w:tbl>
    <w:p w14:paraId="12393751" w14:textId="77777777" w:rsidR="0056567D" w:rsidRPr="0040581D" w:rsidRDefault="0056567D" w:rsidP="0056567D">
      <w:pPr>
        <w:tabs>
          <w:tab w:val="left" w:pos="1134"/>
        </w:tabs>
        <w:spacing w:before="360" w:after="120" w:line="259" w:lineRule="auto"/>
        <w:jc w:val="both"/>
        <w:rPr>
          <w:rFonts w:ascii="Cambria" w:eastAsiaTheme="minorHAnsi" w:hAnsi="Cambria" w:cs="Calibri Light"/>
          <w:b/>
          <w:color w:val="000000"/>
          <w:spacing w:val="15"/>
          <w:sz w:val="20"/>
          <w:szCs w:val="20"/>
        </w:rPr>
      </w:pPr>
      <w:r w:rsidRPr="0040581D">
        <w:rPr>
          <w:rFonts w:ascii="Cambria" w:eastAsiaTheme="minorHAnsi" w:hAnsi="Cambria" w:cs="Calibri Light"/>
          <w:b/>
          <w:color w:val="000000"/>
          <w:sz w:val="20"/>
          <w:szCs w:val="20"/>
        </w:rPr>
        <w:t>D.CDS.2.4</w:t>
      </w:r>
      <w:r w:rsidRPr="0040581D">
        <w:rPr>
          <w:rFonts w:ascii="Cambria" w:eastAsiaTheme="minorHAnsi" w:hAnsi="Cambria" w:cs="Calibri Light"/>
          <w:b/>
          <w:color w:val="000000"/>
          <w:sz w:val="20"/>
          <w:szCs w:val="20"/>
        </w:rPr>
        <w:tab/>
        <w:t>Internazionalizzazione della didattica</w:t>
      </w:r>
      <w:r w:rsidRPr="0040581D">
        <w:rPr>
          <w:rFonts w:ascii="Cambria" w:eastAsiaTheme="minorHAnsi" w:hAnsi="Cambria" w:cs="Calibri Light"/>
          <w:b/>
          <w:color w:val="000000"/>
          <w:spacing w:val="15"/>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314"/>
        <w:gridCol w:w="6144"/>
      </w:tblGrid>
      <w:tr w:rsidR="0056567D" w:rsidRPr="0040581D" w14:paraId="736D9482" w14:textId="77777777" w:rsidTr="0056567D">
        <w:tc>
          <w:tcPr>
            <w:tcW w:w="947" w:type="dxa"/>
            <w:tcBorders>
              <w:top w:val="single" w:sz="4" w:space="0" w:color="auto"/>
              <w:bottom w:val="single" w:sz="4" w:space="0" w:color="auto"/>
            </w:tcBorders>
            <w:shd w:val="clear" w:color="auto" w:fill="EAF1DD" w:themeFill="accent3" w:themeFillTint="33"/>
          </w:tcPr>
          <w:p w14:paraId="380BD98C"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39A58F66"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7B1718"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Internazionalizzazione della didattica</w:t>
            </w:r>
          </w:p>
          <w:p w14:paraId="5031C1CB"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FE46CE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D.CDS.2.4.1</w:t>
            </w:r>
            <w:r w:rsidRPr="0040581D">
              <w:rPr>
                <w:rFonts w:ascii="Cambria" w:hAnsi="Cambria" w:cs="Calibri Light"/>
                <w:color w:val="000000" w:themeColor="text1"/>
                <w:sz w:val="18"/>
                <w:szCs w:val="18"/>
              </w:rPr>
              <w:tab/>
              <w:t>Il CdS promuove il potenziamento della mobilità degli studenti, anche tramite iniziative a sostegno di periodi di studio e tirocinio all’estero.</w:t>
            </w:r>
          </w:p>
          <w:p w14:paraId="19339452" w14:textId="77777777" w:rsidR="0056567D" w:rsidRPr="0040581D" w:rsidRDefault="0056567D" w:rsidP="0056567D">
            <w:pPr>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D.CDS.2.4.2</w:t>
            </w:r>
            <w:r w:rsidRPr="0040581D">
              <w:rPr>
                <w:rFonts w:ascii="Cambria" w:hAnsi="Cambria"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6ACDC78E" w14:textId="77777777" w:rsidR="0056567D" w:rsidRPr="0040581D" w:rsidRDefault="0056567D" w:rsidP="0056567D">
            <w:pPr>
              <w:spacing w:after="60"/>
              <w:ind w:left="391" w:right="176"/>
              <w:jc w:val="both"/>
              <w:rPr>
                <w:rFonts w:ascii="Cambria" w:hAnsi="Cambria" w:cs="Calibri Light"/>
                <w:color w:val="222222"/>
                <w:sz w:val="18"/>
                <w:szCs w:val="18"/>
              </w:rPr>
            </w:pPr>
            <w:r w:rsidRPr="0040581D">
              <w:rPr>
                <w:rFonts w:ascii="Cambria" w:hAnsi="Cambria" w:cs="Calibri Light"/>
                <w:color w:val="222222"/>
                <w:sz w:val="18"/>
                <w:szCs w:val="18"/>
              </w:rPr>
              <w:t>[Tutti gli aspetti da considerare di questo punto di attenzione servono anche da riscontro per la valutazione del requisito di sede D.1].</w:t>
            </w:r>
          </w:p>
        </w:tc>
      </w:tr>
    </w:tbl>
    <w:p w14:paraId="4DE73E3B" w14:textId="77777777" w:rsidR="0056567D" w:rsidRPr="0040581D" w:rsidRDefault="0056567D" w:rsidP="0056567D">
      <w:pPr>
        <w:spacing w:line="259" w:lineRule="auto"/>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0CDD12E" w14:textId="77777777" w:rsidTr="0056567D">
        <w:tc>
          <w:tcPr>
            <w:tcW w:w="9776" w:type="dxa"/>
          </w:tcPr>
          <w:p w14:paraId="3B4B32C7"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4EE7D1DC"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E6ACF65"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lastRenderedPageBreak/>
              <w:t>Titolo:</w:t>
            </w:r>
          </w:p>
          <w:p w14:paraId="52A333C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A071EB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E31DA6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99544D1" w14:textId="77777777" w:rsidR="0056567D" w:rsidRPr="0040581D" w:rsidRDefault="0056567D" w:rsidP="0056567D">
            <w:pPr>
              <w:spacing w:before="120" w:after="120"/>
              <w:ind w:left="720"/>
              <w:rPr>
                <w:rFonts w:ascii="Cambria" w:hAnsi="Cambria" w:cs="Calibri"/>
                <w:bCs/>
                <w:sz w:val="18"/>
                <w:szCs w:val="18"/>
              </w:rPr>
            </w:pPr>
          </w:p>
          <w:p w14:paraId="2E7DC8C3"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2A8BBB94"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DA7F55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3F7B8C2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1BD9370"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52DEB2F8" w14:textId="77777777" w:rsidR="0056567D" w:rsidRPr="0040581D" w:rsidRDefault="0056567D" w:rsidP="0056567D">
      <w:pPr>
        <w:spacing w:line="259" w:lineRule="auto"/>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6E0C475" w14:textId="77777777" w:rsidTr="0056567D">
        <w:trPr>
          <w:trHeight w:val="170"/>
        </w:trPr>
        <w:tc>
          <w:tcPr>
            <w:tcW w:w="9762" w:type="dxa"/>
            <w:shd w:val="clear" w:color="auto" w:fill="auto"/>
          </w:tcPr>
          <w:p w14:paraId="4484BC1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D.CDS.2.4 </w:t>
            </w:r>
          </w:p>
          <w:p w14:paraId="3330C30E"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0B7BDDC" w14:textId="77777777" w:rsidR="0056567D" w:rsidRPr="0040581D" w:rsidRDefault="0056567D" w:rsidP="00A21FC8">
            <w:pPr>
              <w:numPr>
                <w:ilvl w:val="0"/>
                <w:numId w:val="14"/>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Sono previste iniziative per il potenziamento della mobilità degli studenti a sostegno di periodi di studio e tirocinio all’estero (anche collaterali a Erasmus)?</w:t>
            </w:r>
          </w:p>
          <w:p w14:paraId="53FB8F97" w14:textId="77777777" w:rsidR="0056567D" w:rsidRPr="0040581D" w:rsidRDefault="0056567D" w:rsidP="00A21FC8">
            <w:pPr>
              <w:numPr>
                <w:ilvl w:val="0"/>
                <w:numId w:val="14"/>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74C078A2"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30DF52D" w14:textId="77777777" w:rsidTr="0056567D">
        <w:trPr>
          <w:trHeight w:val="170"/>
        </w:trPr>
        <w:tc>
          <w:tcPr>
            <w:tcW w:w="9762" w:type="dxa"/>
            <w:shd w:val="clear" w:color="auto" w:fill="auto"/>
            <w:vAlign w:val="center"/>
          </w:tcPr>
          <w:p w14:paraId="47DD7BAB"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6DE2DAF"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648B4EE4" w14:textId="77777777" w:rsidR="0056567D" w:rsidRPr="0040581D" w:rsidRDefault="0056567D" w:rsidP="0056567D">
            <w:pPr>
              <w:spacing w:line="216" w:lineRule="auto"/>
              <w:jc w:val="both"/>
              <w:rPr>
                <w:rFonts w:ascii="Cambria" w:hAnsi="Cambria" w:cs="Calibri Light"/>
                <w:i/>
                <w:sz w:val="18"/>
                <w:szCs w:val="18"/>
              </w:rPr>
            </w:pPr>
          </w:p>
          <w:p w14:paraId="4F5E6322" w14:textId="77777777" w:rsidR="0056567D" w:rsidRPr="0040581D" w:rsidRDefault="0056567D" w:rsidP="0056567D">
            <w:pPr>
              <w:spacing w:line="216" w:lineRule="auto"/>
              <w:jc w:val="both"/>
              <w:rPr>
                <w:rFonts w:ascii="Cambria" w:hAnsi="Cambria" w:cs="Calibri Light"/>
                <w:i/>
                <w:sz w:val="18"/>
                <w:szCs w:val="18"/>
              </w:rPr>
            </w:pPr>
          </w:p>
        </w:tc>
      </w:tr>
    </w:tbl>
    <w:p w14:paraId="02BBF1D2" w14:textId="77777777" w:rsidR="0056567D" w:rsidRPr="0040581D" w:rsidRDefault="0056567D" w:rsidP="0056567D">
      <w:pPr>
        <w:tabs>
          <w:tab w:val="left" w:pos="1134"/>
        </w:tabs>
        <w:spacing w:before="360" w:after="120" w:line="259" w:lineRule="auto"/>
        <w:jc w:val="both"/>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D.CDS.2.5</w:t>
      </w:r>
      <w:r w:rsidRPr="0040581D">
        <w:rPr>
          <w:rFonts w:ascii="Cambria" w:eastAsiaTheme="minorHAnsi" w:hAnsi="Cambria" w:cs="Calibri Light"/>
          <w:b/>
          <w:color w:val="000000"/>
          <w:sz w:val="20"/>
          <w:szCs w:val="20"/>
        </w:rPr>
        <w:tab/>
        <w:t xml:space="preserve">Modalità di verifica dell’apprendimento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304"/>
        <w:gridCol w:w="6154"/>
      </w:tblGrid>
      <w:tr w:rsidR="0056567D" w:rsidRPr="0040581D" w14:paraId="60515DEA" w14:textId="77777777" w:rsidTr="0056567D">
        <w:tc>
          <w:tcPr>
            <w:tcW w:w="947" w:type="dxa"/>
            <w:tcBorders>
              <w:top w:val="single" w:sz="4" w:space="0" w:color="auto"/>
              <w:bottom w:val="single" w:sz="4" w:space="0" w:color="auto"/>
            </w:tcBorders>
            <w:shd w:val="clear" w:color="auto" w:fill="EAF1DD" w:themeFill="accent3" w:themeFillTint="33"/>
          </w:tcPr>
          <w:p w14:paraId="7F38B564" w14:textId="77777777" w:rsidR="0056567D" w:rsidRPr="0040581D" w:rsidRDefault="0056567D" w:rsidP="0056567D">
            <w:pPr>
              <w:spacing w:before="120" w:after="120"/>
              <w:rPr>
                <w:rFonts w:ascii="Cambria" w:hAnsi="Cambria" w:cs="Calibri Light"/>
                <w:color w:val="5A5A5A" w:themeColor="text1" w:themeTint="A5"/>
                <w:spacing w:val="15"/>
                <w:sz w:val="18"/>
                <w:szCs w:val="18"/>
              </w:rPr>
            </w:pPr>
            <w:r w:rsidRPr="0040581D">
              <w:rPr>
                <w:rFonts w:ascii="Cambria" w:hAnsi="Cambria" w:cs="Calibri Light"/>
                <w:color w:val="5A5A5A" w:themeColor="text1" w:themeTint="A5"/>
                <w:spacing w:val="15"/>
                <w:sz w:val="18"/>
                <w:szCs w:val="18"/>
              </w:rPr>
              <w:t>D.CDS.2.5</w:t>
            </w:r>
          </w:p>
        </w:tc>
        <w:tc>
          <w:tcPr>
            <w:tcW w:w="234" w:type="dxa"/>
            <w:tcBorders>
              <w:top w:val="single" w:sz="4" w:space="0" w:color="auto"/>
              <w:bottom w:val="single" w:sz="4" w:space="0" w:color="auto"/>
            </w:tcBorders>
            <w:shd w:val="clear" w:color="auto" w:fill="EAF1DD" w:themeFill="accent3" w:themeFillTint="33"/>
          </w:tcPr>
          <w:p w14:paraId="3D93AEB3"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5A1CCB0" w14:textId="77777777" w:rsidR="0056567D" w:rsidRPr="0040581D" w:rsidRDefault="0056567D" w:rsidP="0056567D">
            <w:pPr>
              <w:spacing w:before="120" w:after="120"/>
              <w:rPr>
                <w:rFonts w:ascii="Cambria" w:hAnsi="Cambria" w:cs="Calibri Light"/>
                <w:sz w:val="18"/>
                <w:szCs w:val="18"/>
              </w:rPr>
            </w:pPr>
            <w:r w:rsidRPr="0040581D">
              <w:rPr>
                <w:rFonts w:ascii="Cambria" w:hAnsi="Cambria"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0B36569B" w14:textId="77777777" w:rsidR="0056567D" w:rsidRPr="0040581D" w:rsidRDefault="0056567D" w:rsidP="0056567D">
            <w:pPr>
              <w:jc w:val="both"/>
              <w:rPr>
                <w:rFonts w:ascii="Cambria" w:hAnsi="Cambria" w:cs="Calibri Light"/>
                <w:color w:val="000000" w:themeColor="text1"/>
                <w:sz w:val="18"/>
                <w:szCs w:val="18"/>
              </w:rPr>
            </w:pPr>
          </w:p>
          <w:p w14:paraId="3EA5238B" w14:textId="77777777" w:rsidR="0056567D" w:rsidRPr="0040581D" w:rsidRDefault="0056567D" w:rsidP="0056567D">
            <w:pPr>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D.CDS.2.5.1 Il CdS attua la pianificazione e il monitoraggio delle verifiche dell’apprendimento e della prova finale.</w:t>
            </w:r>
          </w:p>
        </w:tc>
      </w:tr>
    </w:tbl>
    <w:p w14:paraId="2C8CD2B8"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5FDD1CD" w14:textId="77777777" w:rsidTr="0056567D">
        <w:tc>
          <w:tcPr>
            <w:tcW w:w="9776" w:type="dxa"/>
          </w:tcPr>
          <w:p w14:paraId="317CA839"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164E6235"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81A5A6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60A0DE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AC37E5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48D3281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7B53186" w14:textId="77777777" w:rsidR="0056567D" w:rsidRPr="0040581D" w:rsidRDefault="0056567D" w:rsidP="0056567D">
            <w:pPr>
              <w:spacing w:before="120" w:after="120"/>
              <w:ind w:left="720"/>
              <w:rPr>
                <w:rFonts w:ascii="Cambria" w:hAnsi="Cambria" w:cs="Calibri"/>
                <w:bCs/>
                <w:sz w:val="18"/>
                <w:szCs w:val="18"/>
              </w:rPr>
            </w:pPr>
          </w:p>
          <w:p w14:paraId="2D39CC9B"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1D6B118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F8B485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D643B6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948B969"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5668B74"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2C85C0FD" w14:textId="77777777" w:rsidTr="0056567D">
        <w:trPr>
          <w:trHeight w:val="170"/>
        </w:trPr>
        <w:tc>
          <w:tcPr>
            <w:tcW w:w="9762" w:type="dxa"/>
            <w:shd w:val="clear" w:color="auto" w:fill="auto"/>
          </w:tcPr>
          <w:p w14:paraId="4A009CC9"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D.CDS.2.5 </w:t>
            </w:r>
          </w:p>
          <w:p w14:paraId="148B94FA"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lastRenderedPageBreak/>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9DEF903"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Il CdS definisce in maniera chiara lo svolgimento delle verifiche intermedie e finali?</w:t>
            </w:r>
          </w:p>
          <w:p w14:paraId="0A03B8CB"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 xml:space="preserve">Le modalità di verifica adottate per i singoli insegnamenti sono adeguate ad accertare il raggiungimento dei risultati di apprendimento attesi? </w:t>
            </w:r>
          </w:p>
          <w:p w14:paraId="4BD4E8E9"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Le modalità di verifica sono chiaramente descritte nelle schede degli insegnamenti? Vengono espressamente comunicate agli studenti?</w:t>
            </w:r>
          </w:p>
          <w:p w14:paraId="41F81015"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Il CdS rileva e monitora l’andamento delle verifiche dell’apprendimento e della prova finale al fine di rilevare eventuali aspetti di miglioramento? Sono previste attività di miglioramento continuo?</w:t>
            </w:r>
          </w:p>
          <w:p w14:paraId="648DBC82"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EA7287B" w14:textId="77777777" w:rsidTr="0056567D">
        <w:trPr>
          <w:trHeight w:val="170"/>
        </w:trPr>
        <w:tc>
          <w:tcPr>
            <w:tcW w:w="9762" w:type="dxa"/>
            <w:shd w:val="clear" w:color="auto" w:fill="auto"/>
            <w:vAlign w:val="center"/>
          </w:tcPr>
          <w:p w14:paraId="224963C2"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7484C5A4"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49F1F50" w14:textId="77777777" w:rsidR="0056567D" w:rsidRPr="0040581D" w:rsidRDefault="0056567D" w:rsidP="0056567D">
            <w:pPr>
              <w:spacing w:line="216" w:lineRule="auto"/>
              <w:jc w:val="both"/>
              <w:rPr>
                <w:rFonts w:ascii="Cambria" w:hAnsi="Cambria" w:cs="Calibri Light"/>
                <w:i/>
                <w:sz w:val="18"/>
                <w:szCs w:val="18"/>
              </w:rPr>
            </w:pPr>
          </w:p>
          <w:p w14:paraId="078107EC" w14:textId="77777777" w:rsidR="0056567D" w:rsidRPr="0040581D" w:rsidRDefault="0056567D" w:rsidP="0056567D">
            <w:pPr>
              <w:spacing w:line="216" w:lineRule="auto"/>
              <w:jc w:val="both"/>
              <w:rPr>
                <w:rFonts w:ascii="Cambria" w:hAnsi="Cambria" w:cs="Calibri Light"/>
                <w:i/>
                <w:sz w:val="18"/>
                <w:szCs w:val="18"/>
              </w:rPr>
            </w:pPr>
          </w:p>
          <w:p w14:paraId="7C19A3A0" w14:textId="77777777" w:rsidR="0056567D" w:rsidRPr="0040581D" w:rsidRDefault="0056567D" w:rsidP="0056567D">
            <w:pPr>
              <w:spacing w:line="216" w:lineRule="auto"/>
              <w:jc w:val="both"/>
              <w:rPr>
                <w:rFonts w:ascii="Cambria" w:hAnsi="Cambria" w:cs="Calibri Light"/>
                <w:i/>
                <w:sz w:val="18"/>
                <w:szCs w:val="18"/>
              </w:rPr>
            </w:pPr>
          </w:p>
        </w:tc>
      </w:tr>
    </w:tbl>
    <w:p w14:paraId="6DC90485" w14:textId="77777777" w:rsidR="0056567D" w:rsidRPr="0040581D" w:rsidRDefault="0056567D" w:rsidP="0056567D">
      <w:pPr>
        <w:spacing w:line="259" w:lineRule="auto"/>
        <w:jc w:val="both"/>
        <w:rPr>
          <w:rFonts w:ascii="Cambria" w:eastAsia="Calibri" w:hAnsi="Cambria" w:cs="Calibri Light"/>
          <w:b/>
          <w:sz w:val="20"/>
          <w:szCs w:val="20"/>
        </w:rPr>
      </w:pPr>
    </w:p>
    <w:p w14:paraId="53BF5CAC" w14:textId="77777777" w:rsidR="0056567D" w:rsidRPr="0040581D" w:rsidRDefault="0056567D" w:rsidP="0056567D">
      <w:pPr>
        <w:rPr>
          <w:rFonts w:ascii="Cambria" w:eastAsia="Calibri" w:hAnsi="Cambria" w:cs="Calibri Light"/>
          <w:b/>
          <w:sz w:val="20"/>
          <w:szCs w:val="20"/>
        </w:rPr>
      </w:pPr>
    </w:p>
    <w:p w14:paraId="17A03A68" w14:textId="77777777" w:rsidR="0040581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D.CDS.2.c</w:t>
      </w:r>
      <w:r w:rsidRPr="00466318">
        <w:rPr>
          <w:rFonts w:ascii="Cambria" w:eastAsiaTheme="minorHAnsi" w:hAnsi="Cambria" w:cs="Calibri Light"/>
          <w:b/>
          <w:color w:val="FF0000"/>
          <w:sz w:val="22"/>
          <w:szCs w:val="20"/>
        </w:rPr>
        <w:tab/>
      </w:r>
    </w:p>
    <w:p w14:paraId="214F3649" w14:textId="0A486D92" w:rsidR="0056567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 xml:space="preserve">OBIETTIVI E AZIONI DI MIGLIORAMENTO </w:t>
      </w:r>
    </w:p>
    <w:p w14:paraId="22FD26CE" w14:textId="77777777" w:rsidR="0040581D" w:rsidRDefault="0040581D" w:rsidP="0056567D">
      <w:pPr>
        <w:spacing w:line="216" w:lineRule="auto"/>
        <w:jc w:val="both"/>
        <w:rPr>
          <w:rFonts w:ascii="Cambria" w:eastAsiaTheme="minorHAnsi" w:hAnsi="Cambria" w:cs="Calibri Light"/>
          <w:i/>
          <w:color w:val="000000"/>
          <w:sz w:val="20"/>
          <w:szCs w:val="20"/>
        </w:rPr>
      </w:pPr>
    </w:p>
    <w:p w14:paraId="76E241B1" w14:textId="5AEF2221"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60FF25D3" w14:textId="094A7197"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7807F4DD" w14:textId="77777777" w:rsidTr="006877FC">
        <w:tc>
          <w:tcPr>
            <w:tcW w:w="567" w:type="dxa"/>
            <w:vMerge w:val="restart"/>
            <w:tcBorders>
              <w:top w:val="single" w:sz="4" w:space="0" w:color="auto"/>
              <w:left w:val="single" w:sz="4" w:space="0" w:color="auto"/>
              <w:bottom w:val="single" w:sz="4" w:space="0" w:color="auto"/>
              <w:right w:val="single" w:sz="4" w:space="0" w:color="auto"/>
            </w:tcBorders>
            <w:hideMark/>
          </w:tcPr>
          <w:p w14:paraId="3376A363" w14:textId="77777777" w:rsidR="006877FC" w:rsidRDefault="006877FC" w:rsidP="007F5C82">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6966D3B2" w14:textId="77777777" w:rsidR="006877FC" w:rsidRDefault="006877FC" w:rsidP="007F5C82">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28D43F7D" w14:textId="77777777" w:rsidR="006877FC" w:rsidRDefault="006877FC" w:rsidP="007F5C82">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7194607F" w14:textId="77777777" w:rsidR="006877FC" w:rsidRDefault="006877FC" w:rsidP="007F5C82">
            <w:pPr>
              <w:tabs>
                <w:tab w:val="left" w:pos="6980"/>
              </w:tabs>
              <w:rPr>
                <w:rFonts w:asciiTheme="majorHAnsi" w:hAnsiTheme="majorHAnsi"/>
                <w:sz w:val="18"/>
              </w:rPr>
            </w:pPr>
          </w:p>
          <w:p w14:paraId="6446C9EB" w14:textId="77777777" w:rsidR="006877FC" w:rsidRDefault="006877FC" w:rsidP="007F5C82">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0ABD17DD" w14:textId="77777777" w:rsidR="006877FC" w:rsidRDefault="006877FC" w:rsidP="007F5C82">
            <w:pPr>
              <w:tabs>
                <w:tab w:val="left" w:pos="6980"/>
              </w:tabs>
              <w:rPr>
                <w:rFonts w:asciiTheme="majorHAnsi" w:hAnsiTheme="majorHAnsi"/>
                <w:i/>
                <w:sz w:val="20"/>
                <w:szCs w:val="20"/>
              </w:rPr>
            </w:pPr>
          </w:p>
          <w:p w14:paraId="13492472" w14:textId="77777777" w:rsidR="006877FC" w:rsidRDefault="006877FC" w:rsidP="007F5C82">
            <w:pPr>
              <w:tabs>
                <w:tab w:val="left" w:pos="6980"/>
              </w:tabs>
              <w:rPr>
                <w:rFonts w:asciiTheme="majorHAnsi" w:hAnsiTheme="majorHAnsi"/>
                <w:i/>
                <w:sz w:val="20"/>
                <w:szCs w:val="20"/>
              </w:rPr>
            </w:pPr>
          </w:p>
        </w:tc>
      </w:tr>
      <w:tr w:rsidR="006877FC" w14:paraId="6C2B7E2A"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6449BF1D"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C35AD0C" w14:textId="77777777" w:rsidR="006877FC" w:rsidRDefault="006877FC" w:rsidP="007F5C82">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323CACAE"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5CB96AD9" w14:textId="77777777" w:rsidR="006877FC" w:rsidRDefault="006877FC" w:rsidP="007F5C82">
            <w:pPr>
              <w:pStyle w:val="Testonotaapidipagina"/>
              <w:jc w:val="both"/>
              <w:rPr>
                <w:rFonts w:asciiTheme="majorHAnsi" w:hAnsiTheme="majorHAnsi"/>
                <w:sz w:val="18"/>
              </w:rPr>
            </w:pPr>
          </w:p>
          <w:p w14:paraId="5044E64A"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7E438E74" w14:textId="77777777" w:rsidR="006877FC" w:rsidRDefault="006877FC" w:rsidP="007F5C82">
            <w:pPr>
              <w:tabs>
                <w:tab w:val="left" w:pos="6980"/>
              </w:tabs>
              <w:rPr>
                <w:rFonts w:asciiTheme="majorHAnsi" w:hAnsiTheme="majorHAnsi"/>
                <w:sz w:val="20"/>
                <w:szCs w:val="20"/>
              </w:rPr>
            </w:pPr>
          </w:p>
          <w:p w14:paraId="00BCF5BA" w14:textId="77777777" w:rsidR="006877FC" w:rsidRDefault="006877FC" w:rsidP="007F5C82">
            <w:pPr>
              <w:tabs>
                <w:tab w:val="left" w:pos="6980"/>
              </w:tabs>
              <w:rPr>
                <w:rFonts w:asciiTheme="majorHAnsi" w:hAnsiTheme="majorHAnsi"/>
                <w:sz w:val="20"/>
                <w:szCs w:val="20"/>
              </w:rPr>
            </w:pPr>
          </w:p>
        </w:tc>
      </w:tr>
      <w:tr w:rsidR="006877FC" w14:paraId="240AE9CF"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5B9407CB"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8FBE9C3"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5343B0B6"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66DF0BE8" w14:textId="77777777" w:rsidR="006877FC" w:rsidRDefault="006877FC" w:rsidP="007F5C82">
            <w:pPr>
              <w:tabs>
                <w:tab w:val="left" w:pos="6980"/>
              </w:tabs>
              <w:rPr>
                <w:rFonts w:asciiTheme="majorHAnsi" w:hAnsiTheme="majorHAnsi"/>
                <w:i/>
                <w:sz w:val="18"/>
                <w:szCs w:val="20"/>
                <w:highlight w:val="yellow"/>
              </w:rPr>
            </w:pPr>
          </w:p>
          <w:p w14:paraId="15D8C2AA"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37B09F24"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0DD60870" w14:textId="77777777" w:rsidR="006877FC" w:rsidRDefault="006877FC" w:rsidP="007F5C82">
            <w:pPr>
              <w:pStyle w:val="Testonotaapidipagina"/>
              <w:jc w:val="both"/>
              <w:rPr>
                <w:rFonts w:asciiTheme="majorHAnsi" w:hAnsiTheme="majorHAnsi"/>
                <w:i/>
                <w:sz w:val="18"/>
              </w:rPr>
            </w:pPr>
          </w:p>
          <w:p w14:paraId="670E7AC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318989E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047B1ED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dati statistici; </w:t>
            </w:r>
          </w:p>
          <w:p w14:paraId="025A9DA9"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695F0C6C"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lezioni esami; </w:t>
            </w:r>
          </w:p>
          <w:p w14:paraId="7E6C75A2"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Servizio Stage &amp; placement; </w:t>
            </w:r>
          </w:p>
          <w:p w14:paraId="21E9B60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1DF7D214"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SELDA; </w:t>
            </w:r>
          </w:p>
          <w:p w14:paraId="474305F5"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714866C9" w14:textId="00591C3F"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w:t>
            </w:r>
            <w:r w:rsidR="007477A7">
              <w:rPr>
                <w:rFonts w:asciiTheme="majorHAnsi" w:hAnsiTheme="majorHAnsi"/>
                <w:i/>
                <w:sz w:val="18"/>
              </w:rPr>
              <w:t>orientamento e recruitment</w:t>
            </w:r>
            <w:r>
              <w:rPr>
                <w:rFonts w:asciiTheme="majorHAnsi" w:hAnsiTheme="majorHAnsi"/>
                <w:i/>
                <w:sz w:val="18"/>
              </w:rPr>
              <w:t xml:space="preserve">; </w:t>
            </w:r>
          </w:p>
          <w:p w14:paraId="019C249C"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tutorato; </w:t>
            </w:r>
          </w:p>
          <w:p w14:paraId="5E35244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lastRenderedPageBreak/>
              <w:t xml:space="preserve">Ufficio comunicazione; </w:t>
            </w:r>
          </w:p>
          <w:p w14:paraId="37BC9234"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5841A9DC" w14:textId="77777777" w:rsidR="006877FC" w:rsidRDefault="006877FC" w:rsidP="007F5C82">
            <w:pPr>
              <w:tabs>
                <w:tab w:val="left" w:pos="6980"/>
              </w:tabs>
              <w:rPr>
                <w:rFonts w:asciiTheme="majorHAnsi" w:hAnsiTheme="majorHAnsi"/>
                <w:b/>
                <w:sz w:val="20"/>
                <w:szCs w:val="20"/>
              </w:rPr>
            </w:pPr>
          </w:p>
          <w:p w14:paraId="6A1E3602" w14:textId="77777777" w:rsidR="006877FC" w:rsidRDefault="006877FC" w:rsidP="007F5C82">
            <w:pPr>
              <w:tabs>
                <w:tab w:val="left" w:pos="6980"/>
              </w:tabs>
              <w:rPr>
                <w:rFonts w:asciiTheme="majorHAnsi" w:hAnsiTheme="majorHAnsi"/>
                <w:b/>
                <w:sz w:val="20"/>
                <w:szCs w:val="20"/>
              </w:rPr>
            </w:pPr>
          </w:p>
        </w:tc>
      </w:tr>
      <w:tr w:rsidR="006877FC" w14:paraId="606DDD23"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51B86012"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94A8362"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2A9F0F35"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33173E78" w14:textId="77777777" w:rsidR="006877FC" w:rsidRDefault="006877FC" w:rsidP="007F5C82">
            <w:pPr>
              <w:tabs>
                <w:tab w:val="left" w:pos="6980"/>
              </w:tabs>
              <w:rPr>
                <w:rFonts w:asciiTheme="majorHAnsi" w:hAnsiTheme="majorHAnsi"/>
                <w:b/>
                <w:sz w:val="20"/>
                <w:szCs w:val="20"/>
              </w:rPr>
            </w:pPr>
          </w:p>
          <w:p w14:paraId="1DC44FBF"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0F34172D" w14:textId="77777777" w:rsidR="006877FC" w:rsidRDefault="006877FC" w:rsidP="007F5C82">
            <w:pPr>
              <w:tabs>
                <w:tab w:val="left" w:pos="6980"/>
              </w:tabs>
              <w:rPr>
                <w:rFonts w:asciiTheme="majorHAnsi" w:hAnsiTheme="majorHAnsi"/>
                <w:b/>
                <w:sz w:val="20"/>
                <w:szCs w:val="20"/>
              </w:rPr>
            </w:pPr>
          </w:p>
          <w:p w14:paraId="5C69C315" w14:textId="77777777" w:rsidR="006877FC" w:rsidRDefault="006877FC" w:rsidP="007F5C82">
            <w:pPr>
              <w:tabs>
                <w:tab w:val="left" w:pos="6980"/>
              </w:tabs>
              <w:rPr>
                <w:rFonts w:asciiTheme="majorHAnsi" w:hAnsiTheme="majorHAnsi"/>
                <w:b/>
                <w:sz w:val="20"/>
                <w:szCs w:val="20"/>
              </w:rPr>
            </w:pPr>
          </w:p>
        </w:tc>
      </w:tr>
      <w:tr w:rsidR="006877FC" w14:paraId="31F5E81E"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71C95FC1"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56B595C"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12500E25"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243B4E40" w14:textId="77777777" w:rsidR="006877FC" w:rsidRDefault="006877FC" w:rsidP="007F5C82">
            <w:pPr>
              <w:tabs>
                <w:tab w:val="left" w:pos="6980"/>
              </w:tabs>
              <w:rPr>
                <w:rFonts w:asciiTheme="majorHAnsi" w:hAnsiTheme="majorHAnsi"/>
                <w:b/>
                <w:i/>
                <w:sz w:val="20"/>
                <w:szCs w:val="20"/>
              </w:rPr>
            </w:pPr>
          </w:p>
          <w:p w14:paraId="68873C9C"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08761DB3" w14:textId="77777777" w:rsidR="000704C5" w:rsidRDefault="000704C5" w:rsidP="007F5C82">
            <w:pPr>
              <w:pStyle w:val="Testonotaapidipagina"/>
              <w:jc w:val="both"/>
              <w:rPr>
                <w:rFonts w:asciiTheme="majorHAnsi" w:hAnsiTheme="majorHAnsi"/>
                <w:i/>
                <w:sz w:val="18"/>
              </w:rPr>
            </w:pPr>
          </w:p>
          <w:p w14:paraId="1235B88E" w14:textId="272D1B1E" w:rsidR="000704C5" w:rsidRPr="006877FC" w:rsidRDefault="000704C5" w:rsidP="007F5C82">
            <w:pPr>
              <w:pStyle w:val="Testonotaapidipagina"/>
              <w:jc w:val="both"/>
              <w:rPr>
                <w:rFonts w:asciiTheme="majorHAnsi" w:hAnsiTheme="majorHAnsi"/>
                <w:i/>
                <w:sz w:val="18"/>
              </w:rPr>
            </w:pPr>
          </w:p>
        </w:tc>
      </w:tr>
      <w:tr w:rsidR="006877FC" w14:paraId="1CB24D1A"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41D69A25" w14:textId="77777777" w:rsidR="006877FC" w:rsidRDefault="006877FC" w:rsidP="007F5C82">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60E44FB6"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inizio</w:t>
            </w:r>
          </w:p>
          <w:p w14:paraId="31D2E3E4"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027D7574" w14:textId="77777777" w:rsidR="006877FC" w:rsidRDefault="006877FC" w:rsidP="007F5C82">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220F8B87"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fine</w:t>
            </w:r>
          </w:p>
          <w:p w14:paraId="49689036" w14:textId="77777777" w:rsidR="006877FC" w:rsidRDefault="006877FC" w:rsidP="007F5C82">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4B71541D" w14:textId="77777777" w:rsidR="006877FC" w:rsidRDefault="006877FC" w:rsidP="007F5C82">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55B4B6F9"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10DC5184" w14:textId="77777777" w:rsidR="006877FC" w:rsidRDefault="006877FC" w:rsidP="007F5C82">
            <w:pPr>
              <w:tabs>
                <w:tab w:val="left" w:pos="6980"/>
              </w:tabs>
              <w:rPr>
                <w:rFonts w:asciiTheme="majorHAnsi" w:hAnsiTheme="majorHAnsi"/>
                <w:i/>
                <w:sz w:val="18"/>
                <w:szCs w:val="20"/>
                <w:highlight w:val="yellow"/>
              </w:rPr>
            </w:pPr>
          </w:p>
          <w:p w14:paraId="6F2FED5F" w14:textId="77777777" w:rsidR="006877FC" w:rsidRDefault="006877FC" w:rsidP="007F5C82">
            <w:pPr>
              <w:tabs>
                <w:tab w:val="left" w:pos="6980"/>
              </w:tabs>
              <w:rPr>
                <w:rFonts w:asciiTheme="majorHAnsi" w:hAnsiTheme="majorHAnsi"/>
                <w:sz w:val="20"/>
                <w:szCs w:val="20"/>
              </w:rPr>
            </w:pPr>
          </w:p>
        </w:tc>
      </w:tr>
      <w:tr w:rsidR="006877FC" w14:paraId="7741257F"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7F448E05"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4096323"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772CD901"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0E8DEA69" w14:textId="77777777" w:rsidR="006877FC" w:rsidRDefault="006877FC" w:rsidP="007F5C82">
            <w:pPr>
              <w:tabs>
                <w:tab w:val="left" w:pos="6980"/>
              </w:tabs>
              <w:rPr>
                <w:rFonts w:asciiTheme="majorHAnsi" w:hAnsiTheme="majorHAnsi"/>
                <w:sz w:val="20"/>
                <w:szCs w:val="20"/>
              </w:rPr>
            </w:pPr>
          </w:p>
          <w:p w14:paraId="7566791C" w14:textId="77777777" w:rsidR="006877FC" w:rsidRDefault="006877FC" w:rsidP="007F5C82">
            <w:pPr>
              <w:tabs>
                <w:tab w:val="left" w:pos="6980"/>
              </w:tabs>
              <w:rPr>
                <w:rFonts w:asciiTheme="majorHAnsi" w:hAnsiTheme="majorHAnsi"/>
                <w:sz w:val="20"/>
                <w:szCs w:val="20"/>
              </w:rPr>
            </w:pPr>
          </w:p>
        </w:tc>
      </w:tr>
    </w:tbl>
    <w:p w14:paraId="07F464B5" w14:textId="45C825BB" w:rsidR="006877FC" w:rsidRDefault="006877FC" w:rsidP="0056567D">
      <w:pPr>
        <w:spacing w:line="216" w:lineRule="auto"/>
        <w:jc w:val="both"/>
        <w:rPr>
          <w:rFonts w:ascii="Cambria" w:eastAsiaTheme="minorHAnsi" w:hAnsi="Cambria" w:cs="Calibri Light"/>
          <w:i/>
          <w:color w:val="000000"/>
          <w:sz w:val="20"/>
          <w:szCs w:val="20"/>
        </w:rPr>
      </w:pPr>
    </w:p>
    <w:p w14:paraId="2A5C56B2" w14:textId="77777777" w:rsidR="006877FC" w:rsidRPr="0040581D" w:rsidRDefault="006877FC" w:rsidP="0056567D">
      <w:pPr>
        <w:spacing w:line="216" w:lineRule="auto"/>
        <w:jc w:val="both"/>
        <w:rPr>
          <w:rFonts w:ascii="Cambria" w:eastAsiaTheme="minorHAnsi" w:hAnsi="Cambria" w:cs="Calibri Light"/>
          <w:i/>
          <w:color w:val="000000"/>
          <w:sz w:val="20"/>
          <w:szCs w:val="20"/>
        </w:rPr>
      </w:pPr>
    </w:p>
    <w:p w14:paraId="71DA1C5D" w14:textId="577F10F9" w:rsidR="00EE6F1B" w:rsidRPr="0040581D" w:rsidRDefault="00EE6F1B" w:rsidP="0056567D">
      <w:pPr>
        <w:spacing w:line="216" w:lineRule="auto"/>
        <w:jc w:val="both"/>
        <w:rPr>
          <w:rFonts w:ascii="Cambria" w:eastAsiaTheme="minorHAnsi" w:hAnsi="Cambria" w:cs="Calibri Light"/>
          <w:i/>
          <w:color w:val="000000"/>
          <w:sz w:val="20"/>
          <w:szCs w:val="20"/>
        </w:rPr>
      </w:pPr>
    </w:p>
    <w:p w14:paraId="40BAFD98" w14:textId="053205E6" w:rsidR="000704C5" w:rsidRDefault="000704C5">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p w14:paraId="6B18F343" w14:textId="77777777" w:rsidR="00EE6F1B" w:rsidRPr="0040581D" w:rsidRDefault="00EE6F1B" w:rsidP="0056567D">
      <w:pPr>
        <w:spacing w:line="216" w:lineRule="auto"/>
        <w:jc w:val="both"/>
        <w:rPr>
          <w:rFonts w:ascii="Cambria" w:eastAsiaTheme="minorHAnsi" w:hAnsi="Cambria" w:cs="Calibri Light"/>
          <w:i/>
          <w:color w:val="000000"/>
          <w:sz w:val="20"/>
          <w:szCs w:val="20"/>
        </w:rPr>
      </w:pP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8"/>
      </w:tblGrid>
      <w:tr w:rsidR="0056567D" w:rsidRPr="0040581D" w14:paraId="51A05D97" w14:textId="77777777" w:rsidTr="00210B42">
        <w:tc>
          <w:tcPr>
            <w:tcW w:w="9618" w:type="dxa"/>
            <w:shd w:val="clear" w:color="auto" w:fill="D9D9D9" w:themeFill="background1" w:themeFillShade="D9"/>
          </w:tcPr>
          <w:p w14:paraId="49836AAD" w14:textId="733FCF33" w:rsidR="0056567D" w:rsidRPr="0040581D" w:rsidRDefault="00505CE7" w:rsidP="0056567D">
            <w:pPr>
              <w:pStyle w:val="Titolo1"/>
              <w:spacing w:before="0"/>
              <w:rPr>
                <w:rFonts w:eastAsia="Calibri"/>
                <w:bCs w:val="0"/>
              </w:rPr>
            </w:pPr>
            <w:bookmarkStart w:id="10" w:name="_Toc127863408"/>
            <w:r>
              <w:rPr>
                <w:rFonts w:eastAsia="Calibri" w:cs="Calibri Light"/>
                <w:smallCaps/>
                <w:sz w:val="28"/>
                <w:szCs w:val="28"/>
              </w:rPr>
              <w:t xml:space="preserve">3 - </w:t>
            </w:r>
            <w:r w:rsidR="0056567D" w:rsidRPr="0040581D">
              <w:rPr>
                <w:rFonts w:eastAsia="Calibri" w:cs="Calibri Light"/>
                <w:smallCaps/>
                <w:sz w:val="28"/>
                <w:szCs w:val="28"/>
              </w:rPr>
              <w:t>D.CDS.3   La gestione delle risorse del CdS</w:t>
            </w:r>
            <w:bookmarkEnd w:id="10"/>
            <w:r w:rsidR="0056567D" w:rsidRPr="0040581D">
              <w:rPr>
                <w:rFonts w:eastAsia="Calibri"/>
              </w:rPr>
              <w:t xml:space="preserve"> </w:t>
            </w:r>
          </w:p>
        </w:tc>
      </w:tr>
    </w:tbl>
    <w:p w14:paraId="10335588" w14:textId="2A4424E8" w:rsidR="0056567D" w:rsidRDefault="0056567D" w:rsidP="0056567D">
      <w:pPr>
        <w:spacing w:line="259" w:lineRule="auto"/>
        <w:rPr>
          <w:rFonts w:ascii="Cambria" w:eastAsia="Calibri" w:hAnsi="Cambria" w:cs="Calibri Light"/>
          <w:b/>
          <w:sz w:val="20"/>
          <w:szCs w:val="20"/>
        </w:rPr>
      </w:pPr>
    </w:p>
    <w:p w14:paraId="1348AB61" w14:textId="4CAED307" w:rsidR="0040581D" w:rsidRPr="0040581D" w:rsidRDefault="0040581D" w:rsidP="0056567D">
      <w:pPr>
        <w:spacing w:line="259" w:lineRule="auto"/>
        <w:rPr>
          <w:rFonts w:ascii="Cambria" w:eastAsia="Calibri" w:hAnsi="Cambria" w:cs="Calibri Light"/>
          <w:sz w:val="20"/>
          <w:szCs w:val="20"/>
        </w:rPr>
      </w:pPr>
      <w:r w:rsidRPr="0040581D">
        <w:rPr>
          <w:rFonts w:ascii="Cambria" w:eastAsia="Calibri" w:hAnsi="Cambria" w:cs="Calibri Light"/>
          <w:sz w:val="20"/>
          <w:szCs w:val="20"/>
        </w:rPr>
        <w:t xml:space="preserve">La gestione delle risorse del CdS fa riferimento al sotto-ambito D.CDS.3 il cui Obiettivo è: </w:t>
      </w:r>
      <w:r w:rsidRPr="0040581D">
        <w:rPr>
          <w:rFonts w:ascii="Cambria" w:eastAsia="Calibri" w:hAnsi="Cambria" w:cs="Calibri Light"/>
          <w:sz w:val="20"/>
          <w:szCs w:val="20"/>
        </w:rPr>
        <w:br/>
      </w:r>
      <w:r w:rsidRPr="0040581D">
        <w:rPr>
          <w:rFonts w:ascii="Cambria" w:eastAsia="Calibri" w:hAnsi="Cambria" w:cs="Calibri Light"/>
          <w:b/>
          <w:sz w:val="20"/>
          <w:szCs w:val="20"/>
        </w:rPr>
        <w:t>“A</w:t>
      </w:r>
      <w:r w:rsidRPr="0040581D">
        <w:rPr>
          <w:rFonts w:ascii="Cambria" w:eastAsia="Calibri" w:hAnsi="Cambria" w:cs="Calibri Light"/>
          <w:b/>
          <w:bCs/>
          <w:sz w:val="20"/>
          <w:szCs w:val="20"/>
        </w:rPr>
        <w:t>ccertare che il CdS disponga di un’adeguata dotazione e qualificazione di personale docente, tutor e personale tecnico-amministrativo, usufruisca di strutture adatte alle esigenze didattiche e offra servizi funzionali e accessibili agli studenti</w:t>
      </w:r>
      <w:r>
        <w:rPr>
          <w:rFonts w:ascii="Cambria" w:eastAsia="Calibri" w:hAnsi="Cambria" w:cs="Calibri Light"/>
          <w:b/>
          <w:bCs/>
          <w:sz w:val="20"/>
          <w:szCs w:val="20"/>
        </w:rPr>
        <w:t>”</w:t>
      </w:r>
      <w:r>
        <w:rPr>
          <w:rFonts w:ascii="Cambria" w:eastAsia="Calibri" w:hAnsi="Cambria" w:cs="Calibri Light"/>
          <w:bCs/>
          <w:sz w:val="20"/>
          <w:szCs w:val="20"/>
        </w:rPr>
        <w:t>.</w:t>
      </w:r>
    </w:p>
    <w:p w14:paraId="60C9100D" w14:textId="77777777" w:rsidR="0040581D" w:rsidRPr="0040581D" w:rsidRDefault="0040581D" w:rsidP="0056567D">
      <w:pPr>
        <w:spacing w:line="259" w:lineRule="auto"/>
        <w:rPr>
          <w:rFonts w:ascii="Cambria" w:eastAsia="Calibri" w:hAnsi="Cambria" w:cs="Calibri Light"/>
          <w:b/>
          <w:sz w:val="20"/>
          <w:szCs w:val="20"/>
        </w:rPr>
      </w:pPr>
    </w:p>
    <w:p w14:paraId="5748C7E8" w14:textId="77777777" w:rsidR="0040581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D.CDS.3.a</w:t>
      </w:r>
      <w:r w:rsidRPr="00466318">
        <w:rPr>
          <w:rFonts w:ascii="Cambria" w:eastAsiaTheme="minorHAnsi" w:hAnsi="Cambria" w:cs="Calibri Light"/>
          <w:b/>
          <w:color w:val="FF0000"/>
          <w:sz w:val="22"/>
          <w:szCs w:val="20"/>
        </w:rPr>
        <w:tab/>
      </w:r>
    </w:p>
    <w:p w14:paraId="6224163F" w14:textId="097E8F36" w:rsidR="0056567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SINTESI DEI PRINCIPALI MUTAMENTI RILEVATI DALL’ULTIMO RIESAME (con riferimento al Sotto-ambito)</w:t>
      </w:r>
    </w:p>
    <w:p w14:paraId="1D765C49"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60BF177D" w14:textId="77777777" w:rsidR="0056567D" w:rsidRPr="0040581D" w:rsidRDefault="0056567D" w:rsidP="0056567D">
      <w:pPr>
        <w:rPr>
          <w:rFonts w:ascii="Cambria" w:eastAsiaTheme="minorHAnsi" w:hAnsi="Cambria"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56567D" w:rsidRPr="0040581D" w14:paraId="5EEC530A" w14:textId="77777777" w:rsidTr="0056567D">
        <w:trPr>
          <w:trHeight w:val="170"/>
        </w:trPr>
        <w:tc>
          <w:tcPr>
            <w:tcW w:w="9639" w:type="dxa"/>
            <w:shd w:val="clear" w:color="auto" w:fill="auto"/>
          </w:tcPr>
          <w:p w14:paraId="1DF4EE61"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5869BC27" w14:textId="77777777" w:rsidR="0056567D" w:rsidRPr="0040581D" w:rsidRDefault="0056567D" w:rsidP="0056567D">
            <w:pPr>
              <w:widowControl w:val="0"/>
              <w:spacing w:line="192" w:lineRule="auto"/>
              <w:rPr>
                <w:rFonts w:ascii="Cambria" w:hAnsi="Cambria" w:cs="Calibri Light"/>
                <w:i/>
                <w:color w:val="000000"/>
                <w:sz w:val="20"/>
                <w:szCs w:val="20"/>
              </w:rPr>
            </w:pPr>
          </w:p>
          <w:p w14:paraId="6B6417DB" w14:textId="77777777" w:rsidR="0056567D" w:rsidRPr="0040581D" w:rsidRDefault="0056567D" w:rsidP="0056567D">
            <w:pPr>
              <w:widowControl w:val="0"/>
              <w:spacing w:line="192" w:lineRule="auto"/>
              <w:rPr>
                <w:rFonts w:ascii="Cambria" w:hAnsi="Cambria" w:cs="Calibri Light"/>
                <w:i/>
                <w:color w:val="000000"/>
                <w:sz w:val="20"/>
                <w:szCs w:val="20"/>
              </w:rPr>
            </w:pPr>
          </w:p>
          <w:p w14:paraId="79F417C7" w14:textId="77777777" w:rsidR="0056567D" w:rsidRPr="0040581D" w:rsidRDefault="0056567D" w:rsidP="0056567D">
            <w:pPr>
              <w:widowControl w:val="0"/>
              <w:spacing w:line="192" w:lineRule="auto"/>
              <w:rPr>
                <w:rFonts w:ascii="Cambria" w:hAnsi="Cambria" w:cs="Calibri Light"/>
                <w:i/>
                <w:color w:val="000000"/>
                <w:sz w:val="20"/>
                <w:szCs w:val="20"/>
              </w:rPr>
            </w:pPr>
          </w:p>
          <w:p w14:paraId="24412ACD" w14:textId="77777777" w:rsidR="0056567D" w:rsidRPr="0040581D" w:rsidRDefault="0056567D" w:rsidP="0056567D">
            <w:pPr>
              <w:widowControl w:val="0"/>
              <w:spacing w:line="192" w:lineRule="auto"/>
              <w:rPr>
                <w:rFonts w:ascii="Cambria" w:hAnsi="Cambria" w:cs="Calibri Light"/>
                <w:i/>
                <w:color w:val="000000"/>
                <w:sz w:val="20"/>
                <w:szCs w:val="20"/>
              </w:rPr>
            </w:pPr>
          </w:p>
          <w:p w14:paraId="7313B789" w14:textId="77777777" w:rsidR="0056567D" w:rsidRPr="0040581D" w:rsidRDefault="0056567D" w:rsidP="0056567D">
            <w:pPr>
              <w:widowControl w:val="0"/>
              <w:spacing w:line="192" w:lineRule="auto"/>
              <w:rPr>
                <w:rFonts w:ascii="Cambria" w:hAnsi="Cambria" w:cs="Calibri Light"/>
                <w:i/>
                <w:color w:val="000000"/>
                <w:sz w:val="20"/>
                <w:szCs w:val="20"/>
              </w:rPr>
            </w:pPr>
          </w:p>
          <w:p w14:paraId="56750465" w14:textId="77777777" w:rsidR="0056567D" w:rsidRPr="0040581D" w:rsidRDefault="0056567D" w:rsidP="0056567D">
            <w:pPr>
              <w:widowControl w:val="0"/>
              <w:spacing w:line="192" w:lineRule="auto"/>
              <w:rPr>
                <w:rFonts w:ascii="Cambria" w:hAnsi="Cambria" w:cs="Calibri Light"/>
                <w:i/>
                <w:color w:val="000000"/>
                <w:sz w:val="20"/>
                <w:szCs w:val="20"/>
              </w:rPr>
            </w:pPr>
          </w:p>
          <w:p w14:paraId="623679D2"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5BD8799C" w14:textId="0A3BD125"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1F6ECB37" w14:textId="77777777" w:rsidTr="00486731">
        <w:trPr>
          <w:trHeight w:val="672"/>
        </w:trPr>
        <w:tc>
          <w:tcPr>
            <w:tcW w:w="323" w:type="dxa"/>
            <w:vMerge w:val="restart"/>
            <w:shd w:val="clear" w:color="auto" w:fill="auto"/>
          </w:tcPr>
          <w:p w14:paraId="303D2BDE"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35C8A3B7"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6D3D6291" w14:textId="77777777" w:rsidR="00EE6F1B" w:rsidRPr="0040581D" w:rsidRDefault="00EE6F1B" w:rsidP="00486731">
            <w:pPr>
              <w:jc w:val="both"/>
              <w:rPr>
                <w:rFonts w:ascii="Cambria" w:hAnsi="Cambria" w:cs="Calibri"/>
                <w:sz w:val="20"/>
                <w:szCs w:val="20"/>
              </w:rPr>
            </w:pPr>
          </w:p>
          <w:p w14:paraId="66FB52A1"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Anno di autovalutazione: …</w:t>
            </w:r>
          </w:p>
          <w:p w14:paraId="529DD15D"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Descrizione azione: ….</w:t>
            </w:r>
          </w:p>
          <w:p w14:paraId="0B75C5B0"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Obiettivo atteso:…..</w:t>
            </w:r>
          </w:p>
          <w:p w14:paraId="402DAFCD"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Ufficio amministrativo di supporto: ….</w:t>
            </w:r>
          </w:p>
          <w:p w14:paraId="33BE3486"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22F1C57C"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Indicatore di misurazione: ….</w:t>
            </w:r>
          </w:p>
          <w:p w14:paraId="3031E07E"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inizio: ….</w:t>
            </w:r>
          </w:p>
          <w:p w14:paraId="047E0F54"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fine: ….</w:t>
            </w:r>
          </w:p>
          <w:p w14:paraId="731EBCEA"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Priorità: ….</w:t>
            </w:r>
          </w:p>
          <w:p w14:paraId="7D424E12" w14:textId="77777777" w:rsidR="00EE6F1B" w:rsidRPr="0040581D" w:rsidRDefault="00EE6F1B"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73BA0C7C" w14:textId="77777777" w:rsidR="00EE6F1B" w:rsidRPr="0040581D" w:rsidRDefault="00EE6F1B" w:rsidP="00486731">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37DEC4E" w14:textId="77777777" w:rsidR="00EE6F1B" w:rsidRPr="0040581D" w:rsidRDefault="00EE6F1B"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50DF3E88" w14:textId="77777777" w:rsidR="00EE6F1B" w:rsidRPr="0040581D" w:rsidRDefault="00EE6F1B" w:rsidP="00486731">
            <w:pPr>
              <w:jc w:val="both"/>
              <w:rPr>
                <w:rFonts w:ascii="Cambria" w:hAnsi="Cambria" w:cs="Calibri"/>
                <w:sz w:val="20"/>
                <w:szCs w:val="20"/>
              </w:rPr>
            </w:pPr>
          </w:p>
        </w:tc>
      </w:tr>
      <w:tr w:rsidR="00EE6F1B" w:rsidRPr="0040581D" w14:paraId="1E51969D" w14:textId="77777777" w:rsidTr="00486731">
        <w:trPr>
          <w:trHeight w:val="671"/>
        </w:trPr>
        <w:tc>
          <w:tcPr>
            <w:tcW w:w="323" w:type="dxa"/>
            <w:vMerge/>
            <w:shd w:val="clear" w:color="auto" w:fill="auto"/>
          </w:tcPr>
          <w:p w14:paraId="7876AE5B"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7C0BCDCB"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6BE2E4F2"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Criticità</w:t>
            </w:r>
          </w:p>
          <w:p w14:paraId="7A761005"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66CFCCC4" w14:textId="77777777" w:rsidTr="00486731">
        <w:trPr>
          <w:trHeight w:val="671"/>
        </w:trPr>
        <w:tc>
          <w:tcPr>
            <w:tcW w:w="323" w:type="dxa"/>
            <w:vMerge/>
            <w:shd w:val="clear" w:color="auto" w:fill="auto"/>
          </w:tcPr>
          <w:p w14:paraId="3B0BD62F"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5024980C"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26E9EF6F"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Risultati</w:t>
            </w:r>
          </w:p>
          <w:p w14:paraId="77933E73"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71E75845" w14:textId="77777777" w:rsidTr="00486731">
        <w:trPr>
          <w:trHeight w:val="671"/>
        </w:trPr>
        <w:tc>
          <w:tcPr>
            <w:tcW w:w="323" w:type="dxa"/>
            <w:vMerge/>
            <w:shd w:val="clear" w:color="auto" w:fill="auto"/>
          </w:tcPr>
          <w:p w14:paraId="4CEF794F"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1A0D9A14"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16DCA498"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Note</w:t>
            </w:r>
          </w:p>
          <w:p w14:paraId="29A31EF5"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70664184" w14:textId="77777777" w:rsidR="00EE6F1B" w:rsidRPr="0040581D" w:rsidRDefault="00EE6F1B" w:rsidP="0056567D">
      <w:pPr>
        <w:rPr>
          <w:rFonts w:ascii="Cambria" w:eastAsiaTheme="minorHAnsi" w:hAnsi="Cambria" w:cs="Calibri Light"/>
          <w:b/>
          <w:color w:val="000000"/>
          <w:sz w:val="20"/>
          <w:szCs w:val="20"/>
        </w:rPr>
      </w:pPr>
    </w:p>
    <w:p w14:paraId="0B4A9FE8" w14:textId="77777777" w:rsidR="000704C5" w:rsidRDefault="000704C5" w:rsidP="00466318">
      <w:pPr>
        <w:tabs>
          <w:tab w:val="left" w:pos="1134"/>
        </w:tabs>
        <w:rPr>
          <w:rFonts w:ascii="Cambria" w:eastAsiaTheme="minorHAnsi" w:hAnsi="Cambria" w:cs="Calibri Light"/>
          <w:b/>
          <w:color w:val="FF0000"/>
          <w:sz w:val="22"/>
          <w:szCs w:val="20"/>
        </w:rPr>
      </w:pPr>
    </w:p>
    <w:p w14:paraId="258099CA" w14:textId="2A4DF206" w:rsidR="00466318"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D.CDS.3.b</w:t>
      </w:r>
      <w:r w:rsidRPr="00466318">
        <w:rPr>
          <w:rFonts w:ascii="Cambria" w:eastAsiaTheme="minorHAnsi" w:hAnsi="Cambria" w:cs="Calibri Light"/>
          <w:b/>
          <w:color w:val="FF0000"/>
          <w:sz w:val="22"/>
          <w:szCs w:val="20"/>
        </w:rPr>
        <w:tab/>
      </w:r>
    </w:p>
    <w:p w14:paraId="1ABE43D2" w14:textId="4430F700" w:rsidR="0056567D"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ANALISI DELLA SITUAZIONE SULLA BASE DEI DATI E DELLE INFORMAZIONI</w:t>
      </w:r>
    </w:p>
    <w:p w14:paraId="103C8338" w14:textId="77777777" w:rsidR="0056567D" w:rsidRPr="0040581D" w:rsidRDefault="0056567D" w:rsidP="0056567D">
      <w:pPr>
        <w:spacing w:before="120" w:after="120"/>
        <w:rPr>
          <w:rFonts w:ascii="Cambria" w:hAnsi="Cambria" w:cs="Calibri Light"/>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C82AA18" w14:textId="77777777" w:rsidR="0056567D" w:rsidRPr="0040581D" w:rsidRDefault="0056567D" w:rsidP="0056567D">
      <w:pPr>
        <w:autoSpaceDE w:val="0"/>
        <w:autoSpaceDN w:val="0"/>
        <w:adjustRightInd w:val="0"/>
        <w:spacing w:before="120" w:after="120"/>
        <w:jc w:val="both"/>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Principali elementi da osservare:</w:t>
      </w:r>
    </w:p>
    <w:p w14:paraId="3BC4681C"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Scheda SUA-CdS: B3, B4, B5</w:t>
      </w:r>
    </w:p>
    <w:p w14:paraId="78DACAB7"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segnalazioni o osservazioni provenienti da docenti, studenti, personale TA</w:t>
      </w:r>
    </w:p>
    <w:p w14:paraId="7C9FD8CB"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indicatori sulla qualificazione del corpo docente</w:t>
      </w:r>
    </w:p>
    <w:p w14:paraId="1B4CEFF1"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tutor e figure specialistiche (Scheda SUA-CdS: sezione Amministrazione)</w:t>
      </w:r>
    </w:p>
    <w:p w14:paraId="719D9E54"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eventuali piani di raggiungimento requisiti di risorse di docenza e figure specialistiche</w:t>
      </w:r>
    </w:p>
    <w:p w14:paraId="46CFFC0B"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quoziente studenti/docenti dei singoli insegnamenti</w:t>
      </w:r>
    </w:p>
    <w:p w14:paraId="340511D5"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risorse e servizi a disposizione del CdS </w:t>
      </w:r>
    </w:p>
    <w:p w14:paraId="4189D811"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Piano della performance</w:t>
      </w:r>
    </w:p>
    <w:p w14:paraId="5F4AC59D" w14:textId="77777777" w:rsidR="00466318" w:rsidRDefault="00466318" w:rsidP="0056567D">
      <w:pPr>
        <w:pStyle w:val="Sottotitolo"/>
        <w:tabs>
          <w:tab w:val="left" w:pos="1134"/>
        </w:tabs>
        <w:rPr>
          <w:rFonts w:ascii="Cambria" w:eastAsiaTheme="minorHAnsi" w:hAnsi="Cambria" w:cs="Calibri Light"/>
          <w:b/>
          <w:color w:val="000000"/>
          <w:spacing w:val="0"/>
          <w:sz w:val="20"/>
          <w:szCs w:val="20"/>
          <w:lang w:eastAsia="it-IT"/>
        </w:rPr>
      </w:pPr>
    </w:p>
    <w:p w14:paraId="28395FEE" w14:textId="66AEE9C3"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D.CDS.3.1</w:t>
      </w:r>
      <w:r w:rsidRPr="0040581D">
        <w:rPr>
          <w:rFonts w:ascii="Cambria" w:eastAsiaTheme="minorHAnsi" w:hAnsi="Cambria" w:cs="Calibri Light"/>
          <w:b/>
          <w:color w:val="000000"/>
          <w:spacing w:val="0"/>
          <w:sz w:val="20"/>
          <w:szCs w:val="20"/>
          <w:lang w:eastAsia="it-IT"/>
        </w:rPr>
        <w:tab/>
        <w:t xml:space="preserve">Dotazione e qualificazione del personale docente e dei tutor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2"/>
        <w:gridCol w:w="6166"/>
      </w:tblGrid>
      <w:tr w:rsidR="0056567D" w:rsidRPr="0040581D" w14:paraId="3DA15162" w14:textId="77777777" w:rsidTr="0056567D">
        <w:tc>
          <w:tcPr>
            <w:tcW w:w="947" w:type="dxa"/>
            <w:tcBorders>
              <w:top w:val="single" w:sz="4" w:space="0" w:color="auto"/>
              <w:bottom w:val="single" w:sz="4" w:space="0" w:color="auto"/>
            </w:tcBorders>
            <w:shd w:val="clear" w:color="auto" w:fill="EAF1DD" w:themeFill="accent3" w:themeFillTint="33"/>
          </w:tcPr>
          <w:p w14:paraId="3C21FAA3"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7E991C7F"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2E739CF"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 xml:space="preserve">Dotazione e qualificazione del </w:t>
            </w:r>
            <w:r w:rsidRPr="0040581D">
              <w:rPr>
                <w:rFonts w:ascii="Cambria" w:hAnsi="Cambria" w:cs="Calibri Light"/>
                <w:sz w:val="18"/>
                <w:szCs w:val="18"/>
              </w:rPr>
              <w:lastRenderedPageBreak/>
              <w:t xml:space="preserve">personale docente e dei tutor </w:t>
            </w:r>
          </w:p>
          <w:p w14:paraId="0BA195D7"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50FE1233"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 xml:space="preserve">D.CDS.3.1.1 I docenti e le figure specialistiche sono adeguati, per numero e qualificazione, a sostenere le esigenze didattiche (contenuti e organizzazione </w:t>
            </w:r>
            <w:r w:rsidRPr="0040581D">
              <w:rPr>
                <w:rFonts w:ascii="Cambria" w:hAnsi="Cambria" w:cs="Calibri Light"/>
                <w:color w:val="000000" w:themeColor="text1"/>
                <w:sz w:val="18"/>
                <w:szCs w:val="18"/>
              </w:rPr>
              <w:lastRenderedPageBreak/>
              <w:t>anche delle attività formative professionalizzanti e dei tirocini) del CdS, tenuto conto sia dei contenuti culturali e scientifici che dell’organizzazione didattica e delle modalità di erogazione.</w:t>
            </w:r>
          </w:p>
          <w:p w14:paraId="3E0D181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Se la numerosità è inferiore al valore di riferimento, il CdS comunica al Dipartimento/Ateneo le carenze riscontrate, sollecitando l’applicazione di correttivi.</w:t>
            </w:r>
          </w:p>
          <w:p w14:paraId="176274A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372261B8"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Se la numerosità è inferiore al valore di riferimento, il CdS comunica al Dipartimento/Ateneo le carenze riscontrate, sollecitando l’applicazione di correttivi.</w:t>
            </w:r>
          </w:p>
          <w:p w14:paraId="3D0BA00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D.CDS.3.1.3 Nell’assegnazione degli insegnamenti, viene valorizzato il legame fra le competenze scientifiche dei docenti e gli obiettivi formativi degli insegnamenti.</w:t>
            </w:r>
          </w:p>
          <w:p w14:paraId="53589E61" w14:textId="07E1EE83"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w:t>
            </w:r>
            <w:r w:rsidR="001F2D42">
              <w:rPr>
                <w:rFonts w:ascii="Cambria" w:hAnsi="Cambria" w:cs="Calibri Light"/>
                <w:color w:val="000000" w:themeColor="text1"/>
                <w:sz w:val="18"/>
                <w:szCs w:val="18"/>
              </w:rPr>
              <w:t>4</w:t>
            </w:r>
            <w:r w:rsidRPr="0040581D">
              <w:rPr>
                <w:rFonts w:ascii="Cambria" w:hAnsi="Cambria" w:cs="Calibri Light"/>
                <w:color w:val="000000" w:themeColor="text1"/>
                <w:sz w:val="18"/>
                <w:szCs w:val="18"/>
              </w:rPr>
              <w:t xml:space="preserve"> 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09C0D9DE" w14:textId="77777777" w:rsidR="0056567D" w:rsidRPr="0040581D" w:rsidRDefault="0056567D" w:rsidP="0056567D">
            <w:pPr>
              <w:pStyle w:val="Default"/>
              <w:spacing w:after="60"/>
              <w:jc w:val="both"/>
              <w:rPr>
                <w:rFonts w:ascii="Cambria" w:hAnsi="Cambria" w:cs="Calibri Light"/>
                <w:sz w:val="18"/>
                <w:szCs w:val="18"/>
              </w:rPr>
            </w:pPr>
            <w:r w:rsidRPr="0040581D">
              <w:rPr>
                <w:rFonts w:ascii="Cambria" w:hAnsi="Cambria" w:cs="Calibri Light"/>
                <w:sz w:val="18"/>
                <w:szCs w:val="18"/>
              </w:rPr>
              <w:t>[Questo aspetto da considerare serve anche da riscontro per la valutazione del requisito di sede B.1.1.4].</w:t>
            </w:r>
          </w:p>
          <w:p w14:paraId="4672CFF9" w14:textId="77777777" w:rsidR="0056567D" w:rsidRPr="0040581D" w:rsidRDefault="0056567D" w:rsidP="0056567D">
            <w:pPr>
              <w:pStyle w:val="Default"/>
              <w:spacing w:after="60"/>
              <w:jc w:val="both"/>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tc>
      </w:tr>
    </w:tbl>
    <w:p w14:paraId="70BBF2D7"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241AA514" w14:textId="77777777" w:rsidTr="0056567D">
        <w:tc>
          <w:tcPr>
            <w:tcW w:w="9776" w:type="dxa"/>
          </w:tcPr>
          <w:p w14:paraId="756024E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4759E00"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F3B09E4"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6F749E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7DA966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7C8E0C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065348C" w14:textId="77777777" w:rsidR="0056567D" w:rsidRPr="0040581D" w:rsidRDefault="0056567D" w:rsidP="0056567D">
            <w:pPr>
              <w:spacing w:before="120" w:after="120"/>
              <w:ind w:left="720"/>
              <w:rPr>
                <w:rFonts w:ascii="Cambria" w:hAnsi="Cambria" w:cs="Calibri"/>
                <w:bCs/>
                <w:sz w:val="18"/>
                <w:szCs w:val="18"/>
              </w:rPr>
            </w:pPr>
          </w:p>
          <w:p w14:paraId="759DC67B"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40D464F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F32B43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7399E2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875A3D4"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2D3BB86C"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75512DF5" w14:textId="77777777" w:rsidTr="0056567D">
        <w:trPr>
          <w:trHeight w:val="170"/>
        </w:trPr>
        <w:tc>
          <w:tcPr>
            <w:tcW w:w="9762" w:type="dxa"/>
            <w:shd w:val="clear" w:color="auto" w:fill="auto"/>
          </w:tcPr>
          <w:p w14:paraId="671EDE00"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D.CDS.3.1 </w:t>
            </w:r>
          </w:p>
          <w:p w14:paraId="26378CE1"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C245646"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 </w:t>
            </w:r>
            <w:r w:rsidRPr="0040581D">
              <w:rPr>
                <w:rFonts w:ascii="Cambria" w:eastAsiaTheme="minorHAnsi" w:hAnsi="Cambria" w:cs="Calibri Light"/>
                <w:i/>
                <w:sz w:val="20"/>
                <w:szCs w:val="20"/>
              </w:rPr>
              <w:t xml:space="preserve">docenti, le figure specialistiche sono adeguati, per numerosità e qualificazione, a sostenere le esigenze del CdS, tenuto conto sia dei contenuti </w:t>
            </w:r>
            <w:r w:rsidRPr="0040581D">
              <w:rPr>
                <w:rFonts w:ascii="Cambria" w:eastAsiaTheme="minorHAnsi" w:hAnsi="Cambria" w:cs="Calibri Light"/>
                <w:i/>
                <w:color w:val="000000"/>
                <w:sz w:val="20"/>
                <w:szCs w:val="20"/>
              </w:rPr>
              <w:t>scientifici che dell’organizzazione didattica (comprese le attività formative professionalizzanti e dei tirocini)?</w:t>
            </w:r>
          </w:p>
          <w:p w14:paraId="590EA0A8" w14:textId="59FA0755"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r w:rsidR="001F2D42">
              <w:rPr>
                <w:rFonts w:ascii="Cambria" w:eastAsiaTheme="minorHAnsi" w:hAnsi="Cambria" w:cs="Calibri Light"/>
                <w:i/>
                <w:color w:val="000000"/>
                <w:sz w:val="20"/>
                <w:szCs w:val="20"/>
              </w:rPr>
              <w:t xml:space="preserve"> </w:t>
            </w:r>
            <w:r w:rsidR="001F2D42">
              <w:rPr>
                <w:rFonts w:ascii="Cambria" w:eastAsiaTheme="minorHAnsi" w:hAnsi="Cambria" w:cs="Calibri Light"/>
                <w:i/>
                <w:color w:val="C00000"/>
                <w:sz w:val="20"/>
                <w:szCs w:val="20"/>
              </w:rPr>
              <w:t>Sono indicate le modalità per la selezione dei tutor?</w:t>
            </w:r>
          </w:p>
          <w:p w14:paraId="21363615"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trike/>
                <w:color w:val="000000"/>
                <w:sz w:val="20"/>
                <w:szCs w:val="20"/>
              </w:rPr>
              <w:t xml:space="preserve"> </w:t>
            </w:r>
            <w:r w:rsidRPr="0040581D">
              <w:rPr>
                <w:rFonts w:ascii="Cambria" w:eastAsiaTheme="minorHAnsi" w:hAnsi="Cambria" w:cs="Calibri Light"/>
                <w:i/>
                <w:color w:val="000000"/>
                <w:sz w:val="20"/>
                <w:szCs w:val="20"/>
              </w:rPr>
              <w:t xml:space="preserve">Nel caso tali quote siano inferiori al valore di riferimento, il CdS ha informato tempestivamente il </w:t>
            </w:r>
            <w:r w:rsidRPr="0040581D">
              <w:rPr>
                <w:rFonts w:ascii="Cambria" w:eastAsiaTheme="minorHAnsi" w:hAnsi="Cambria" w:cs="Calibri Light"/>
                <w:i/>
                <w:sz w:val="20"/>
                <w:szCs w:val="20"/>
              </w:rPr>
              <w:t xml:space="preserve">Dipartimento/Struttura di raccordo/Ateneo, sollecitando l’applicazione di correttivi? </w:t>
            </w:r>
          </w:p>
          <w:p w14:paraId="37C5906E"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Viene valorizzato il legame fra le competenze scientifiche dei docenti (accertate attraverso il monitoraggio dell’attività di ricerca del SSD di appartenenza) e la loro pertinenza rispetto gli obiettivi formativi degli insegnamenti? </w:t>
            </w:r>
          </w:p>
          <w:p w14:paraId="3142ACC5"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lastRenderedPageBreak/>
              <w:t xml:space="preserve">Sono presenti iniziative di sostegno allo sviluppo e aggiornamento </w:t>
            </w:r>
            <w:r w:rsidRPr="0040581D">
              <w:rPr>
                <w:rFonts w:ascii="Cambria" w:hAnsi="Cambria" w:cs="Calibri Light"/>
                <w:i/>
                <w:iCs/>
                <w:sz w:val="20"/>
                <w:szCs w:val="20"/>
              </w:rPr>
              <w:t>scientifico, metodologico e delle competenze didattiche a supporto della qualità e dell’innovazione, anche tecnologica, delle attività formative svolte in presenza e a distanza</w:t>
            </w:r>
            <w:r w:rsidRPr="0040581D">
              <w:rPr>
                <w:rFonts w:ascii="Cambria" w:hAnsi="Cambria" w:cs="Calibri Light"/>
                <w:sz w:val="18"/>
                <w:szCs w:val="18"/>
              </w:rPr>
              <w:t xml:space="preserve"> </w:t>
            </w:r>
            <w:r w:rsidRPr="0040581D">
              <w:rPr>
                <w:rFonts w:ascii="Cambria" w:eastAsiaTheme="minorHAnsi" w:hAnsi="Cambria" w:cs="Calibri Light"/>
                <w:i/>
                <w:sz w:val="20"/>
                <w:szCs w:val="20"/>
              </w:rPr>
              <w:t>nelle diverse discipline? (E.g. formazione all’insegnamento, mentoring in aula, condivisione di metodi e materiali per la didattica e la valutazione…)</w:t>
            </w:r>
            <w:r w:rsidRPr="0040581D">
              <w:rPr>
                <w:rFonts w:ascii="Cambria" w:eastAsiaTheme="minorHAnsi" w:hAnsi="Cambria" w:cs="Calibri Light"/>
                <w:b/>
                <w:i/>
                <w:sz w:val="20"/>
                <w:szCs w:val="20"/>
              </w:rPr>
              <w:t xml:space="preserve"> </w:t>
            </w:r>
          </w:p>
          <w:p w14:paraId="1DC7CA1F" w14:textId="77777777" w:rsidR="0056567D" w:rsidRDefault="0056567D" w:rsidP="001F2D42">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sz w:val="20"/>
                <w:szCs w:val="20"/>
              </w:rPr>
              <w:t xml:space="preserve">È stata prevista </w:t>
            </w:r>
            <w:r w:rsidRPr="0040581D">
              <w:rPr>
                <w:rFonts w:ascii="Cambria" w:eastAsiaTheme="minorHAnsi" w:hAnsi="Cambria" w:cs="Calibri Light"/>
                <w:i/>
                <w:color w:val="000000"/>
                <w:sz w:val="20"/>
                <w:szCs w:val="20"/>
              </w:rPr>
              <w:t>un’adeguata attività di formazione/aggiornamento di docenti e tutor per lo svolgimento della didattica on line e per il supporto della qualità e dell’innovazione, anche tecnologica, delle attività formative svolte in presenza e a distanza? Tali attività sono effettivamente realizzate?</w:t>
            </w:r>
          </w:p>
          <w:p w14:paraId="69016373" w14:textId="7AC62008" w:rsidR="001F2D42" w:rsidRPr="001F2D42" w:rsidRDefault="001F2D42" w:rsidP="001F2D42">
            <w:pPr>
              <w:spacing w:before="120" w:line="216" w:lineRule="auto"/>
              <w:ind w:left="603"/>
              <w:jc w:val="both"/>
              <w:rPr>
                <w:rFonts w:ascii="Cambria" w:eastAsiaTheme="minorHAnsi" w:hAnsi="Cambria" w:cs="Calibri Light"/>
                <w:i/>
                <w:color w:val="000000"/>
                <w:sz w:val="20"/>
                <w:szCs w:val="20"/>
              </w:rPr>
            </w:pPr>
          </w:p>
        </w:tc>
      </w:tr>
      <w:tr w:rsidR="0056567D" w:rsidRPr="0040581D" w14:paraId="4756336E" w14:textId="77777777" w:rsidTr="0056567D">
        <w:trPr>
          <w:trHeight w:val="170"/>
        </w:trPr>
        <w:tc>
          <w:tcPr>
            <w:tcW w:w="9762" w:type="dxa"/>
            <w:shd w:val="clear" w:color="auto" w:fill="auto"/>
            <w:vAlign w:val="center"/>
          </w:tcPr>
          <w:p w14:paraId="465D018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79102C58"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C8234C9" w14:textId="77777777" w:rsidR="0056567D" w:rsidRPr="0040581D" w:rsidRDefault="0056567D" w:rsidP="0056567D">
            <w:pPr>
              <w:spacing w:line="216" w:lineRule="auto"/>
              <w:jc w:val="both"/>
              <w:rPr>
                <w:rFonts w:ascii="Cambria" w:hAnsi="Cambria" w:cs="Calibri Light"/>
                <w:i/>
                <w:color w:val="000000"/>
                <w:sz w:val="18"/>
                <w:szCs w:val="18"/>
              </w:rPr>
            </w:pPr>
          </w:p>
          <w:p w14:paraId="2A2FF6EF" w14:textId="77777777" w:rsidR="0056567D" w:rsidRPr="0040581D" w:rsidRDefault="0056567D" w:rsidP="0056567D">
            <w:pPr>
              <w:spacing w:line="216" w:lineRule="auto"/>
              <w:jc w:val="both"/>
              <w:rPr>
                <w:rFonts w:ascii="Cambria" w:hAnsi="Cambria" w:cs="Calibri Light"/>
                <w:i/>
                <w:color w:val="000000"/>
                <w:sz w:val="18"/>
                <w:szCs w:val="18"/>
              </w:rPr>
            </w:pPr>
          </w:p>
          <w:p w14:paraId="0D2108AB" w14:textId="77777777" w:rsidR="0056567D" w:rsidRPr="0040581D" w:rsidRDefault="0056567D" w:rsidP="0056567D">
            <w:pPr>
              <w:spacing w:line="216" w:lineRule="auto"/>
              <w:jc w:val="both"/>
              <w:rPr>
                <w:rFonts w:ascii="Cambria" w:hAnsi="Cambria" w:cs="Calibri Light"/>
                <w:i/>
                <w:color w:val="000000"/>
                <w:sz w:val="18"/>
                <w:szCs w:val="18"/>
              </w:rPr>
            </w:pPr>
          </w:p>
        </w:tc>
      </w:tr>
    </w:tbl>
    <w:p w14:paraId="1E92E490" w14:textId="77777777" w:rsidR="000704C5" w:rsidRDefault="000704C5" w:rsidP="0056567D">
      <w:pPr>
        <w:pStyle w:val="Sottotitolo"/>
        <w:tabs>
          <w:tab w:val="left" w:pos="1134"/>
        </w:tabs>
        <w:rPr>
          <w:rFonts w:ascii="Cambria" w:eastAsiaTheme="minorHAnsi" w:hAnsi="Cambria" w:cs="Calibri Light"/>
          <w:b/>
          <w:color w:val="000000"/>
          <w:spacing w:val="0"/>
          <w:sz w:val="20"/>
          <w:szCs w:val="20"/>
          <w:lang w:eastAsia="it-IT"/>
        </w:rPr>
      </w:pPr>
    </w:p>
    <w:p w14:paraId="54D9D264" w14:textId="48E544F2"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D.CDS.3.2</w:t>
      </w:r>
      <w:r w:rsidRPr="0040581D">
        <w:rPr>
          <w:rFonts w:ascii="Cambria" w:eastAsiaTheme="minorHAnsi" w:hAnsi="Cambria" w:cs="Calibri Light"/>
          <w:b/>
          <w:color w:val="000000"/>
          <w:spacing w:val="0"/>
          <w:sz w:val="20"/>
          <w:szCs w:val="20"/>
          <w:lang w:eastAsia="it-IT"/>
        </w:rPr>
        <w:tab/>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4"/>
        <w:gridCol w:w="2290"/>
        <w:gridCol w:w="6167"/>
      </w:tblGrid>
      <w:tr w:rsidR="0056567D" w:rsidRPr="0040581D" w14:paraId="5768E23B" w14:textId="77777777" w:rsidTr="0056567D">
        <w:tc>
          <w:tcPr>
            <w:tcW w:w="947" w:type="dxa"/>
            <w:tcBorders>
              <w:top w:val="single" w:sz="4" w:space="0" w:color="auto"/>
              <w:bottom w:val="single" w:sz="4" w:space="0" w:color="auto"/>
            </w:tcBorders>
            <w:shd w:val="clear" w:color="auto" w:fill="EAF1DD" w:themeFill="accent3" w:themeFillTint="33"/>
          </w:tcPr>
          <w:p w14:paraId="436917ED" w14:textId="77777777" w:rsidR="0056567D" w:rsidRPr="0040581D" w:rsidRDefault="0056567D" w:rsidP="0056567D">
            <w:pPr>
              <w:spacing w:before="120" w:after="120"/>
              <w:rPr>
                <w:rFonts w:ascii="Cambria" w:eastAsiaTheme="minorEastAsia" w:hAnsi="Cambria" w:cs="Calibri Light"/>
                <w:color w:val="5A5A5A" w:themeColor="text1" w:themeTint="A5"/>
                <w:spacing w:val="15"/>
                <w:sz w:val="18"/>
                <w:szCs w:val="18"/>
              </w:rPr>
            </w:pPr>
            <w:r w:rsidRPr="0040581D">
              <w:rPr>
                <w:rFonts w:ascii="Cambria" w:eastAsiaTheme="minorEastAsia" w:hAnsi="Cambria" w:cs="Calibri Light"/>
                <w:color w:val="5A5A5A" w:themeColor="text1" w:themeTint="A5"/>
                <w:spacing w:val="15"/>
                <w:sz w:val="18"/>
                <w:szCs w:val="18"/>
              </w:rPr>
              <w:t>D.CDS.3.2</w:t>
            </w:r>
          </w:p>
        </w:tc>
        <w:tc>
          <w:tcPr>
            <w:tcW w:w="234" w:type="dxa"/>
            <w:tcBorders>
              <w:top w:val="single" w:sz="4" w:space="0" w:color="auto"/>
              <w:bottom w:val="single" w:sz="4" w:space="0" w:color="auto"/>
            </w:tcBorders>
            <w:shd w:val="clear" w:color="auto" w:fill="EAF1DD" w:themeFill="accent3" w:themeFillTint="33"/>
          </w:tcPr>
          <w:p w14:paraId="31C7B185" w14:textId="77777777" w:rsidR="0056567D" w:rsidRPr="0040581D" w:rsidRDefault="0056567D" w:rsidP="0056567D">
            <w:pPr>
              <w:spacing w:before="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4F20DA9" w14:textId="77777777" w:rsidR="0056567D" w:rsidRPr="0040581D" w:rsidRDefault="0056567D" w:rsidP="0056567D">
            <w:pPr>
              <w:pStyle w:val="Sottotitolo"/>
              <w:ind w:right="219"/>
              <w:rPr>
                <w:rFonts w:ascii="Cambria" w:hAnsi="Cambria" w:cs="Calibri Light"/>
                <w:sz w:val="18"/>
                <w:szCs w:val="18"/>
              </w:rPr>
            </w:pPr>
            <w:r w:rsidRPr="0040581D">
              <w:rPr>
                <w:rFonts w:ascii="Cambria" w:hAnsi="Cambria" w:cs="Calibri Light"/>
                <w:sz w:val="18"/>
                <w:szCs w:val="18"/>
              </w:rPr>
              <w:t xml:space="preserve">Dotazione di personale, strutture e servizi di supporto alla didattica </w:t>
            </w:r>
          </w:p>
          <w:p w14:paraId="6502FE22"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3EDC5437"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D.CDS.3.2.1 Sono disponibili adeguate strutture, attrezzature e risorse di sostegno alla didattica.</w:t>
            </w:r>
          </w:p>
          <w:p w14:paraId="2597911B"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dei requisiti di sede B.3.2, B.4.1 e B.4.2 e E.DIP.4 e dei Dipartimenti oggetto di visita].</w:t>
            </w:r>
          </w:p>
          <w:p w14:paraId="42A68B74"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D.CDS.3.2.2 Il personale e i servizi di supporto alla didattica messi a disposizione del CdS assicurano un sostegno efficace alle attività del CdS. </w:t>
            </w:r>
          </w:p>
          <w:p w14:paraId="0A40C865"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B.1.3].</w:t>
            </w:r>
          </w:p>
          <w:p w14:paraId="725489B4"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D.CDS.3.2.3 È disponibile una programmazione del lavoro svolto dal personale tecnico-amministrativo a supporto delle attività formative del CdS, corredata da responsabilità e obiettivi.</w:t>
            </w:r>
          </w:p>
          <w:p w14:paraId="3033B561"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B.1.3].</w:t>
            </w:r>
          </w:p>
          <w:p w14:paraId="4AC20ECC"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D.CDS.3.2.4 Il CdS promuove, sostiene e monitora la partecipazione del personale tecnico-amministrativo di supporto al CdS alle attività di formazione e aggiornamento organizzate dall’Ateneo.</w:t>
            </w:r>
          </w:p>
          <w:p w14:paraId="11BE89AB"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B.1.2.3].</w:t>
            </w:r>
          </w:p>
          <w:p w14:paraId="55B42BA1" w14:textId="77777777" w:rsidR="0056567D" w:rsidRPr="0040581D" w:rsidRDefault="0056567D" w:rsidP="0056567D">
            <w:pPr>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6B161E37" w14:textId="77777777" w:rsidR="0056567D" w:rsidRDefault="0056567D" w:rsidP="0056567D">
            <w:pPr>
              <w:spacing w:after="60"/>
              <w:ind w:right="172"/>
              <w:jc w:val="both"/>
              <w:rPr>
                <w:rFonts w:ascii="Cambria" w:hAnsi="Cambria" w:cs="Calibri Light"/>
                <w:sz w:val="18"/>
                <w:szCs w:val="18"/>
              </w:rPr>
            </w:pPr>
            <w:r w:rsidRPr="0040581D">
              <w:rPr>
                <w:rFonts w:ascii="Cambria" w:hAnsi="Cambria" w:cs="Calibri Light"/>
                <w:sz w:val="18"/>
                <w:szCs w:val="18"/>
              </w:rPr>
              <w:t>[Questo aspetto da considerare serve anche da riscontro per la valutazione del requisito di sede B.1.3.2].</w:t>
            </w:r>
          </w:p>
          <w:p w14:paraId="35A7C534" w14:textId="77777777" w:rsidR="001F2D42" w:rsidRPr="001F2D42" w:rsidRDefault="001F2D42" w:rsidP="001F2D42">
            <w:pPr>
              <w:spacing w:after="60"/>
              <w:ind w:right="172"/>
              <w:jc w:val="both"/>
              <w:rPr>
                <w:rFonts w:ascii="Cambria" w:hAnsi="Cambria" w:cs="Calibri Light"/>
                <w:color w:val="C00000"/>
                <w:sz w:val="18"/>
                <w:szCs w:val="18"/>
              </w:rPr>
            </w:pPr>
            <w:r w:rsidRPr="001F2D42">
              <w:rPr>
                <w:rFonts w:ascii="Cambria" w:hAnsi="Cambria" w:cs="Calibri Light"/>
                <w:color w:val="C00000"/>
                <w:sz w:val="18"/>
                <w:szCs w:val="18"/>
              </w:rPr>
              <w:t>D.CDS.3.2.6 Sono disponibili adeguate strutture cliniche per fornire agli studenti una gamma appropriata di esperienze in contesti di pratica clinica generalista e specialistica, compresi i laboratori di simulazione clinica.</w:t>
            </w:r>
          </w:p>
          <w:p w14:paraId="00452C4B" w14:textId="77777777" w:rsidR="001F2D42" w:rsidRPr="001F2D42" w:rsidRDefault="001F2D42" w:rsidP="001F2D42">
            <w:pPr>
              <w:spacing w:after="60"/>
              <w:ind w:right="172"/>
              <w:jc w:val="both"/>
              <w:rPr>
                <w:rFonts w:ascii="Cambria" w:hAnsi="Cambria" w:cs="Calibri Light"/>
                <w:color w:val="C00000"/>
                <w:sz w:val="18"/>
                <w:szCs w:val="18"/>
              </w:rPr>
            </w:pPr>
            <w:r w:rsidRPr="001F2D42">
              <w:rPr>
                <w:rFonts w:ascii="Cambria" w:hAnsi="Cambria" w:cs="Calibri Light"/>
                <w:color w:val="C00000"/>
                <w:sz w:val="18"/>
                <w:szCs w:val="18"/>
              </w:rPr>
              <w:t>D.CDS.3.2.7 Viene definito un sistema di tirocini formativi (riguardante sia la pratica clinica presso strutture ospedaliere, sia la medicina del territorio) che garantisce un corretto inserimento dello studente nell’ambiente clinico coerente con la figura professionale del medico.</w:t>
            </w:r>
          </w:p>
          <w:p w14:paraId="78C0E8E6" w14:textId="77777777" w:rsidR="001F2D42" w:rsidRPr="001F2D42" w:rsidRDefault="001F2D42" w:rsidP="001F2D42">
            <w:pPr>
              <w:spacing w:after="60"/>
              <w:ind w:right="172"/>
              <w:jc w:val="both"/>
              <w:rPr>
                <w:rFonts w:ascii="Cambria" w:hAnsi="Cambria" w:cs="Calibri Light"/>
                <w:color w:val="C00000"/>
                <w:sz w:val="18"/>
                <w:szCs w:val="18"/>
              </w:rPr>
            </w:pPr>
            <w:r w:rsidRPr="001F2D42">
              <w:rPr>
                <w:rFonts w:ascii="Cambria" w:hAnsi="Cambria" w:cs="Calibri Light"/>
                <w:color w:val="C00000"/>
                <w:sz w:val="18"/>
                <w:szCs w:val="18"/>
              </w:rPr>
              <w:t xml:space="preserve">D.CDS.3.2.8 Il CdS coinvolge nella pratica generalista e specialistica un’ampia gamma di figure mediche rappresentanti le diverse discipline specialistiche e </w:t>
            </w:r>
            <w:proofErr w:type="spellStart"/>
            <w:r w:rsidRPr="001F2D42">
              <w:rPr>
                <w:rFonts w:ascii="Cambria" w:hAnsi="Cambria" w:cs="Calibri Light"/>
                <w:color w:val="C00000"/>
                <w:sz w:val="18"/>
                <w:szCs w:val="18"/>
              </w:rPr>
              <w:t>generalistiche</w:t>
            </w:r>
            <w:proofErr w:type="spellEnd"/>
            <w:r w:rsidRPr="001F2D42">
              <w:rPr>
                <w:rFonts w:ascii="Cambria" w:hAnsi="Cambria" w:cs="Calibri Light"/>
                <w:color w:val="C00000"/>
                <w:sz w:val="18"/>
                <w:szCs w:val="18"/>
              </w:rPr>
              <w:t xml:space="preserve"> come docenti o tutor clinici.</w:t>
            </w:r>
          </w:p>
          <w:p w14:paraId="7BFA9667" w14:textId="1BB3AD7A" w:rsidR="001F2D42" w:rsidRPr="0040581D" w:rsidRDefault="001F2D42" w:rsidP="001F2D42">
            <w:pPr>
              <w:spacing w:after="60"/>
              <w:ind w:right="172"/>
              <w:jc w:val="both"/>
              <w:rPr>
                <w:rFonts w:ascii="Cambria" w:hAnsi="Cambria" w:cs="Calibri Light"/>
                <w:sz w:val="18"/>
                <w:szCs w:val="18"/>
              </w:rPr>
            </w:pPr>
            <w:r w:rsidRPr="001F2D42">
              <w:rPr>
                <w:rFonts w:ascii="Cambria" w:hAnsi="Cambria" w:cs="Calibri Light"/>
                <w:color w:val="C00000"/>
                <w:sz w:val="18"/>
                <w:szCs w:val="18"/>
              </w:rPr>
              <w:t>D.CDS.3.2.9 Il CdS garantisce la coerenza e l’aggiornamento dei contenuti scientifici con l’esperienza pratica nei contesti clinici.</w:t>
            </w:r>
          </w:p>
        </w:tc>
      </w:tr>
    </w:tbl>
    <w:p w14:paraId="6DBBD22A"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0AC7771" w14:textId="77777777" w:rsidTr="0056567D">
        <w:tc>
          <w:tcPr>
            <w:tcW w:w="9776" w:type="dxa"/>
          </w:tcPr>
          <w:p w14:paraId="597A823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4BE1E2E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3CB765D"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1F88A694"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lastRenderedPageBreak/>
              <w:t>Breve Descrizione:</w:t>
            </w:r>
          </w:p>
          <w:p w14:paraId="586B3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4677F0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1811EE3" w14:textId="77777777" w:rsidR="0056567D" w:rsidRPr="0040581D" w:rsidRDefault="0056567D" w:rsidP="0056567D">
            <w:pPr>
              <w:spacing w:before="120" w:after="120"/>
              <w:ind w:left="720"/>
              <w:rPr>
                <w:rFonts w:ascii="Cambria" w:hAnsi="Cambria" w:cs="Calibri"/>
                <w:bCs/>
                <w:sz w:val="18"/>
                <w:szCs w:val="18"/>
              </w:rPr>
            </w:pPr>
          </w:p>
          <w:p w14:paraId="418AC128"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320FB72"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35AE4B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104D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1F6B5E2"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36F09D0"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2328E611" w14:textId="77777777" w:rsidTr="0056567D">
        <w:trPr>
          <w:trHeight w:val="170"/>
        </w:trPr>
        <w:tc>
          <w:tcPr>
            <w:tcW w:w="9762" w:type="dxa"/>
            <w:shd w:val="clear" w:color="auto" w:fill="auto"/>
          </w:tcPr>
          <w:p w14:paraId="55D8294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D.CDS.3.2 </w:t>
            </w:r>
          </w:p>
          <w:p w14:paraId="60B49C40"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BDB2F13" w14:textId="77777777" w:rsidR="0056567D" w:rsidRPr="0040581D" w:rsidRDefault="0056567D" w:rsidP="0056567D">
            <w:pPr>
              <w:widowControl w:val="0"/>
              <w:spacing w:line="192" w:lineRule="auto"/>
              <w:rPr>
                <w:rFonts w:ascii="Cambria" w:hAnsi="Cambria" w:cs="Calibri Light"/>
                <w:b/>
                <w:i/>
                <w:sz w:val="20"/>
                <w:szCs w:val="20"/>
              </w:rPr>
            </w:pPr>
          </w:p>
          <w:p w14:paraId="72A9ADFD"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I servizi di supporto alla didattica intesi quali strutture, attrezzature e risorse assicurano un sostegno efficace alle attività del CdS?</w:t>
            </w:r>
          </w:p>
          <w:p w14:paraId="7284A4B0"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Esiste un’attività di verifica della qualità del supporto fornito dal personale dai servizi a supporto della didattica a disposizione del CdS? </w:t>
            </w:r>
          </w:p>
          <w:p w14:paraId="65AEF5C9"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Esiste una programmazione del lavoro svolto dal personale tecnico-amministrativo, corredata da responsabilità e obiettivi, che sia coerente con le attività formative del CdS? </w:t>
            </w:r>
          </w:p>
          <w:p w14:paraId="041817FC"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Il personale tecnico-amministrativo partecipa ad attività di formazione e aggiornamento promosse e organizzare dall’Ateneo? </w:t>
            </w:r>
          </w:p>
          <w:p w14:paraId="2B5CCA9B" w14:textId="77777777" w:rsidR="0056567D" w:rsidRPr="0040581D" w:rsidRDefault="0056567D" w:rsidP="00A21FC8">
            <w:pPr>
              <w:pStyle w:val="Paragrafoelenco"/>
              <w:numPr>
                <w:ilvl w:val="0"/>
                <w:numId w:val="16"/>
              </w:numPr>
              <w:spacing w:before="120" w:after="60" w:line="216" w:lineRule="auto"/>
              <w:ind w:left="318" w:hanging="284"/>
              <w:contextualSpacing/>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disponibili adeguate strutture, attrezzature e risorse di sostegno alla didattica? (E.g.  biblioteche, ausili didattici, infrastrutture IT…). </w:t>
            </w:r>
          </w:p>
          <w:p w14:paraId="21D56EA8" w14:textId="77777777" w:rsidR="0056567D" w:rsidRPr="008B3CD6" w:rsidRDefault="0056567D" w:rsidP="00A21FC8">
            <w:pPr>
              <w:pStyle w:val="Paragrafoelenco"/>
              <w:widowControl w:val="0"/>
              <w:numPr>
                <w:ilvl w:val="0"/>
                <w:numId w:val="16"/>
              </w:numPr>
              <w:spacing w:before="120" w:line="192" w:lineRule="auto"/>
              <w:ind w:left="316" w:hanging="284"/>
              <w:rPr>
                <w:rFonts w:ascii="Cambria" w:eastAsiaTheme="minorHAnsi" w:hAnsi="Cambria" w:cs="Calibri Light"/>
                <w:i/>
                <w:sz w:val="20"/>
                <w:szCs w:val="20"/>
              </w:rPr>
            </w:pPr>
            <w:r w:rsidRPr="0040581D">
              <w:rPr>
                <w:rFonts w:ascii="Cambria" w:eastAsiaTheme="minorHAnsi" w:hAnsi="Cambria" w:cs="Calibri Light"/>
                <w:i/>
                <w:sz w:val="20"/>
                <w:szCs w:val="20"/>
              </w:rPr>
              <w:t>I servizi sono facilmente fruibili dagli studenti e dai docenti? L’Ateneo monitora l’efficacia dei servizi offerti?</w:t>
            </w:r>
          </w:p>
          <w:p w14:paraId="6BEE5C9C" w14:textId="77777777" w:rsidR="008B3CD6" w:rsidRPr="008B3CD6" w:rsidRDefault="008B3CD6" w:rsidP="008B3CD6">
            <w:pPr>
              <w:pStyle w:val="Paragrafoelenco"/>
              <w:widowControl w:val="0"/>
              <w:numPr>
                <w:ilvl w:val="0"/>
                <w:numId w:val="16"/>
              </w:numPr>
              <w:spacing w:before="120" w:line="192" w:lineRule="auto"/>
              <w:ind w:left="316" w:hanging="284"/>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 xml:space="preserve">Le strutture cliniche a cui accedono gli studenti per le rotazioni di tirocinio, risultano adeguate sia in termini di volume di attività (vedi indicatori per ricoveri e prestazioni) che di complessità (vedi tipologie di DRG)? </w:t>
            </w:r>
          </w:p>
          <w:p w14:paraId="3263C2C3" w14:textId="77777777" w:rsidR="008B3CD6" w:rsidRPr="008B3CD6" w:rsidRDefault="008B3CD6" w:rsidP="008B3CD6">
            <w:pPr>
              <w:pStyle w:val="Paragrafoelenco"/>
              <w:widowControl w:val="0"/>
              <w:numPr>
                <w:ilvl w:val="0"/>
                <w:numId w:val="16"/>
              </w:numPr>
              <w:spacing w:before="120" w:line="192" w:lineRule="auto"/>
              <w:ind w:left="316" w:hanging="284"/>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Il sistema di tirocini formativi (riguardante sia la pratica clinica presso strutture ospedaliere, sia la medicina del territorio) garantisce un corretto inserimento dello studente nell’ambiente clinico coerente con la figura professionale del medico? Il CdS monitora efficacemente l’adeguatezza del sistema dei tirocini formativi?</w:t>
            </w:r>
          </w:p>
          <w:p w14:paraId="38337082" w14:textId="77777777" w:rsidR="008B3CD6" w:rsidRPr="008B3CD6" w:rsidRDefault="008B3CD6" w:rsidP="008B3CD6">
            <w:pPr>
              <w:pStyle w:val="Paragrafoelenco"/>
              <w:widowControl w:val="0"/>
              <w:numPr>
                <w:ilvl w:val="0"/>
                <w:numId w:val="16"/>
              </w:numPr>
              <w:spacing w:before="120" w:line="192" w:lineRule="auto"/>
              <w:ind w:left="316" w:hanging="284"/>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 xml:space="preserve">Il CdS coinvolge nella pratica generalista e specialistica un’ampia gamma di figure mediche rappresentanti le diverse discipline specialistiche e </w:t>
            </w:r>
            <w:proofErr w:type="spellStart"/>
            <w:r w:rsidRPr="008B3CD6">
              <w:rPr>
                <w:rFonts w:ascii="Cambria" w:eastAsiaTheme="minorHAnsi" w:hAnsi="Cambria" w:cs="Calibri Light"/>
                <w:i/>
                <w:color w:val="C00000"/>
                <w:sz w:val="20"/>
                <w:szCs w:val="20"/>
              </w:rPr>
              <w:t>generalistiche</w:t>
            </w:r>
            <w:proofErr w:type="spellEnd"/>
            <w:r w:rsidRPr="008B3CD6">
              <w:rPr>
                <w:rFonts w:ascii="Cambria" w:eastAsiaTheme="minorHAnsi" w:hAnsi="Cambria" w:cs="Calibri Light"/>
                <w:i/>
                <w:color w:val="C00000"/>
                <w:sz w:val="20"/>
                <w:szCs w:val="20"/>
              </w:rPr>
              <w:t xml:space="preserve"> come docenti o tutor clinici?</w:t>
            </w:r>
          </w:p>
          <w:p w14:paraId="286FF183" w14:textId="77777777" w:rsidR="008B3CD6" w:rsidRPr="008B3CD6" w:rsidRDefault="008B3CD6" w:rsidP="008B3CD6">
            <w:pPr>
              <w:pStyle w:val="Paragrafoelenco"/>
              <w:widowControl w:val="0"/>
              <w:numPr>
                <w:ilvl w:val="0"/>
                <w:numId w:val="16"/>
              </w:numPr>
              <w:spacing w:before="120" w:line="192" w:lineRule="auto"/>
              <w:ind w:left="316" w:hanging="284"/>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Il CdS garantisce la coerenza e l’aggiornamento dei contenuti scientifici con l’esperienza pratica nei contesti clinici? Risultano assolti gli obblighi di aggiornamento professionale per i tutor clinici?</w:t>
            </w:r>
          </w:p>
          <w:p w14:paraId="6990F099" w14:textId="77777777" w:rsidR="008B3CD6" w:rsidRPr="008B3CD6" w:rsidRDefault="008B3CD6" w:rsidP="008B3CD6">
            <w:pPr>
              <w:pStyle w:val="Paragrafoelenco"/>
              <w:widowControl w:val="0"/>
              <w:numPr>
                <w:ilvl w:val="0"/>
                <w:numId w:val="16"/>
              </w:numPr>
              <w:spacing w:before="120" w:line="192" w:lineRule="auto"/>
              <w:ind w:left="316" w:hanging="284"/>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 xml:space="preserve"> Il CdS organizza periodiche riunioni tra i tutor clinici ed i docenti titolari degli insegnamenti (per ciascuna area disciplinare) per allineamento competenze (obiettivi di apprendimento)?</w:t>
            </w:r>
          </w:p>
          <w:p w14:paraId="1402EE6A" w14:textId="77777777" w:rsidR="0056567D" w:rsidRPr="0040581D" w:rsidRDefault="0056567D" w:rsidP="0056567D">
            <w:pPr>
              <w:widowControl w:val="0"/>
              <w:spacing w:line="192" w:lineRule="auto"/>
              <w:rPr>
                <w:rFonts w:ascii="Cambria" w:hAnsi="Cambria" w:cs="Calibri Light"/>
                <w:i/>
                <w:sz w:val="20"/>
                <w:szCs w:val="20"/>
              </w:rPr>
            </w:pPr>
          </w:p>
          <w:p w14:paraId="4F8101A5"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56CECBF4" w14:textId="77777777" w:rsidTr="0056567D">
        <w:trPr>
          <w:trHeight w:val="170"/>
        </w:trPr>
        <w:tc>
          <w:tcPr>
            <w:tcW w:w="9762" w:type="dxa"/>
            <w:shd w:val="clear" w:color="auto" w:fill="auto"/>
            <w:vAlign w:val="center"/>
          </w:tcPr>
          <w:p w14:paraId="730EECD2"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EA01B8B"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F4D62A8" w14:textId="77777777" w:rsidR="0056567D" w:rsidRPr="0040581D" w:rsidRDefault="0056567D" w:rsidP="0056567D">
            <w:pPr>
              <w:spacing w:line="216" w:lineRule="auto"/>
              <w:jc w:val="both"/>
              <w:rPr>
                <w:rFonts w:ascii="Cambria" w:hAnsi="Cambria" w:cs="Calibri Light"/>
                <w:i/>
                <w:color w:val="000000"/>
                <w:sz w:val="18"/>
                <w:szCs w:val="18"/>
              </w:rPr>
            </w:pPr>
          </w:p>
        </w:tc>
      </w:tr>
    </w:tbl>
    <w:p w14:paraId="56733278" w14:textId="77777777" w:rsidR="0056567D" w:rsidRPr="0040581D" w:rsidRDefault="0056567D" w:rsidP="0056567D">
      <w:pPr>
        <w:spacing w:line="259" w:lineRule="auto"/>
        <w:jc w:val="both"/>
        <w:rPr>
          <w:rFonts w:ascii="Cambria" w:eastAsia="Calibri" w:hAnsi="Cambria" w:cs="Calibri Light"/>
          <w:b/>
          <w:sz w:val="20"/>
          <w:szCs w:val="20"/>
        </w:rPr>
      </w:pPr>
    </w:p>
    <w:p w14:paraId="14FC65B1" w14:textId="04572A54" w:rsidR="00466318" w:rsidRDefault="00466318">
      <w:pPr>
        <w:rPr>
          <w:rFonts w:ascii="Cambria" w:eastAsiaTheme="minorEastAsia" w:hAnsi="Cambria" w:cs="Calibri Light"/>
          <w:b/>
          <w:bCs/>
          <w:color w:val="000000" w:themeColor="text1"/>
          <w:sz w:val="20"/>
          <w:szCs w:val="20"/>
        </w:rPr>
      </w:pPr>
    </w:p>
    <w:p w14:paraId="0555E524" w14:textId="77777777" w:rsid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D.CDS.3.c</w:t>
      </w:r>
      <w:r w:rsidRPr="00466318">
        <w:rPr>
          <w:rFonts w:ascii="Cambria" w:eastAsiaTheme="minorHAnsi" w:hAnsi="Cambria" w:cs="Calibri Light"/>
          <w:b/>
          <w:color w:val="FF0000"/>
          <w:sz w:val="22"/>
          <w:szCs w:val="20"/>
        </w:rPr>
        <w:tab/>
      </w:r>
    </w:p>
    <w:p w14:paraId="1C6415D7" w14:textId="08000F41" w:rsidR="0056567D"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 xml:space="preserve">OBIETTIVI E AZIONI DI MIGLIORAMENTO </w:t>
      </w:r>
    </w:p>
    <w:p w14:paraId="17AC6868" w14:textId="77777777" w:rsidR="00466318" w:rsidRDefault="00466318" w:rsidP="0056567D">
      <w:pPr>
        <w:spacing w:line="216" w:lineRule="auto"/>
        <w:jc w:val="both"/>
        <w:rPr>
          <w:rFonts w:ascii="Cambria" w:eastAsiaTheme="minorHAnsi" w:hAnsi="Cambria" w:cs="Calibri Light"/>
          <w:i/>
          <w:color w:val="000000"/>
          <w:sz w:val="20"/>
          <w:szCs w:val="20"/>
        </w:rPr>
      </w:pPr>
    </w:p>
    <w:p w14:paraId="46A69054" w14:textId="4B445637"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7EFBBB55" w14:textId="0F71DF10"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4565AC30" w14:textId="77777777" w:rsidTr="000704C5">
        <w:tc>
          <w:tcPr>
            <w:tcW w:w="567" w:type="dxa"/>
            <w:vMerge w:val="restart"/>
            <w:tcBorders>
              <w:top w:val="single" w:sz="4" w:space="0" w:color="auto"/>
              <w:left w:val="single" w:sz="4" w:space="0" w:color="auto"/>
              <w:bottom w:val="single" w:sz="4" w:space="0" w:color="auto"/>
              <w:right w:val="single" w:sz="4" w:space="0" w:color="auto"/>
            </w:tcBorders>
            <w:hideMark/>
          </w:tcPr>
          <w:p w14:paraId="3776E86B" w14:textId="77777777" w:rsidR="006877FC" w:rsidRDefault="006877FC" w:rsidP="007F5C82">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67BF30DA" w14:textId="77777777" w:rsidR="006877FC" w:rsidRDefault="006877FC" w:rsidP="007F5C82">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2CC20F30" w14:textId="77777777" w:rsidR="006877FC" w:rsidRDefault="006877FC" w:rsidP="007F5C82">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2BCD5ECF" w14:textId="77777777" w:rsidR="006877FC" w:rsidRDefault="006877FC" w:rsidP="007F5C82">
            <w:pPr>
              <w:tabs>
                <w:tab w:val="left" w:pos="6980"/>
              </w:tabs>
              <w:rPr>
                <w:rFonts w:asciiTheme="majorHAnsi" w:hAnsiTheme="majorHAnsi"/>
                <w:sz w:val="18"/>
              </w:rPr>
            </w:pPr>
          </w:p>
          <w:p w14:paraId="00BAF1C9" w14:textId="77777777" w:rsidR="006877FC" w:rsidRDefault="006877FC" w:rsidP="007F5C82">
            <w:pPr>
              <w:tabs>
                <w:tab w:val="left" w:pos="6980"/>
              </w:tabs>
              <w:jc w:val="both"/>
              <w:rPr>
                <w:rFonts w:asciiTheme="majorHAnsi" w:hAnsiTheme="majorHAnsi"/>
                <w:i/>
                <w:sz w:val="18"/>
              </w:rPr>
            </w:pPr>
            <w:r>
              <w:rPr>
                <w:rFonts w:asciiTheme="majorHAnsi" w:hAnsiTheme="majorHAnsi"/>
                <w:i/>
                <w:sz w:val="18"/>
              </w:rPr>
              <w:lastRenderedPageBreak/>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1EDA638B" w14:textId="77777777" w:rsidR="006877FC" w:rsidRDefault="006877FC" w:rsidP="007F5C82">
            <w:pPr>
              <w:tabs>
                <w:tab w:val="left" w:pos="6980"/>
              </w:tabs>
              <w:rPr>
                <w:rFonts w:asciiTheme="majorHAnsi" w:hAnsiTheme="majorHAnsi"/>
                <w:i/>
                <w:sz w:val="20"/>
                <w:szCs w:val="20"/>
              </w:rPr>
            </w:pPr>
          </w:p>
          <w:p w14:paraId="3B2995D4" w14:textId="77777777" w:rsidR="006877FC" w:rsidRDefault="006877FC" w:rsidP="007F5C82">
            <w:pPr>
              <w:tabs>
                <w:tab w:val="left" w:pos="6980"/>
              </w:tabs>
              <w:rPr>
                <w:rFonts w:asciiTheme="majorHAnsi" w:hAnsiTheme="majorHAnsi"/>
                <w:i/>
                <w:sz w:val="20"/>
                <w:szCs w:val="20"/>
              </w:rPr>
            </w:pPr>
          </w:p>
        </w:tc>
      </w:tr>
      <w:tr w:rsidR="006877FC" w14:paraId="0F5269B1"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688B7837"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98FBA76" w14:textId="77777777" w:rsidR="006877FC" w:rsidRDefault="006877FC" w:rsidP="007F5C82">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29F10A99"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1F305F3C" w14:textId="77777777" w:rsidR="006877FC" w:rsidRDefault="006877FC" w:rsidP="007F5C82">
            <w:pPr>
              <w:pStyle w:val="Testonotaapidipagina"/>
              <w:jc w:val="both"/>
              <w:rPr>
                <w:rFonts w:asciiTheme="majorHAnsi" w:hAnsiTheme="majorHAnsi"/>
                <w:sz w:val="18"/>
              </w:rPr>
            </w:pPr>
          </w:p>
          <w:p w14:paraId="1DC2377F"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3ED7CD8A" w14:textId="77777777" w:rsidR="006877FC" w:rsidRDefault="006877FC" w:rsidP="007F5C82">
            <w:pPr>
              <w:tabs>
                <w:tab w:val="left" w:pos="6980"/>
              </w:tabs>
              <w:rPr>
                <w:rFonts w:asciiTheme="majorHAnsi" w:hAnsiTheme="majorHAnsi"/>
                <w:sz w:val="20"/>
                <w:szCs w:val="20"/>
              </w:rPr>
            </w:pPr>
          </w:p>
          <w:p w14:paraId="77F50F21" w14:textId="77777777" w:rsidR="006877FC" w:rsidRDefault="006877FC" w:rsidP="007F5C82">
            <w:pPr>
              <w:tabs>
                <w:tab w:val="left" w:pos="6980"/>
              </w:tabs>
              <w:rPr>
                <w:rFonts w:asciiTheme="majorHAnsi" w:hAnsiTheme="majorHAnsi"/>
                <w:sz w:val="20"/>
                <w:szCs w:val="20"/>
              </w:rPr>
            </w:pPr>
          </w:p>
        </w:tc>
      </w:tr>
      <w:tr w:rsidR="006877FC" w14:paraId="03801697"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67AD52C9"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F4DDEA7"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6963B39D"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30EE6D1F" w14:textId="77777777" w:rsidR="006877FC" w:rsidRDefault="006877FC" w:rsidP="007F5C82">
            <w:pPr>
              <w:tabs>
                <w:tab w:val="left" w:pos="6980"/>
              </w:tabs>
              <w:rPr>
                <w:rFonts w:asciiTheme="majorHAnsi" w:hAnsiTheme="majorHAnsi"/>
                <w:i/>
                <w:sz w:val="18"/>
                <w:szCs w:val="20"/>
                <w:highlight w:val="yellow"/>
              </w:rPr>
            </w:pPr>
          </w:p>
          <w:p w14:paraId="45DD04FE"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4B157018"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107A312C" w14:textId="77777777" w:rsidR="006877FC" w:rsidRDefault="006877FC" w:rsidP="007F5C82">
            <w:pPr>
              <w:pStyle w:val="Testonotaapidipagina"/>
              <w:jc w:val="both"/>
              <w:rPr>
                <w:rFonts w:asciiTheme="majorHAnsi" w:hAnsiTheme="majorHAnsi"/>
                <w:i/>
                <w:sz w:val="18"/>
              </w:rPr>
            </w:pPr>
          </w:p>
          <w:p w14:paraId="3ABD2067"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0490EAD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468DB7EF"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dati statistici; </w:t>
            </w:r>
          </w:p>
          <w:p w14:paraId="45D61B6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41E5EE2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lezioni esami; </w:t>
            </w:r>
          </w:p>
          <w:p w14:paraId="2CEDF655"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Servizio Stage &amp; placement; </w:t>
            </w:r>
          </w:p>
          <w:p w14:paraId="400FDC24"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3B7D32EF"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SELDA; </w:t>
            </w:r>
          </w:p>
          <w:p w14:paraId="4D17DD34"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278E00B0" w14:textId="2DC7E0FB"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w:t>
            </w:r>
            <w:r w:rsidR="007477A7">
              <w:rPr>
                <w:rFonts w:asciiTheme="majorHAnsi" w:hAnsiTheme="majorHAnsi"/>
                <w:i/>
                <w:sz w:val="18"/>
              </w:rPr>
              <w:t>orientamento e recruitment</w:t>
            </w:r>
            <w:r>
              <w:rPr>
                <w:rFonts w:asciiTheme="majorHAnsi" w:hAnsiTheme="majorHAnsi"/>
                <w:i/>
                <w:sz w:val="18"/>
              </w:rPr>
              <w:t xml:space="preserve">; </w:t>
            </w:r>
          </w:p>
          <w:p w14:paraId="0DBD2FE4"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tutorato; </w:t>
            </w:r>
          </w:p>
          <w:p w14:paraId="2DE2EA0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comunicazione; </w:t>
            </w:r>
          </w:p>
          <w:p w14:paraId="75393B8D"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2FAE79B9" w14:textId="77777777" w:rsidR="006877FC" w:rsidRDefault="006877FC" w:rsidP="007F5C82">
            <w:pPr>
              <w:tabs>
                <w:tab w:val="left" w:pos="6980"/>
              </w:tabs>
              <w:rPr>
                <w:rFonts w:asciiTheme="majorHAnsi" w:hAnsiTheme="majorHAnsi"/>
                <w:b/>
                <w:sz w:val="20"/>
                <w:szCs w:val="20"/>
              </w:rPr>
            </w:pPr>
          </w:p>
          <w:p w14:paraId="53807E74" w14:textId="77777777" w:rsidR="006877FC" w:rsidRDefault="006877FC" w:rsidP="007F5C82">
            <w:pPr>
              <w:tabs>
                <w:tab w:val="left" w:pos="6980"/>
              </w:tabs>
              <w:rPr>
                <w:rFonts w:asciiTheme="majorHAnsi" w:hAnsiTheme="majorHAnsi"/>
                <w:b/>
                <w:sz w:val="20"/>
                <w:szCs w:val="20"/>
              </w:rPr>
            </w:pPr>
          </w:p>
        </w:tc>
      </w:tr>
      <w:tr w:rsidR="006877FC" w14:paraId="6AE95CEC"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63EF484A"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6DB529E1"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5A148543"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6049442A" w14:textId="77777777" w:rsidR="006877FC" w:rsidRDefault="006877FC" w:rsidP="007F5C82">
            <w:pPr>
              <w:tabs>
                <w:tab w:val="left" w:pos="6980"/>
              </w:tabs>
              <w:rPr>
                <w:rFonts w:asciiTheme="majorHAnsi" w:hAnsiTheme="majorHAnsi"/>
                <w:b/>
                <w:sz w:val="20"/>
                <w:szCs w:val="20"/>
              </w:rPr>
            </w:pPr>
          </w:p>
          <w:p w14:paraId="75C8DD84"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35E6FE20" w14:textId="77777777" w:rsidR="006877FC" w:rsidRDefault="006877FC" w:rsidP="007F5C82">
            <w:pPr>
              <w:tabs>
                <w:tab w:val="left" w:pos="6980"/>
              </w:tabs>
              <w:rPr>
                <w:rFonts w:asciiTheme="majorHAnsi" w:hAnsiTheme="majorHAnsi"/>
                <w:b/>
                <w:sz w:val="20"/>
                <w:szCs w:val="20"/>
              </w:rPr>
            </w:pPr>
          </w:p>
          <w:p w14:paraId="79AFDE20" w14:textId="77777777" w:rsidR="006877FC" w:rsidRDefault="006877FC" w:rsidP="007F5C82">
            <w:pPr>
              <w:tabs>
                <w:tab w:val="left" w:pos="6980"/>
              </w:tabs>
              <w:rPr>
                <w:rFonts w:asciiTheme="majorHAnsi" w:hAnsiTheme="majorHAnsi"/>
                <w:b/>
                <w:sz w:val="20"/>
                <w:szCs w:val="20"/>
              </w:rPr>
            </w:pPr>
          </w:p>
        </w:tc>
      </w:tr>
      <w:tr w:rsidR="006877FC" w14:paraId="42B54A85"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159EA7C6"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29708E9"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773D8C09"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0F323AB9" w14:textId="77777777" w:rsidR="006877FC" w:rsidRDefault="006877FC" w:rsidP="007F5C82">
            <w:pPr>
              <w:tabs>
                <w:tab w:val="left" w:pos="6980"/>
              </w:tabs>
              <w:rPr>
                <w:rFonts w:asciiTheme="majorHAnsi" w:hAnsiTheme="majorHAnsi"/>
                <w:b/>
                <w:i/>
                <w:sz w:val="20"/>
                <w:szCs w:val="20"/>
              </w:rPr>
            </w:pPr>
          </w:p>
          <w:p w14:paraId="0C947CF1"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3DE5D33E" w14:textId="77777777" w:rsidR="000704C5" w:rsidRDefault="000704C5" w:rsidP="007F5C82">
            <w:pPr>
              <w:pStyle w:val="Testonotaapidipagina"/>
              <w:jc w:val="both"/>
              <w:rPr>
                <w:rFonts w:asciiTheme="majorHAnsi" w:hAnsiTheme="majorHAnsi"/>
                <w:i/>
                <w:sz w:val="18"/>
              </w:rPr>
            </w:pPr>
          </w:p>
          <w:p w14:paraId="15038295" w14:textId="3789D60F" w:rsidR="000704C5" w:rsidRPr="006877FC" w:rsidRDefault="000704C5" w:rsidP="007F5C82">
            <w:pPr>
              <w:pStyle w:val="Testonotaapidipagina"/>
              <w:jc w:val="both"/>
              <w:rPr>
                <w:rFonts w:asciiTheme="majorHAnsi" w:hAnsiTheme="majorHAnsi"/>
                <w:i/>
                <w:sz w:val="18"/>
              </w:rPr>
            </w:pPr>
          </w:p>
        </w:tc>
      </w:tr>
      <w:tr w:rsidR="006877FC" w14:paraId="4E36AC82"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3FF8B997" w14:textId="77777777" w:rsidR="006877FC" w:rsidRDefault="006877FC" w:rsidP="007F5C82">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43F4B790"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inizio</w:t>
            </w:r>
          </w:p>
          <w:p w14:paraId="1E32E3C2"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21585827" w14:textId="77777777" w:rsidR="006877FC" w:rsidRDefault="006877FC" w:rsidP="007F5C82">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553A9F5E"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fine</w:t>
            </w:r>
          </w:p>
          <w:p w14:paraId="4500B2C3" w14:textId="77777777" w:rsidR="006877FC" w:rsidRDefault="006877FC" w:rsidP="007F5C82">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46D6C5F8" w14:textId="77777777" w:rsidR="006877FC" w:rsidRDefault="006877FC" w:rsidP="007F5C82">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3875A0D9"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13A871F0" w14:textId="77777777" w:rsidR="006877FC" w:rsidRDefault="006877FC" w:rsidP="007F5C82">
            <w:pPr>
              <w:tabs>
                <w:tab w:val="left" w:pos="6980"/>
              </w:tabs>
              <w:rPr>
                <w:rFonts w:asciiTheme="majorHAnsi" w:hAnsiTheme="majorHAnsi"/>
                <w:i/>
                <w:sz w:val="18"/>
                <w:szCs w:val="20"/>
                <w:highlight w:val="yellow"/>
              </w:rPr>
            </w:pPr>
          </w:p>
          <w:p w14:paraId="4027B424" w14:textId="77777777" w:rsidR="006877FC" w:rsidRDefault="006877FC" w:rsidP="007F5C82">
            <w:pPr>
              <w:tabs>
                <w:tab w:val="left" w:pos="6980"/>
              </w:tabs>
              <w:rPr>
                <w:rFonts w:asciiTheme="majorHAnsi" w:hAnsiTheme="majorHAnsi"/>
                <w:sz w:val="20"/>
                <w:szCs w:val="20"/>
              </w:rPr>
            </w:pPr>
          </w:p>
        </w:tc>
      </w:tr>
      <w:tr w:rsidR="006877FC" w14:paraId="2601D4D6"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2284D27E"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C8BE864"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7E5F1C24"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21C78CC9" w14:textId="77777777" w:rsidR="006877FC" w:rsidRDefault="006877FC" w:rsidP="007F5C82">
            <w:pPr>
              <w:tabs>
                <w:tab w:val="left" w:pos="6980"/>
              </w:tabs>
              <w:rPr>
                <w:rFonts w:asciiTheme="majorHAnsi" w:hAnsiTheme="majorHAnsi"/>
                <w:sz w:val="20"/>
                <w:szCs w:val="20"/>
              </w:rPr>
            </w:pPr>
          </w:p>
          <w:p w14:paraId="7F70D0A9" w14:textId="77777777" w:rsidR="006877FC" w:rsidRDefault="006877FC" w:rsidP="007F5C82">
            <w:pPr>
              <w:tabs>
                <w:tab w:val="left" w:pos="6980"/>
              </w:tabs>
              <w:rPr>
                <w:rFonts w:asciiTheme="majorHAnsi" w:hAnsiTheme="majorHAnsi"/>
                <w:sz w:val="20"/>
                <w:szCs w:val="20"/>
              </w:rPr>
            </w:pPr>
          </w:p>
        </w:tc>
      </w:tr>
    </w:tbl>
    <w:p w14:paraId="0F7A1167" w14:textId="7A2483AA" w:rsidR="000704C5" w:rsidRDefault="000704C5">
      <w:pPr>
        <w:rPr>
          <w:rFonts w:ascii="Cambria" w:eastAsiaTheme="minorHAnsi" w:hAnsi="Cambria" w:cs="Calibri Light"/>
          <w:i/>
          <w:color w:val="000000"/>
          <w:sz w:val="20"/>
          <w:szCs w:val="20"/>
        </w:rPr>
      </w:pPr>
    </w:p>
    <w:p w14:paraId="01F4AA37" w14:textId="77777777" w:rsidR="006877FC" w:rsidRDefault="006877FC" w:rsidP="0056567D">
      <w:pPr>
        <w:spacing w:line="216" w:lineRule="auto"/>
        <w:jc w:val="both"/>
        <w:rPr>
          <w:rFonts w:ascii="Cambria" w:eastAsiaTheme="minorHAnsi" w:hAnsi="Cambria" w:cs="Calibri Light"/>
          <w:i/>
          <w:color w:val="000000"/>
          <w:sz w:val="20"/>
          <w:szCs w:val="20"/>
        </w:rPr>
      </w:pP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8"/>
      </w:tblGrid>
      <w:tr w:rsidR="0056567D" w:rsidRPr="0040581D" w14:paraId="661D6E2B" w14:textId="77777777" w:rsidTr="00210B42">
        <w:tc>
          <w:tcPr>
            <w:tcW w:w="9618" w:type="dxa"/>
            <w:shd w:val="clear" w:color="auto" w:fill="D9D9D9" w:themeFill="background1" w:themeFillShade="D9"/>
          </w:tcPr>
          <w:p w14:paraId="7E4CDF3F" w14:textId="4402C648" w:rsidR="0056567D" w:rsidRPr="0040581D" w:rsidRDefault="00505CE7" w:rsidP="0056567D">
            <w:pPr>
              <w:pStyle w:val="Titolo1"/>
              <w:spacing w:before="0"/>
              <w:rPr>
                <w:rFonts w:eastAsia="Calibri"/>
                <w:bCs w:val="0"/>
              </w:rPr>
            </w:pPr>
            <w:bookmarkStart w:id="11" w:name="_Toc127863409"/>
            <w:r>
              <w:rPr>
                <w:rFonts w:eastAsia="Calibri" w:cs="Calibri Light"/>
                <w:smallCaps/>
                <w:sz w:val="28"/>
                <w:szCs w:val="28"/>
              </w:rPr>
              <w:t xml:space="preserve">4 - </w:t>
            </w:r>
            <w:r w:rsidR="0056567D" w:rsidRPr="0040581D">
              <w:rPr>
                <w:rFonts w:eastAsia="Calibri" w:cs="Calibri Light"/>
                <w:smallCaps/>
                <w:sz w:val="28"/>
                <w:szCs w:val="28"/>
              </w:rPr>
              <w:t>D.CDS.4   Riesame e miglioramento del CdS</w:t>
            </w:r>
            <w:bookmarkEnd w:id="11"/>
          </w:p>
        </w:tc>
      </w:tr>
    </w:tbl>
    <w:p w14:paraId="1218523F" w14:textId="46102EEF" w:rsidR="0056567D" w:rsidRDefault="0056567D" w:rsidP="0056567D">
      <w:pPr>
        <w:spacing w:line="259" w:lineRule="auto"/>
        <w:rPr>
          <w:rFonts w:ascii="Cambria" w:eastAsia="Calibri" w:hAnsi="Cambria" w:cs="Calibri Light"/>
          <w:b/>
          <w:sz w:val="20"/>
          <w:szCs w:val="20"/>
        </w:rPr>
      </w:pPr>
    </w:p>
    <w:p w14:paraId="7B1FB654" w14:textId="0AA2B4F2" w:rsidR="00C963D2" w:rsidRPr="0040581D" w:rsidRDefault="00C963D2" w:rsidP="00C963D2">
      <w:pPr>
        <w:spacing w:line="259" w:lineRule="auto"/>
        <w:ind w:right="164"/>
        <w:jc w:val="both"/>
        <w:rPr>
          <w:rFonts w:ascii="Cambria" w:eastAsia="Calibri" w:hAnsi="Cambria" w:cs="Calibri Light"/>
          <w:sz w:val="20"/>
          <w:szCs w:val="20"/>
        </w:rPr>
      </w:pPr>
      <w:r w:rsidRPr="0040581D">
        <w:rPr>
          <w:rFonts w:ascii="Cambria" w:eastAsia="Calibri" w:hAnsi="Cambria" w:cs="Calibri Light"/>
          <w:sz w:val="20"/>
          <w:szCs w:val="20"/>
        </w:rPr>
        <w:t xml:space="preserve">Il monitoraggio e la revisione del Corso di Studio sono sviluppati nel Sotto-ambito D.CDS.4 il cui Obiettivo è: </w:t>
      </w:r>
      <w:r w:rsidRPr="0040581D">
        <w:rPr>
          <w:rFonts w:ascii="Cambria" w:eastAsia="Calibri" w:hAnsi="Cambria" w:cs="Calibri Light"/>
          <w:b/>
          <w:sz w:val="20"/>
          <w:szCs w:val="20"/>
        </w:rPr>
        <w:t>“</w:t>
      </w:r>
      <w:r w:rsidRPr="0040581D">
        <w:rPr>
          <w:rFonts w:ascii="Cambria" w:eastAsia="Calibri" w:hAnsi="Cambria" w:cs="Calibri Light"/>
          <w:b/>
          <w:bCs/>
          <w:sz w:val="20"/>
          <w:szCs w:val="20"/>
        </w:rPr>
        <w:t>Accertare la capacità del CdS di riconoscere gli aspetti critici e i margini di miglioramento della propria organizzazione didattica e di definire interventi conseguenti”</w:t>
      </w:r>
      <w:r w:rsidRPr="0040581D">
        <w:rPr>
          <w:rFonts w:ascii="Cambria" w:eastAsia="Calibri" w:hAnsi="Cambria" w:cs="Calibri Light"/>
          <w:bCs/>
          <w:sz w:val="20"/>
          <w:szCs w:val="20"/>
        </w:rPr>
        <w:t>.</w:t>
      </w:r>
      <w:r w:rsidRPr="0040581D">
        <w:rPr>
          <w:rFonts w:ascii="Cambria" w:eastAsia="Calibri" w:hAnsi="Cambria" w:cs="Calibri Light"/>
          <w:sz w:val="20"/>
          <w:szCs w:val="20"/>
        </w:rPr>
        <w:t xml:space="preserve"> </w:t>
      </w:r>
    </w:p>
    <w:p w14:paraId="75E56F32" w14:textId="7DE7D256" w:rsidR="00C963D2" w:rsidRDefault="00C963D2" w:rsidP="0056567D">
      <w:pPr>
        <w:spacing w:line="259" w:lineRule="auto"/>
        <w:rPr>
          <w:rFonts w:ascii="Cambria" w:eastAsia="Calibri" w:hAnsi="Cambria" w:cs="Calibri Light"/>
          <w:b/>
          <w:sz w:val="20"/>
          <w:szCs w:val="20"/>
        </w:rPr>
      </w:pPr>
    </w:p>
    <w:p w14:paraId="336F911F"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D.CDS.4.a</w:t>
      </w:r>
      <w:r w:rsidRPr="00C963D2">
        <w:rPr>
          <w:rFonts w:ascii="Cambria" w:eastAsiaTheme="minorHAnsi" w:hAnsi="Cambria" w:cs="Calibri Light"/>
          <w:b/>
          <w:color w:val="FF0000"/>
          <w:sz w:val="22"/>
          <w:szCs w:val="20"/>
        </w:rPr>
        <w:tab/>
      </w:r>
    </w:p>
    <w:p w14:paraId="63923F7B" w14:textId="4BFC91BB"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SINTESI DEI PRINCIPALI MUTAMENTI RILEVATI DALL'ULTIMO RIESAME (con riferimento al Sotto-ambito)</w:t>
      </w:r>
    </w:p>
    <w:p w14:paraId="7C9A3B54"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43E30A10" w14:textId="77777777" w:rsidR="0056567D" w:rsidRPr="0040581D" w:rsidRDefault="0056567D" w:rsidP="0056567D">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86E98E4" w14:textId="77777777" w:rsidTr="0056567D">
        <w:trPr>
          <w:trHeight w:val="170"/>
        </w:trPr>
        <w:tc>
          <w:tcPr>
            <w:tcW w:w="9762" w:type="dxa"/>
            <w:shd w:val="clear" w:color="auto" w:fill="auto"/>
          </w:tcPr>
          <w:p w14:paraId="7805EE16"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168BBFE0" w14:textId="77777777" w:rsidR="0056567D" w:rsidRPr="0040581D" w:rsidRDefault="0056567D" w:rsidP="0056567D">
            <w:pPr>
              <w:widowControl w:val="0"/>
              <w:spacing w:line="192" w:lineRule="auto"/>
              <w:rPr>
                <w:rFonts w:ascii="Cambria" w:hAnsi="Cambria" w:cs="Calibri Light"/>
                <w:i/>
                <w:color w:val="000000"/>
                <w:sz w:val="20"/>
                <w:szCs w:val="20"/>
              </w:rPr>
            </w:pPr>
          </w:p>
          <w:p w14:paraId="0A4CADD9" w14:textId="77777777" w:rsidR="0056567D" w:rsidRPr="0040581D" w:rsidRDefault="0056567D" w:rsidP="0056567D">
            <w:pPr>
              <w:widowControl w:val="0"/>
              <w:spacing w:line="192" w:lineRule="auto"/>
              <w:rPr>
                <w:rFonts w:ascii="Cambria" w:hAnsi="Cambria" w:cs="Calibri Light"/>
                <w:i/>
                <w:color w:val="000000"/>
                <w:sz w:val="20"/>
                <w:szCs w:val="20"/>
              </w:rPr>
            </w:pPr>
          </w:p>
          <w:p w14:paraId="3AB61D86" w14:textId="77777777" w:rsidR="0056567D" w:rsidRPr="0040581D" w:rsidRDefault="0056567D" w:rsidP="0056567D">
            <w:pPr>
              <w:widowControl w:val="0"/>
              <w:spacing w:line="192" w:lineRule="auto"/>
              <w:rPr>
                <w:rFonts w:ascii="Cambria" w:hAnsi="Cambria" w:cs="Calibri Light"/>
                <w:i/>
                <w:color w:val="000000"/>
                <w:sz w:val="20"/>
                <w:szCs w:val="20"/>
              </w:rPr>
            </w:pPr>
          </w:p>
          <w:p w14:paraId="7797604A" w14:textId="77777777" w:rsidR="0056567D" w:rsidRPr="0040581D" w:rsidRDefault="0056567D" w:rsidP="0056567D">
            <w:pPr>
              <w:widowControl w:val="0"/>
              <w:spacing w:line="192" w:lineRule="auto"/>
              <w:rPr>
                <w:rFonts w:ascii="Cambria" w:hAnsi="Cambria" w:cs="Calibri Light"/>
                <w:i/>
                <w:color w:val="000000"/>
                <w:sz w:val="20"/>
                <w:szCs w:val="20"/>
              </w:rPr>
            </w:pPr>
          </w:p>
          <w:p w14:paraId="0555E315" w14:textId="77777777" w:rsidR="0056567D" w:rsidRPr="0040581D" w:rsidRDefault="0056567D" w:rsidP="0056567D">
            <w:pPr>
              <w:widowControl w:val="0"/>
              <w:spacing w:line="192" w:lineRule="auto"/>
              <w:rPr>
                <w:rFonts w:ascii="Cambria" w:hAnsi="Cambria" w:cs="Calibri Light"/>
                <w:i/>
                <w:color w:val="000000"/>
                <w:sz w:val="20"/>
                <w:szCs w:val="20"/>
              </w:rPr>
            </w:pPr>
          </w:p>
          <w:p w14:paraId="4AF55B32" w14:textId="77777777" w:rsidR="0056567D" w:rsidRPr="0040581D" w:rsidRDefault="0056567D" w:rsidP="0056567D">
            <w:pPr>
              <w:widowControl w:val="0"/>
              <w:spacing w:line="192" w:lineRule="auto"/>
              <w:rPr>
                <w:rFonts w:ascii="Cambria" w:hAnsi="Cambria" w:cs="Calibri Light"/>
                <w:i/>
                <w:color w:val="000000"/>
                <w:sz w:val="20"/>
                <w:szCs w:val="20"/>
              </w:rPr>
            </w:pPr>
          </w:p>
          <w:p w14:paraId="41B85A57"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25EC4224" w14:textId="77777777"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62ED8D6A" w14:textId="77777777" w:rsidTr="00486731">
        <w:trPr>
          <w:trHeight w:val="672"/>
        </w:trPr>
        <w:tc>
          <w:tcPr>
            <w:tcW w:w="323" w:type="dxa"/>
            <w:vMerge w:val="restart"/>
            <w:shd w:val="clear" w:color="auto" w:fill="auto"/>
          </w:tcPr>
          <w:p w14:paraId="533242E8"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4A3D913A"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36F93AD5" w14:textId="77777777" w:rsidR="00EE6F1B" w:rsidRPr="0040581D" w:rsidRDefault="00EE6F1B" w:rsidP="00486731">
            <w:pPr>
              <w:jc w:val="both"/>
              <w:rPr>
                <w:rFonts w:ascii="Cambria" w:hAnsi="Cambria" w:cs="Calibri"/>
                <w:sz w:val="20"/>
                <w:szCs w:val="20"/>
              </w:rPr>
            </w:pPr>
          </w:p>
          <w:p w14:paraId="1252D247"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Anno di autovalutazione: …</w:t>
            </w:r>
          </w:p>
          <w:p w14:paraId="0E59998E"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Descrizione azione: ….</w:t>
            </w:r>
          </w:p>
          <w:p w14:paraId="1E649310"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Obiettivo atteso:…..</w:t>
            </w:r>
          </w:p>
          <w:p w14:paraId="136A8250"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Ufficio amministrativo di supporto: ….</w:t>
            </w:r>
          </w:p>
          <w:p w14:paraId="7816050F"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7FCD1405"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Indicatore di misurazione: ….</w:t>
            </w:r>
          </w:p>
          <w:p w14:paraId="79860284"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inizio: ….</w:t>
            </w:r>
          </w:p>
          <w:p w14:paraId="251B8827"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fine: ….</w:t>
            </w:r>
          </w:p>
          <w:p w14:paraId="2C42FFEF"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Priorità: ….</w:t>
            </w:r>
          </w:p>
          <w:p w14:paraId="21613D68" w14:textId="77777777" w:rsidR="00EE6F1B" w:rsidRPr="0040581D" w:rsidRDefault="00EE6F1B"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2A7D807F" w14:textId="77777777" w:rsidR="00EE6F1B" w:rsidRPr="0040581D" w:rsidRDefault="00EE6F1B" w:rsidP="00486731">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2BB74714" w14:textId="77777777" w:rsidR="00EE6F1B" w:rsidRPr="0040581D" w:rsidRDefault="00EE6F1B"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312E93EC" w14:textId="77777777" w:rsidR="00EE6F1B" w:rsidRPr="0040581D" w:rsidRDefault="00EE6F1B" w:rsidP="00486731">
            <w:pPr>
              <w:jc w:val="both"/>
              <w:rPr>
                <w:rFonts w:ascii="Cambria" w:hAnsi="Cambria" w:cs="Calibri"/>
                <w:sz w:val="20"/>
                <w:szCs w:val="20"/>
              </w:rPr>
            </w:pPr>
          </w:p>
        </w:tc>
      </w:tr>
      <w:tr w:rsidR="00EE6F1B" w:rsidRPr="0040581D" w14:paraId="4B3EBD64" w14:textId="77777777" w:rsidTr="00486731">
        <w:trPr>
          <w:trHeight w:val="671"/>
        </w:trPr>
        <w:tc>
          <w:tcPr>
            <w:tcW w:w="323" w:type="dxa"/>
            <w:vMerge/>
            <w:shd w:val="clear" w:color="auto" w:fill="auto"/>
          </w:tcPr>
          <w:p w14:paraId="4E56FCB0"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7A28DC54"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0C996E0B"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Criticità</w:t>
            </w:r>
          </w:p>
          <w:p w14:paraId="751F4248"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31518E7D" w14:textId="77777777" w:rsidTr="00486731">
        <w:trPr>
          <w:trHeight w:val="671"/>
        </w:trPr>
        <w:tc>
          <w:tcPr>
            <w:tcW w:w="323" w:type="dxa"/>
            <w:vMerge/>
            <w:shd w:val="clear" w:color="auto" w:fill="auto"/>
          </w:tcPr>
          <w:p w14:paraId="40F47B45"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7E29ED04"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2976A253"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Risultati</w:t>
            </w:r>
          </w:p>
          <w:p w14:paraId="473E04F9"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2D8A2C1B" w14:textId="77777777" w:rsidTr="00486731">
        <w:trPr>
          <w:trHeight w:val="671"/>
        </w:trPr>
        <w:tc>
          <w:tcPr>
            <w:tcW w:w="323" w:type="dxa"/>
            <w:vMerge/>
            <w:shd w:val="clear" w:color="auto" w:fill="auto"/>
          </w:tcPr>
          <w:p w14:paraId="20D41692"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0372AB9F"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612E984D"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Note</w:t>
            </w:r>
          </w:p>
          <w:p w14:paraId="53959BE3"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75063FFE" w14:textId="472477DF" w:rsidR="00C963D2" w:rsidRDefault="00C963D2">
      <w:pPr>
        <w:rPr>
          <w:rFonts w:ascii="Cambria" w:eastAsiaTheme="minorEastAsia" w:hAnsi="Cambria" w:cs="Calibri Light"/>
          <w:b/>
          <w:bCs/>
          <w:color w:val="000000" w:themeColor="text1"/>
          <w:sz w:val="20"/>
          <w:szCs w:val="20"/>
        </w:rPr>
      </w:pPr>
    </w:p>
    <w:p w14:paraId="5D1785C5" w14:textId="77777777" w:rsidR="000704C5" w:rsidRDefault="000704C5">
      <w:pPr>
        <w:rPr>
          <w:rFonts w:ascii="Cambria" w:eastAsiaTheme="minorEastAsia" w:hAnsi="Cambria" w:cs="Calibri Light"/>
          <w:b/>
          <w:bCs/>
          <w:color w:val="000000" w:themeColor="text1"/>
          <w:sz w:val="20"/>
          <w:szCs w:val="20"/>
        </w:rPr>
      </w:pPr>
    </w:p>
    <w:p w14:paraId="7E370451"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D.CDS.4-b.</w:t>
      </w:r>
      <w:r w:rsidRPr="00C963D2">
        <w:rPr>
          <w:rFonts w:ascii="Cambria" w:eastAsiaTheme="minorHAnsi" w:hAnsi="Cambria" w:cs="Calibri Light"/>
          <w:b/>
          <w:color w:val="FF0000"/>
          <w:sz w:val="22"/>
          <w:szCs w:val="20"/>
        </w:rPr>
        <w:tab/>
      </w:r>
    </w:p>
    <w:p w14:paraId="40BD2498" w14:textId="42C798A0"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ANALISI DELLA SITUAZIONE SULLA BASE DEI DATI E DELLE INFORMAZIONI</w:t>
      </w:r>
    </w:p>
    <w:p w14:paraId="3331B5E2" w14:textId="77777777" w:rsidR="0056567D" w:rsidRPr="0040581D" w:rsidRDefault="0056567D" w:rsidP="0056567D">
      <w:pPr>
        <w:spacing w:before="120" w:after="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151B70B4" w14:textId="77777777" w:rsidR="0056567D" w:rsidRPr="0040581D" w:rsidRDefault="0056567D" w:rsidP="0056567D">
      <w:pPr>
        <w:autoSpaceDE w:val="0"/>
        <w:autoSpaceDN w:val="0"/>
        <w:adjustRightInd w:val="0"/>
        <w:spacing w:before="24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 xml:space="preserve">Principali elementi da osservare: </w:t>
      </w:r>
    </w:p>
    <w:p w14:paraId="58BF5573"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sz w:val="20"/>
          <w:szCs w:val="20"/>
        </w:rPr>
      </w:pPr>
      <w:r w:rsidRPr="0040581D">
        <w:rPr>
          <w:rFonts w:ascii="Cambria" w:eastAsiaTheme="minorHAnsi" w:hAnsi="Cambria" w:cs="Calibri Light"/>
          <w:i/>
          <w:sz w:val="20"/>
          <w:szCs w:val="20"/>
        </w:rPr>
        <w:t>SUA-CDS: quadri B1, B2, B4, B5, B6, B7, C1, C2, C3, D4</w:t>
      </w:r>
    </w:p>
    <w:p w14:paraId="3F3DEF20"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sz w:val="20"/>
          <w:szCs w:val="20"/>
        </w:rPr>
        <w:t xml:space="preserve">Schede di Monitoraggio Annuale (SMA), Rapporti di Riesame ciclico, le segnalazioni provenienti da studenti, singolarmente o tramite </w:t>
      </w:r>
      <w:r w:rsidRPr="0040581D">
        <w:rPr>
          <w:rFonts w:ascii="Cambria" w:eastAsiaTheme="minorHAnsi" w:hAnsi="Cambria" w:cs="Calibri Light"/>
          <w:i/>
          <w:color w:val="000000"/>
          <w:sz w:val="20"/>
          <w:szCs w:val="20"/>
        </w:rPr>
        <w:t>questionari per studenti e laureandi, da docenti, da personale tecnico-amministrativo e da soggetti esterni all’Ateneo</w:t>
      </w:r>
    </w:p>
    <w:p w14:paraId="460B6A01"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osservazioni emerse in riunioni del CdS, del Dipartimento o nel corso di altre riunioni collegiali</w:t>
      </w:r>
    </w:p>
    <w:p w14:paraId="3EEE77DD"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ultima Relazione annuale della CPDS. </w:t>
      </w:r>
    </w:p>
    <w:p w14:paraId="0C1016CB" w14:textId="1FADA199" w:rsidR="0056567D" w:rsidRPr="0040581D" w:rsidRDefault="0056567D" w:rsidP="0056567D">
      <w:pPr>
        <w:rPr>
          <w:rFonts w:ascii="Cambria" w:eastAsiaTheme="minorHAnsi" w:hAnsi="Cambria" w:cs="Calibri Light"/>
          <w:b/>
          <w:color w:val="000000"/>
          <w:sz w:val="20"/>
          <w:szCs w:val="20"/>
        </w:rPr>
      </w:pPr>
    </w:p>
    <w:p w14:paraId="60472AA2" w14:textId="77777777" w:rsidR="0056567D" w:rsidRPr="0040581D" w:rsidRDefault="0056567D" w:rsidP="0056567D">
      <w:pPr>
        <w:pStyle w:val="Sottotitolo"/>
        <w:tabs>
          <w:tab w:val="left" w:pos="1134"/>
        </w:tabs>
        <w:rPr>
          <w:rFonts w:ascii="Cambria" w:hAnsi="Cambria" w:cs="Calibri Light"/>
          <w:b/>
          <w:sz w:val="18"/>
          <w:szCs w:val="18"/>
        </w:rPr>
      </w:pPr>
      <w:r w:rsidRPr="0040581D">
        <w:rPr>
          <w:rFonts w:ascii="Cambria" w:eastAsiaTheme="minorHAnsi" w:hAnsi="Cambria" w:cs="Calibri Light"/>
          <w:b/>
          <w:color w:val="000000"/>
          <w:spacing w:val="0"/>
          <w:sz w:val="20"/>
          <w:szCs w:val="20"/>
          <w:lang w:eastAsia="it-IT"/>
        </w:rPr>
        <w:t>D.CDS.4.1</w:t>
      </w:r>
      <w:r w:rsidRPr="0040581D">
        <w:rPr>
          <w:rFonts w:ascii="Cambria" w:eastAsiaTheme="minorHAnsi" w:hAnsi="Cambria" w:cs="Calibri Light"/>
          <w:b/>
          <w:color w:val="000000"/>
          <w:spacing w:val="0"/>
          <w:sz w:val="20"/>
          <w:szCs w:val="20"/>
          <w:lang w:eastAsia="it-IT"/>
        </w:rPr>
        <w:tab/>
        <w:t>Contributo dei docenti, degli studenti e delle parti interessate al riesame e miglioramento</w:t>
      </w:r>
      <w:r w:rsidRPr="0040581D">
        <w:rPr>
          <w:rFonts w:ascii="Cambria" w:hAnsi="Cambria" w:cs="Calibri Light"/>
          <w:b/>
          <w:sz w:val="18"/>
          <w:szCs w:val="18"/>
        </w:rPr>
        <w:t xml:space="preserve"> </w:t>
      </w:r>
      <w:r w:rsidRPr="0040581D">
        <w:rPr>
          <w:rFonts w:ascii="Cambria" w:eastAsiaTheme="minorHAnsi" w:hAnsi="Cambria" w:cs="Calibri Light"/>
          <w:b/>
          <w:color w:val="auto"/>
          <w:spacing w:val="0"/>
          <w:sz w:val="20"/>
          <w:szCs w:val="20"/>
          <w:lang w:eastAsia="it-IT"/>
        </w:rPr>
        <w:t>del CdS</w:t>
      </w:r>
      <w:r w:rsidRPr="0040581D">
        <w:rPr>
          <w:rFonts w:ascii="Cambria" w:hAnsi="Cambria" w:cs="Calibri Light"/>
          <w:b/>
          <w:color w:val="auto"/>
          <w:sz w:val="18"/>
          <w:szCs w:val="18"/>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4"/>
        <w:gridCol w:w="6164"/>
      </w:tblGrid>
      <w:tr w:rsidR="0056567D" w:rsidRPr="0040581D" w14:paraId="57623E57" w14:textId="77777777" w:rsidTr="0056567D">
        <w:tc>
          <w:tcPr>
            <w:tcW w:w="947" w:type="dxa"/>
            <w:tcBorders>
              <w:top w:val="single" w:sz="4" w:space="0" w:color="auto"/>
              <w:bottom w:val="single" w:sz="4" w:space="0" w:color="auto"/>
            </w:tcBorders>
            <w:shd w:val="clear" w:color="auto" w:fill="EAF1DD" w:themeFill="accent3" w:themeFillTint="33"/>
          </w:tcPr>
          <w:p w14:paraId="253B6E3B"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74009E0E"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6BC6A02"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 xml:space="preserve">Contributo dei docenti, degli studenti e delle parti interessate al riesame </w:t>
            </w:r>
            <w:r w:rsidRPr="0040581D">
              <w:rPr>
                <w:rFonts w:ascii="Cambria" w:hAnsi="Cambria" w:cs="Calibri Light"/>
                <w:sz w:val="18"/>
                <w:szCs w:val="18"/>
              </w:rPr>
              <w:lastRenderedPageBreak/>
              <w:t xml:space="preserve">e miglioramento del CdS </w:t>
            </w:r>
          </w:p>
          <w:p w14:paraId="153BB05C" w14:textId="77777777" w:rsidR="0056567D" w:rsidRPr="0040581D" w:rsidRDefault="0056567D" w:rsidP="0056567D">
            <w:pPr>
              <w:spacing w:before="120" w:after="120"/>
              <w:rPr>
                <w:rFonts w:ascii="Cambria" w:hAnsi="Cambria"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2DE986E6"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D.CDS.4.1.1 Il CdS analizza e tiene in considerazione in maniera sistematica gli esiti delle interazioni in itinere con le parti interessate anche in funzione dell’aggiornamento periodico dei profili formativi.</w:t>
            </w:r>
          </w:p>
          <w:p w14:paraId="72E8F859"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D.CDS.4.1.2 Docenti, studenti e personale tecnico-amministrativo possono rendere note agevolmente le proprie osservazioni e proposte di miglioramento.</w:t>
            </w:r>
          </w:p>
          <w:p w14:paraId="6E8C638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AD2C27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D.CDS.4.1.4 Il CdS dispone di procedure per gestire gli eventuali reclami degli studenti e assicura che queste siano loro facilmente accessibili.</w:t>
            </w:r>
          </w:p>
          <w:p w14:paraId="227AAD97"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D.CDS.4.1.5 Il CdS analizza sistematicamente i problemi rilevati, le loro cause e definisce azioni di miglioramento ove necessario.</w:t>
            </w:r>
          </w:p>
        </w:tc>
      </w:tr>
    </w:tbl>
    <w:p w14:paraId="6EFE6A31"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266CEB13" w14:textId="77777777" w:rsidTr="0056567D">
        <w:tc>
          <w:tcPr>
            <w:tcW w:w="9776" w:type="dxa"/>
          </w:tcPr>
          <w:p w14:paraId="313CCACB"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43CA44B"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5777CD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3FDAC7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5CDE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76175E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0F5C2FD" w14:textId="77777777" w:rsidR="0056567D" w:rsidRPr="0040581D" w:rsidRDefault="0056567D" w:rsidP="0056567D">
            <w:pPr>
              <w:spacing w:before="120" w:after="120"/>
              <w:ind w:left="720"/>
              <w:rPr>
                <w:rFonts w:ascii="Cambria" w:hAnsi="Cambria" w:cs="Calibri"/>
                <w:bCs/>
                <w:sz w:val="18"/>
                <w:szCs w:val="18"/>
              </w:rPr>
            </w:pPr>
          </w:p>
          <w:p w14:paraId="4F463F19"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54EF7E1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2C53AA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368140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AD41D1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3B830B13"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404CFB0B" w14:textId="77777777" w:rsidTr="0056567D">
        <w:trPr>
          <w:trHeight w:val="170"/>
        </w:trPr>
        <w:tc>
          <w:tcPr>
            <w:tcW w:w="9762" w:type="dxa"/>
            <w:shd w:val="clear" w:color="auto" w:fill="auto"/>
          </w:tcPr>
          <w:p w14:paraId="2D4CA335"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435BF1">
              <w:rPr>
                <w:rFonts w:ascii="Cambria" w:hAnsi="Cambria" w:cs="Calibri Light"/>
                <w:b/>
                <w:i/>
                <w:color w:val="000000"/>
                <w:sz w:val="20"/>
                <w:szCs w:val="20"/>
              </w:rPr>
              <w:t xml:space="preserve"> </w:t>
            </w:r>
            <w:r w:rsidRPr="0040581D">
              <w:rPr>
                <w:rFonts w:ascii="Cambria" w:hAnsi="Cambria" w:cs="Calibri Light"/>
                <w:b/>
                <w:i/>
                <w:color w:val="000000"/>
                <w:sz w:val="20"/>
                <w:szCs w:val="20"/>
              </w:rPr>
              <w:t xml:space="preserve">che sono in linea con il Punto di Attenzione D.CDS.4.1 </w:t>
            </w:r>
          </w:p>
          <w:p w14:paraId="701DF0C8" w14:textId="77777777" w:rsidR="0056567D" w:rsidRPr="0040581D" w:rsidRDefault="0056567D" w:rsidP="0056567D">
            <w:pPr>
              <w:spacing w:line="216" w:lineRule="auto"/>
              <w:rPr>
                <w:rFonts w:ascii="Cambria" w:eastAsiaTheme="minorHAnsi" w:hAnsi="Cambria" w:cs="Calibri Light"/>
                <w:i/>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w:t>
            </w:r>
            <w:r w:rsidRPr="0040581D">
              <w:rPr>
                <w:rFonts w:ascii="Cambria" w:eastAsiaTheme="minorHAnsi" w:hAnsi="Cambria" w:cs="Calibri Light"/>
                <w:i/>
                <w:sz w:val="20"/>
                <w:szCs w:val="20"/>
              </w:rPr>
              <w:t>periodo seguente.</w:t>
            </w:r>
          </w:p>
          <w:p w14:paraId="47AB2244"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sz w:val="20"/>
                <w:szCs w:val="20"/>
              </w:rPr>
            </w:pPr>
            <w:r w:rsidRPr="0040581D">
              <w:rPr>
                <w:rFonts w:ascii="Cambria" w:eastAsiaTheme="minorHAnsi" w:hAnsi="Cambria" w:cs="Calibri Light"/>
                <w:i/>
                <w:sz w:val="20"/>
                <w:szCs w:val="20"/>
              </w:rPr>
              <w:t>Si sono realizzate interazioni in itinere con le parti consultate in fase di programmazione del CdS o con nuovi interlocutori, in funzione delle diverse esigenze di aggiornamento periodico dei profili formativi? Il CdS analizza con sistematicità gli esiti delle consultazioni?</w:t>
            </w:r>
          </w:p>
          <w:p w14:paraId="0B4E5D0E" w14:textId="46C27865" w:rsidR="0056567D" w:rsidRPr="0040581D" w:rsidRDefault="0056567D" w:rsidP="00A21FC8">
            <w:pPr>
              <w:widowControl w:val="0"/>
              <w:numPr>
                <w:ilvl w:val="0"/>
                <w:numId w:val="17"/>
              </w:numPr>
              <w:spacing w:before="120" w:line="192" w:lineRule="auto"/>
              <w:jc w:val="both"/>
              <w:rPr>
                <w:rFonts w:ascii="Cambria" w:eastAsiaTheme="minorHAnsi" w:hAnsi="Cambria" w:cs="Calibri Light"/>
                <w:i/>
                <w:sz w:val="20"/>
                <w:szCs w:val="20"/>
              </w:rPr>
            </w:pPr>
            <w:r w:rsidRPr="0040581D">
              <w:rPr>
                <w:rFonts w:ascii="Cambria" w:eastAsiaTheme="minorHAnsi" w:hAnsi="Cambria" w:cs="Calibri Light"/>
                <w:i/>
                <w:sz w:val="20"/>
                <w:szCs w:val="20"/>
              </w:rPr>
              <w:t>Docenti, studenti e personale tecnico-amministrativo hanno modo di rendere note agevolmente le proprie osservazioni e proposte di miglioramento? Il CdS prende in carico i problemi rilevati (una volta valutata la loro plausibilità e realizzabilità)</w:t>
            </w:r>
            <w:r w:rsidR="008B3CD6">
              <w:rPr>
                <w:rFonts w:ascii="Cambria" w:eastAsiaTheme="minorHAnsi" w:hAnsi="Cambria" w:cs="Calibri Light"/>
                <w:i/>
                <w:sz w:val="20"/>
                <w:szCs w:val="20"/>
              </w:rPr>
              <w:t xml:space="preserve"> definendo azioni di miglioramento?</w:t>
            </w:r>
          </w:p>
          <w:p w14:paraId="58548719"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64F5B961" w14:textId="77777777" w:rsidR="008B3CD6" w:rsidRPr="008B3CD6" w:rsidRDefault="008B3CD6" w:rsidP="008B3CD6">
            <w:pPr>
              <w:widowControl w:val="0"/>
              <w:numPr>
                <w:ilvl w:val="0"/>
                <w:numId w:val="17"/>
              </w:numPr>
              <w:spacing w:before="120" w:line="192" w:lineRule="auto"/>
              <w:jc w:val="both"/>
              <w:rPr>
                <w:rFonts w:ascii="Cambria" w:eastAsiaTheme="minorHAnsi" w:hAnsi="Cambria" w:cs="Calibri Light"/>
                <w:i/>
                <w:color w:val="000000"/>
                <w:sz w:val="20"/>
                <w:szCs w:val="20"/>
              </w:rPr>
            </w:pPr>
            <w:r w:rsidRPr="008B3CD6">
              <w:rPr>
                <w:rFonts w:ascii="Cambria" w:eastAsiaTheme="minorHAnsi" w:hAnsi="Cambria" w:cs="Calibri Light"/>
                <w:i/>
                <w:color w:val="000000"/>
                <w:sz w:val="20"/>
                <w:szCs w:val="20"/>
              </w:rPr>
              <w:t xml:space="preserve">Il CdS ha predisposto procedure facilmente accessibili per gestire gli eventuali reclami degli studenti? Prende in carico le criticità emerse? </w:t>
            </w:r>
          </w:p>
          <w:p w14:paraId="41D5A32B" w14:textId="77777777" w:rsidR="008B3CD6" w:rsidRPr="008B3CD6" w:rsidRDefault="008B3CD6" w:rsidP="008B3CD6">
            <w:pPr>
              <w:widowControl w:val="0"/>
              <w:numPr>
                <w:ilvl w:val="0"/>
                <w:numId w:val="17"/>
              </w:numPr>
              <w:spacing w:before="120" w:line="192" w:lineRule="auto"/>
              <w:jc w:val="both"/>
              <w:rPr>
                <w:rFonts w:ascii="Cambria" w:eastAsiaTheme="minorHAnsi" w:hAnsi="Cambria" w:cs="Calibri Light"/>
                <w:i/>
                <w:color w:val="000000"/>
                <w:sz w:val="20"/>
                <w:szCs w:val="20"/>
              </w:rPr>
            </w:pPr>
            <w:r w:rsidRPr="008B3CD6">
              <w:rPr>
                <w:rFonts w:ascii="Cambria" w:eastAsiaTheme="minorHAnsi" w:hAnsi="Cambria" w:cs="Calibri Light"/>
                <w:i/>
                <w:color w:val="000000"/>
                <w:sz w:val="20"/>
                <w:szCs w:val="20"/>
              </w:rPr>
              <w:t xml:space="preserve">Sono adeguatamente analizzati e considerati gli esiti della rilevazione delle opinioni di studenti, laureandi e laureati? </w:t>
            </w:r>
          </w:p>
          <w:p w14:paraId="3BE175CC" w14:textId="77777777" w:rsidR="008B3CD6" w:rsidRPr="008B3CD6" w:rsidRDefault="008B3CD6" w:rsidP="008B3CD6">
            <w:pPr>
              <w:widowControl w:val="0"/>
              <w:numPr>
                <w:ilvl w:val="0"/>
                <w:numId w:val="17"/>
              </w:numPr>
              <w:spacing w:before="120" w:line="192" w:lineRule="auto"/>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 xml:space="preserve">Il CdS realizza la raccolta sistematica delle opinioni degli studenti relativamente alle attività di tirocinio in ambiente clinico, seguita da una idonea analisi? </w:t>
            </w:r>
          </w:p>
          <w:p w14:paraId="5370F065" w14:textId="77777777" w:rsidR="008B3CD6" w:rsidRPr="008B3CD6" w:rsidRDefault="008B3CD6" w:rsidP="008B3CD6">
            <w:pPr>
              <w:widowControl w:val="0"/>
              <w:numPr>
                <w:ilvl w:val="0"/>
                <w:numId w:val="17"/>
              </w:numPr>
              <w:spacing w:before="120" w:line="192" w:lineRule="auto"/>
              <w:jc w:val="both"/>
              <w:rPr>
                <w:rFonts w:ascii="Cambria" w:eastAsiaTheme="minorHAnsi" w:hAnsi="Cambria" w:cs="Calibri Light"/>
                <w:i/>
                <w:color w:val="000000"/>
                <w:sz w:val="20"/>
                <w:szCs w:val="20"/>
              </w:rPr>
            </w:pPr>
            <w:r w:rsidRPr="008B3CD6">
              <w:rPr>
                <w:rFonts w:ascii="Cambria" w:eastAsiaTheme="minorHAnsi" w:hAnsi="Cambria" w:cs="Calibri Light"/>
                <w:i/>
                <w:color w:val="000000"/>
                <w:sz w:val="20"/>
                <w:szCs w:val="20"/>
              </w:rPr>
              <w:t>Alle considerazioni complessive della CPDS (e degli altri organi di AQ) sono accordati credito e visibilità?</w:t>
            </w:r>
          </w:p>
          <w:p w14:paraId="66037609" w14:textId="77777777" w:rsidR="0056567D" w:rsidRPr="0040581D" w:rsidRDefault="0056567D" w:rsidP="0056567D">
            <w:pPr>
              <w:widowControl w:val="0"/>
              <w:spacing w:line="192" w:lineRule="auto"/>
              <w:rPr>
                <w:rFonts w:ascii="Cambria" w:hAnsi="Cambria" w:cs="Calibri Light"/>
                <w:i/>
                <w:color w:val="000000"/>
                <w:sz w:val="20"/>
                <w:szCs w:val="20"/>
              </w:rPr>
            </w:pPr>
          </w:p>
          <w:p w14:paraId="2DD43048"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111BF875" w14:textId="77777777" w:rsidTr="0056567D">
        <w:trPr>
          <w:trHeight w:val="170"/>
        </w:trPr>
        <w:tc>
          <w:tcPr>
            <w:tcW w:w="9762" w:type="dxa"/>
            <w:shd w:val="clear" w:color="auto" w:fill="auto"/>
            <w:vAlign w:val="center"/>
          </w:tcPr>
          <w:p w14:paraId="6447BA5F"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2EC5C580"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436840E" w14:textId="77777777" w:rsidR="0056567D" w:rsidRPr="0040581D" w:rsidRDefault="0056567D" w:rsidP="0056567D">
            <w:pPr>
              <w:spacing w:line="216" w:lineRule="auto"/>
              <w:jc w:val="both"/>
              <w:rPr>
                <w:rFonts w:ascii="Cambria" w:hAnsi="Cambria" w:cs="Calibri Light"/>
                <w:i/>
                <w:color w:val="000000"/>
                <w:sz w:val="18"/>
                <w:szCs w:val="18"/>
              </w:rPr>
            </w:pPr>
          </w:p>
          <w:p w14:paraId="6A751501" w14:textId="77777777" w:rsidR="0056567D" w:rsidRPr="0040581D" w:rsidRDefault="0056567D" w:rsidP="0056567D">
            <w:pPr>
              <w:spacing w:line="216" w:lineRule="auto"/>
              <w:jc w:val="both"/>
              <w:rPr>
                <w:rFonts w:ascii="Cambria" w:hAnsi="Cambria" w:cs="Calibri Light"/>
                <w:i/>
                <w:color w:val="000000"/>
                <w:sz w:val="18"/>
                <w:szCs w:val="18"/>
              </w:rPr>
            </w:pPr>
          </w:p>
          <w:p w14:paraId="28B3B463" w14:textId="77777777" w:rsidR="0056567D" w:rsidRPr="0040581D" w:rsidRDefault="0056567D" w:rsidP="0056567D">
            <w:pPr>
              <w:spacing w:line="216" w:lineRule="auto"/>
              <w:jc w:val="both"/>
              <w:rPr>
                <w:rFonts w:ascii="Cambria" w:hAnsi="Cambria" w:cs="Calibri Light"/>
                <w:i/>
                <w:color w:val="000000"/>
                <w:sz w:val="18"/>
                <w:szCs w:val="18"/>
              </w:rPr>
            </w:pPr>
          </w:p>
        </w:tc>
      </w:tr>
    </w:tbl>
    <w:p w14:paraId="791766B5"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D.CDS.4.2</w:t>
      </w:r>
      <w:r w:rsidRPr="0040581D">
        <w:rPr>
          <w:rFonts w:ascii="Cambria" w:eastAsiaTheme="minorHAnsi" w:hAnsi="Cambria" w:cs="Calibri Light"/>
          <w:b/>
          <w:color w:val="000000"/>
          <w:spacing w:val="0"/>
          <w:sz w:val="20"/>
          <w:szCs w:val="20"/>
          <w:lang w:eastAsia="it-IT"/>
        </w:rPr>
        <w:tab/>
        <w:t>Revisione della progettazione e delle metodologie didattiche del CdS</w:t>
      </w:r>
      <w:r w:rsidRPr="0040581D" w:rsidDel="00ED6262">
        <w:rPr>
          <w:rFonts w:ascii="Cambria" w:eastAsiaTheme="minorHAnsi" w:hAnsi="Cambria"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3"/>
        <w:gridCol w:w="6165"/>
      </w:tblGrid>
      <w:tr w:rsidR="0056567D" w:rsidRPr="0040581D" w14:paraId="4B023AD6" w14:textId="77777777" w:rsidTr="0056567D">
        <w:tc>
          <w:tcPr>
            <w:tcW w:w="947" w:type="dxa"/>
            <w:tcBorders>
              <w:top w:val="single" w:sz="4" w:space="0" w:color="auto"/>
              <w:bottom w:val="single" w:sz="4" w:space="0" w:color="auto"/>
            </w:tcBorders>
            <w:shd w:val="clear" w:color="auto" w:fill="EAF1DD" w:themeFill="accent3" w:themeFillTint="33"/>
          </w:tcPr>
          <w:p w14:paraId="11CC3587"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lastRenderedPageBreak/>
              <w:t>D.CDS.4.2</w:t>
            </w:r>
          </w:p>
        </w:tc>
        <w:tc>
          <w:tcPr>
            <w:tcW w:w="234" w:type="dxa"/>
            <w:tcBorders>
              <w:top w:val="single" w:sz="4" w:space="0" w:color="auto"/>
              <w:bottom w:val="single" w:sz="4" w:space="0" w:color="auto"/>
            </w:tcBorders>
            <w:shd w:val="clear" w:color="auto" w:fill="EAF1DD" w:themeFill="accent3" w:themeFillTint="33"/>
          </w:tcPr>
          <w:p w14:paraId="622E349D" w14:textId="77777777" w:rsidR="0056567D" w:rsidRPr="0040581D" w:rsidRDefault="0056567D" w:rsidP="0056567D">
            <w:pPr>
              <w:spacing w:before="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1A54A32" w14:textId="77777777" w:rsidR="0056567D" w:rsidRPr="0040581D" w:rsidRDefault="0056567D" w:rsidP="0056567D">
            <w:pPr>
              <w:spacing w:before="120" w:after="120"/>
              <w:rPr>
                <w:rFonts w:ascii="Cambria" w:hAnsi="Cambria" w:cs="Calibri Light"/>
                <w:color w:val="000000" w:themeColor="text1"/>
                <w:sz w:val="18"/>
                <w:szCs w:val="18"/>
              </w:rPr>
            </w:pPr>
            <w:r w:rsidRPr="0040581D">
              <w:rPr>
                <w:rFonts w:ascii="Cambria" w:hAnsi="Cambria"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5D1C2DD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D185EF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4B00D25F"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D.CDS.4.2.3 Il CdS analizza e monitora sistematicamente i percorsi di studio, anche in relazione a quelli della medesima classe su base nazionale, macroregionale o regionale.</w:t>
            </w:r>
          </w:p>
          <w:p w14:paraId="799364C5"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D.CDS.4.2.4 Il CdS analizza sistematicamente i risultati delle verifiche di apprendimento e della prova finale per migliorare la gestione delle carriere degli studenti.</w:t>
            </w:r>
          </w:p>
          <w:p w14:paraId="268DC6B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280E0D2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3E1BC931"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[Tutti i punti di attenzione di questo punto di attenzione servono anche da riscontro per la valutazione del requisito di sede D.2].</w:t>
            </w:r>
          </w:p>
        </w:tc>
      </w:tr>
    </w:tbl>
    <w:p w14:paraId="2F97FC02"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21478D3" w14:textId="77777777" w:rsidTr="0056567D">
        <w:tc>
          <w:tcPr>
            <w:tcW w:w="9776" w:type="dxa"/>
          </w:tcPr>
          <w:p w14:paraId="74ABB18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79C5F82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ACE034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C5F9DA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B3086C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FAF827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B2C1673" w14:textId="77777777" w:rsidR="0056567D" w:rsidRPr="0040581D" w:rsidRDefault="0056567D" w:rsidP="0056567D">
            <w:pPr>
              <w:spacing w:before="120" w:after="120"/>
              <w:ind w:left="720"/>
              <w:rPr>
                <w:rFonts w:ascii="Cambria" w:hAnsi="Cambria" w:cs="Calibri"/>
                <w:bCs/>
                <w:sz w:val="18"/>
                <w:szCs w:val="18"/>
              </w:rPr>
            </w:pPr>
          </w:p>
          <w:p w14:paraId="5565F4BF"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436B1B5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F052EF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4E7FA2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27448AA"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766C1309"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011D2A71" w14:textId="77777777" w:rsidTr="0056567D">
        <w:trPr>
          <w:trHeight w:val="170"/>
        </w:trPr>
        <w:tc>
          <w:tcPr>
            <w:tcW w:w="9762" w:type="dxa"/>
            <w:shd w:val="clear" w:color="auto" w:fill="auto"/>
          </w:tcPr>
          <w:p w14:paraId="2B233F0D"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D.CDS.4.2 </w:t>
            </w:r>
          </w:p>
          <w:p w14:paraId="02369617"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328A4F6"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sz w:val="20"/>
                <w:szCs w:val="20"/>
              </w:rPr>
            </w:pPr>
            <w:r w:rsidRPr="0040581D">
              <w:rPr>
                <w:rFonts w:ascii="Cambria" w:eastAsiaTheme="minorHAnsi" w:hAnsi="Cambria" w:cs="Calibri Light"/>
                <w:i/>
                <w:color w:val="000000"/>
                <w:sz w:val="20"/>
                <w:szCs w:val="20"/>
              </w:rPr>
              <w:t xml:space="preserve">Sono presenti attività </w:t>
            </w:r>
            <w:r w:rsidRPr="0040581D">
              <w:rPr>
                <w:rFonts w:ascii="Cambria" w:eastAsiaTheme="minorHAnsi" w:hAnsi="Cambria" w:cs="Calibri Light"/>
                <w:i/>
                <w:sz w:val="20"/>
                <w:szCs w:val="20"/>
              </w:rPr>
              <w:t xml:space="preserve">collegiali dedicate alla revisione dei percorsi, dei metodi di insegnamento e di verifica degli apprendimenti, al coordinamento didattico tra gli insegnamenti, alla razionalizzazione degli orari, della distribuzione temporale degli esami e delle attività di supporto? </w:t>
            </w:r>
          </w:p>
          <w:p w14:paraId="494D121D"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sz w:val="20"/>
                <w:szCs w:val="20"/>
              </w:rPr>
            </w:pPr>
            <w:r w:rsidRPr="0040581D">
              <w:rPr>
                <w:rFonts w:ascii="Cambria" w:eastAsiaTheme="minorHAnsi" w:hAnsi="Cambria" w:cs="Calibri Light"/>
                <w:i/>
                <w:sz w:val="20"/>
                <w:szCs w:val="20"/>
              </w:rPr>
              <w:t xml:space="preserve">Il CdS garantisce che l’offerta formativa sia costantemente aggiornata e rifletta le conoscenze disciplinari più avanzate in relazione ai progressi della scienza e dell’innovazione anche in relazione ai cicli di studio successivi compresi il Dottorato di Ricerca e le Scuole di specializzazione? </w:t>
            </w:r>
          </w:p>
          <w:p w14:paraId="596C3D30" w14:textId="10889328" w:rsidR="008B3CD6" w:rsidRPr="008B3CD6" w:rsidRDefault="008B3CD6" w:rsidP="008B3CD6">
            <w:pPr>
              <w:widowControl w:val="0"/>
              <w:numPr>
                <w:ilvl w:val="0"/>
                <w:numId w:val="18"/>
              </w:numPr>
              <w:spacing w:before="120" w:line="192" w:lineRule="auto"/>
              <w:jc w:val="both"/>
              <w:rPr>
                <w:rFonts w:ascii="Cambria" w:eastAsiaTheme="minorHAnsi" w:hAnsi="Cambria" w:cs="Calibri Light"/>
                <w:i/>
                <w:sz w:val="20"/>
                <w:szCs w:val="20"/>
              </w:rPr>
            </w:pPr>
            <w:r w:rsidRPr="008B3CD6">
              <w:rPr>
                <w:rFonts w:ascii="Cambria" w:eastAsiaTheme="minorHAnsi" w:hAnsi="Cambria" w:cs="Calibri Light"/>
                <w:i/>
                <w:sz w:val="20"/>
                <w:szCs w:val="20"/>
              </w:rPr>
              <w:t xml:space="preserve">Ai fini del miglioramento della gestione delle carriere degli studenti, sono stati analizzati e monitorati i percorsi di studio e gli esiti occupazionali dei laureati del CdS (anche in relazione ai dati della medesima classe su base nazionale, macroregionale o regionale e a studi di settore), i risultati delle verifiche di apprendimento e della prova finale, la valutazione degli apprendimenti mediante rilevazioni specifiche (TECO)? </w:t>
            </w:r>
          </w:p>
          <w:p w14:paraId="5F70D417"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w:t>
            </w:r>
          </w:p>
          <w:p w14:paraId="06856CF9"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lastRenderedPageBreak/>
              <w:t>Il CdS definisce e attua azioni di miglioramento sulla base delle analisi sviluppate e delle proposte provenienti dai diversi attori del sistema AQ, ne monitora l’attuazione e ne valuta l’efficacia?</w:t>
            </w:r>
          </w:p>
          <w:p w14:paraId="47B22E2D" w14:textId="77777777" w:rsidR="0056567D" w:rsidRPr="0040581D" w:rsidRDefault="0056567D" w:rsidP="0056567D">
            <w:pPr>
              <w:widowControl w:val="0"/>
              <w:spacing w:line="192" w:lineRule="auto"/>
              <w:rPr>
                <w:rFonts w:ascii="Cambria" w:hAnsi="Cambria" w:cs="Calibri Light"/>
                <w:i/>
                <w:color w:val="000000"/>
                <w:sz w:val="20"/>
                <w:szCs w:val="20"/>
              </w:rPr>
            </w:pPr>
          </w:p>
          <w:p w14:paraId="19A24426"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00C8D2AD" w14:textId="77777777" w:rsidTr="0056567D">
        <w:trPr>
          <w:trHeight w:val="170"/>
        </w:trPr>
        <w:tc>
          <w:tcPr>
            <w:tcW w:w="9762" w:type="dxa"/>
            <w:shd w:val="clear" w:color="auto" w:fill="auto"/>
            <w:vAlign w:val="center"/>
          </w:tcPr>
          <w:p w14:paraId="56F1F336"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1B0C475F"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411AC3E7" w14:textId="77777777" w:rsidR="0056567D" w:rsidRPr="0040581D" w:rsidRDefault="0056567D" w:rsidP="0056567D">
            <w:pPr>
              <w:spacing w:line="216" w:lineRule="auto"/>
              <w:jc w:val="both"/>
              <w:rPr>
                <w:rFonts w:ascii="Cambria" w:eastAsiaTheme="minorHAnsi" w:hAnsi="Cambria" w:cs="Calibri Light"/>
                <w:b/>
                <w:color w:val="000000"/>
                <w:sz w:val="18"/>
                <w:szCs w:val="18"/>
              </w:rPr>
            </w:pPr>
          </w:p>
          <w:p w14:paraId="3ADA5E31" w14:textId="77777777" w:rsidR="0056567D" w:rsidRPr="0040581D" w:rsidRDefault="0056567D" w:rsidP="0056567D">
            <w:pPr>
              <w:spacing w:line="216" w:lineRule="auto"/>
              <w:jc w:val="both"/>
              <w:rPr>
                <w:rFonts w:ascii="Cambria" w:hAnsi="Cambria" w:cs="Calibri Light"/>
                <w:i/>
                <w:color w:val="000000"/>
                <w:sz w:val="18"/>
                <w:szCs w:val="18"/>
              </w:rPr>
            </w:pPr>
          </w:p>
          <w:p w14:paraId="665C5F81" w14:textId="77777777" w:rsidR="0056567D" w:rsidRPr="0040581D" w:rsidRDefault="0056567D" w:rsidP="0056567D">
            <w:pPr>
              <w:spacing w:line="216" w:lineRule="auto"/>
              <w:jc w:val="both"/>
              <w:rPr>
                <w:rFonts w:ascii="Cambria" w:hAnsi="Cambria" w:cs="Calibri Light"/>
                <w:i/>
                <w:color w:val="000000"/>
                <w:sz w:val="18"/>
                <w:szCs w:val="18"/>
              </w:rPr>
            </w:pPr>
          </w:p>
        </w:tc>
      </w:tr>
    </w:tbl>
    <w:p w14:paraId="233EC44B" w14:textId="740C8E66" w:rsidR="00C963D2" w:rsidRDefault="00C963D2">
      <w:pPr>
        <w:rPr>
          <w:rFonts w:ascii="Cambria" w:eastAsiaTheme="minorEastAsia" w:hAnsi="Cambria" w:cs="Calibri Light"/>
          <w:b/>
          <w:bCs/>
          <w:color w:val="000000" w:themeColor="text1"/>
          <w:sz w:val="20"/>
          <w:szCs w:val="20"/>
        </w:rPr>
      </w:pPr>
    </w:p>
    <w:p w14:paraId="20BFCAE1" w14:textId="77777777" w:rsidR="000704C5" w:rsidRDefault="000704C5">
      <w:pPr>
        <w:rPr>
          <w:rFonts w:ascii="Cambria" w:eastAsiaTheme="minorEastAsia" w:hAnsi="Cambria" w:cs="Calibri Light"/>
          <w:b/>
          <w:bCs/>
          <w:color w:val="000000" w:themeColor="text1"/>
          <w:sz w:val="20"/>
          <w:szCs w:val="20"/>
        </w:rPr>
      </w:pPr>
    </w:p>
    <w:p w14:paraId="37043329"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D.CDS.4.c</w:t>
      </w:r>
      <w:r w:rsidRPr="00C963D2">
        <w:rPr>
          <w:rFonts w:ascii="Cambria" w:eastAsiaTheme="minorHAnsi" w:hAnsi="Cambria" w:cs="Calibri Light"/>
          <w:b/>
          <w:color w:val="FF0000"/>
          <w:sz w:val="22"/>
          <w:szCs w:val="20"/>
        </w:rPr>
        <w:tab/>
      </w:r>
    </w:p>
    <w:p w14:paraId="40EBF718" w14:textId="20E97397"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OBIETTIVI E AZIONI DI MIGLIORAMENTO </w:t>
      </w:r>
    </w:p>
    <w:p w14:paraId="191E4CD8" w14:textId="77777777" w:rsidR="00C963D2" w:rsidRDefault="00C963D2" w:rsidP="0056567D">
      <w:pPr>
        <w:spacing w:line="216" w:lineRule="auto"/>
        <w:jc w:val="both"/>
        <w:rPr>
          <w:rFonts w:ascii="Cambria" w:eastAsiaTheme="minorHAnsi" w:hAnsi="Cambria" w:cs="Calibri Light"/>
          <w:i/>
          <w:color w:val="000000"/>
          <w:sz w:val="20"/>
          <w:szCs w:val="20"/>
        </w:rPr>
      </w:pPr>
    </w:p>
    <w:p w14:paraId="377338D6" w14:textId="372B746D"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A58351E" w14:textId="71FD394F"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38B3861C" w14:textId="77777777" w:rsidTr="000704C5">
        <w:tc>
          <w:tcPr>
            <w:tcW w:w="567" w:type="dxa"/>
            <w:vMerge w:val="restart"/>
            <w:tcBorders>
              <w:top w:val="single" w:sz="4" w:space="0" w:color="auto"/>
              <w:left w:val="single" w:sz="4" w:space="0" w:color="auto"/>
              <w:bottom w:val="single" w:sz="4" w:space="0" w:color="auto"/>
              <w:right w:val="single" w:sz="4" w:space="0" w:color="auto"/>
            </w:tcBorders>
            <w:hideMark/>
          </w:tcPr>
          <w:p w14:paraId="54465AA0" w14:textId="77777777" w:rsidR="006877FC" w:rsidRDefault="006877FC" w:rsidP="007F5C82">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2A0F8272" w14:textId="77777777" w:rsidR="006877FC" w:rsidRDefault="006877FC" w:rsidP="007F5C82">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300C0C7B" w14:textId="77777777" w:rsidR="006877FC" w:rsidRDefault="006877FC" w:rsidP="007F5C82">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5947A5F2" w14:textId="77777777" w:rsidR="006877FC" w:rsidRDefault="006877FC" w:rsidP="007F5C82">
            <w:pPr>
              <w:tabs>
                <w:tab w:val="left" w:pos="6980"/>
              </w:tabs>
              <w:rPr>
                <w:rFonts w:asciiTheme="majorHAnsi" w:hAnsiTheme="majorHAnsi"/>
                <w:sz w:val="18"/>
              </w:rPr>
            </w:pPr>
          </w:p>
          <w:p w14:paraId="2CB617E5" w14:textId="77777777" w:rsidR="006877FC" w:rsidRDefault="006877FC" w:rsidP="007F5C82">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60BF8401" w14:textId="77777777" w:rsidR="006877FC" w:rsidRDefault="006877FC" w:rsidP="007F5C82">
            <w:pPr>
              <w:tabs>
                <w:tab w:val="left" w:pos="6980"/>
              </w:tabs>
              <w:rPr>
                <w:rFonts w:asciiTheme="majorHAnsi" w:hAnsiTheme="majorHAnsi"/>
                <w:i/>
                <w:sz w:val="20"/>
                <w:szCs w:val="20"/>
              </w:rPr>
            </w:pPr>
          </w:p>
          <w:p w14:paraId="2E381612" w14:textId="77777777" w:rsidR="006877FC" w:rsidRDefault="006877FC" w:rsidP="007F5C82">
            <w:pPr>
              <w:tabs>
                <w:tab w:val="left" w:pos="6980"/>
              </w:tabs>
              <w:rPr>
                <w:rFonts w:asciiTheme="majorHAnsi" w:hAnsiTheme="majorHAnsi"/>
                <w:i/>
                <w:sz w:val="20"/>
                <w:szCs w:val="20"/>
              </w:rPr>
            </w:pPr>
          </w:p>
        </w:tc>
      </w:tr>
      <w:tr w:rsidR="006877FC" w14:paraId="08615053"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5A2CA448"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DA73C43" w14:textId="77777777" w:rsidR="006877FC" w:rsidRDefault="006877FC" w:rsidP="007F5C82">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13BFDBF1"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42655AEE" w14:textId="77777777" w:rsidR="006877FC" w:rsidRDefault="006877FC" w:rsidP="007F5C82">
            <w:pPr>
              <w:pStyle w:val="Testonotaapidipagina"/>
              <w:jc w:val="both"/>
              <w:rPr>
                <w:rFonts w:asciiTheme="majorHAnsi" w:hAnsiTheme="majorHAnsi"/>
                <w:sz w:val="18"/>
              </w:rPr>
            </w:pPr>
          </w:p>
          <w:p w14:paraId="455E4702"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4CD6FCCE" w14:textId="77777777" w:rsidR="006877FC" w:rsidRDefault="006877FC" w:rsidP="007F5C82">
            <w:pPr>
              <w:tabs>
                <w:tab w:val="left" w:pos="6980"/>
              </w:tabs>
              <w:rPr>
                <w:rFonts w:asciiTheme="majorHAnsi" w:hAnsiTheme="majorHAnsi"/>
                <w:sz w:val="20"/>
                <w:szCs w:val="20"/>
              </w:rPr>
            </w:pPr>
          </w:p>
          <w:p w14:paraId="6EAD45F2" w14:textId="77777777" w:rsidR="006877FC" w:rsidRDefault="006877FC" w:rsidP="007F5C82">
            <w:pPr>
              <w:tabs>
                <w:tab w:val="left" w:pos="6980"/>
              </w:tabs>
              <w:rPr>
                <w:rFonts w:asciiTheme="majorHAnsi" w:hAnsiTheme="majorHAnsi"/>
                <w:sz w:val="20"/>
                <w:szCs w:val="20"/>
              </w:rPr>
            </w:pPr>
          </w:p>
        </w:tc>
      </w:tr>
      <w:tr w:rsidR="006877FC" w14:paraId="125E4BEF"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185339ED"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BE1EE4C"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357FB21A"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7EE056C6" w14:textId="77777777" w:rsidR="006877FC" w:rsidRDefault="006877FC" w:rsidP="007F5C82">
            <w:pPr>
              <w:tabs>
                <w:tab w:val="left" w:pos="6980"/>
              </w:tabs>
              <w:rPr>
                <w:rFonts w:asciiTheme="majorHAnsi" w:hAnsiTheme="majorHAnsi"/>
                <w:i/>
                <w:sz w:val="18"/>
                <w:szCs w:val="20"/>
                <w:highlight w:val="yellow"/>
              </w:rPr>
            </w:pPr>
          </w:p>
          <w:p w14:paraId="7F6DE722"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3648F146"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275CCFE4" w14:textId="77777777" w:rsidR="006877FC" w:rsidRDefault="006877FC" w:rsidP="007F5C82">
            <w:pPr>
              <w:pStyle w:val="Testonotaapidipagina"/>
              <w:jc w:val="both"/>
              <w:rPr>
                <w:rFonts w:asciiTheme="majorHAnsi" w:hAnsiTheme="majorHAnsi"/>
                <w:i/>
                <w:sz w:val="18"/>
              </w:rPr>
            </w:pPr>
          </w:p>
          <w:p w14:paraId="2EA01FEB"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4FF535C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0D1D61CC"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dati statistici; </w:t>
            </w:r>
          </w:p>
          <w:p w14:paraId="3B3D99A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453CDE55"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lezioni esami; </w:t>
            </w:r>
          </w:p>
          <w:p w14:paraId="4B2A38F9"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Servizio Stage &amp; placement; </w:t>
            </w:r>
          </w:p>
          <w:p w14:paraId="2DD876FC"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645962CF"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SELDA; </w:t>
            </w:r>
          </w:p>
          <w:p w14:paraId="5430810E"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63D3D877" w14:textId="1811C442"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w:t>
            </w:r>
            <w:r w:rsidR="007477A7">
              <w:rPr>
                <w:rFonts w:asciiTheme="majorHAnsi" w:hAnsiTheme="majorHAnsi"/>
                <w:i/>
                <w:sz w:val="18"/>
              </w:rPr>
              <w:t>orientamento e recruitment</w:t>
            </w:r>
            <w:r>
              <w:rPr>
                <w:rFonts w:asciiTheme="majorHAnsi" w:hAnsiTheme="majorHAnsi"/>
                <w:i/>
                <w:sz w:val="18"/>
              </w:rPr>
              <w:t xml:space="preserve">; </w:t>
            </w:r>
          </w:p>
          <w:p w14:paraId="51243A07"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tutorato; </w:t>
            </w:r>
          </w:p>
          <w:p w14:paraId="75D2EE7D"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comunicazione; </w:t>
            </w:r>
          </w:p>
          <w:p w14:paraId="38142A58"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78A95266" w14:textId="77777777" w:rsidR="006877FC" w:rsidRDefault="006877FC" w:rsidP="007F5C82">
            <w:pPr>
              <w:tabs>
                <w:tab w:val="left" w:pos="6980"/>
              </w:tabs>
              <w:rPr>
                <w:rFonts w:asciiTheme="majorHAnsi" w:hAnsiTheme="majorHAnsi"/>
                <w:b/>
                <w:sz w:val="20"/>
                <w:szCs w:val="20"/>
              </w:rPr>
            </w:pPr>
          </w:p>
          <w:p w14:paraId="12CB0A7E" w14:textId="77777777" w:rsidR="006877FC" w:rsidRDefault="006877FC" w:rsidP="007F5C82">
            <w:pPr>
              <w:tabs>
                <w:tab w:val="left" w:pos="6980"/>
              </w:tabs>
              <w:rPr>
                <w:rFonts w:asciiTheme="majorHAnsi" w:hAnsiTheme="majorHAnsi"/>
                <w:b/>
                <w:sz w:val="20"/>
                <w:szCs w:val="20"/>
              </w:rPr>
            </w:pPr>
          </w:p>
        </w:tc>
      </w:tr>
      <w:tr w:rsidR="006877FC" w14:paraId="335423BF"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4693C03A"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D4257F3"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6534C7D0"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34E25BCB" w14:textId="77777777" w:rsidR="006877FC" w:rsidRDefault="006877FC" w:rsidP="007F5C82">
            <w:pPr>
              <w:tabs>
                <w:tab w:val="left" w:pos="6980"/>
              </w:tabs>
              <w:rPr>
                <w:rFonts w:asciiTheme="majorHAnsi" w:hAnsiTheme="majorHAnsi"/>
                <w:b/>
                <w:sz w:val="20"/>
                <w:szCs w:val="20"/>
              </w:rPr>
            </w:pPr>
          </w:p>
          <w:p w14:paraId="6AE83D6E"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lastRenderedPageBreak/>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6A899820" w14:textId="77777777" w:rsidR="006877FC" w:rsidRDefault="006877FC" w:rsidP="007F5C82">
            <w:pPr>
              <w:tabs>
                <w:tab w:val="left" w:pos="6980"/>
              </w:tabs>
              <w:rPr>
                <w:rFonts w:asciiTheme="majorHAnsi" w:hAnsiTheme="majorHAnsi"/>
                <w:b/>
                <w:sz w:val="20"/>
                <w:szCs w:val="20"/>
              </w:rPr>
            </w:pPr>
          </w:p>
          <w:p w14:paraId="3B9DE482" w14:textId="77777777" w:rsidR="006877FC" w:rsidRDefault="006877FC" w:rsidP="007F5C82">
            <w:pPr>
              <w:tabs>
                <w:tab w:val="left" w:pos="6980"/>
              </w:tabs>
              <w:rPr>
                <w:rFonts w:asciiTheme="majorHAnsi" w:hAnsiTheme="majorHAnsi"/>
                <w:b/>
                <w:sz w:val="20"/>
                <w:szCs w:val="20"/>
              </w:rPr>
            </w:pPr>
          </w:p>
        </w:tc>
      </w:tr>
      <w:tr w:rsidR="006877FC" w14:paraId="4F7C8FF0"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3DEC2C08"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861F9FC"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51C01289"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5093F161" w14:textId="77777777" w:rsidR="006877FC" w:rsidRDefault="006877FC" w:rsidP="007F5C82">
            <w:pPr>
              <w:tabs>
                <w:tab w:val="left" w:pos="6980"/>
              </w:tabs>
              <w:rPr>
                <w:rFonts w:asciiTheme="majorHAnsi" w:hAnsiTheme="majorHAnsi"/>
                <w:b/>
                <w:i/>
                <w:sz w:val="20"/>
                <w:szCs w:val="20"/>
              </w:rPr>
            </w:pPr>
          </w:p>
          <w:p w14:paraId="569FE762" w14:textId="77777777" w:rsidR="006877FC" w:rsidRPr="006877FC" w:rsidRDefault="006877FC" w:rsidP="007F5C82">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tc>
      </w:tr>
      <w:tr w:rsidR="006877FC" w14:paraId="5F144844"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78AAD542" w14:textId="77777777" w:rsidR="006877FC" w:rsidRDefault="006877FC" w:rsidP="007F5C82">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4CC43478"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inizio</w:t>
            </w:r>
          </w:p>
          <w:p w14:paraId="1E1DC43A"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76FD965F" w14:textId="77777777" w:rsidR="006877FC" w:rsidRDefault="006877FC" w:rsidP="007F5C82">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797EA847"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fine</w:t>
            </w:r>
          </w:p>
          <w:p w14:paraId="0B0AB00C" w14:textId="77777777" w:rsidR="006877FC" w:rsidRDefault="006877FC" w:rsidP="007F5C82">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34106067" w14:textId="77777777" w:rsidR="006877FC" w:rsidRDefault="006877FC" w:rsidP="007F5C82">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734F110D"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3B4E246C" w14:textId="77777777" w:rsidR="006877FC" w:rsidRDefault="006877FC" w:rsidP="007F5C82">
            <w:pPr>
              <w:tabs>
                <w:tab w:val="left" w:pos="6980"/>
              </w:tabs>
              <w:rPr>
                <w:rFonts w:asciiTheme="majorHAnsi" w:hAnsiTheme="majorHAnsi"/>
                <w:i/>
                <w:sz w:val="18"/>
                <w:szCs w:val="20"/>
                <w:highlight w:val="yellow"/>
              </w:rPr>
            </w:pPr>
          </w:p>
          <w:p w14:paraId="3FD81116" w14:textId="77777777" w:rsidR="006877FC" w:rsidRDefault="006877FC" w:rsidP="007F5C82">
            <w:pPr>
              <w:tabs>
                <w:tab w:val="left" w:pos="6980"/>
              </w:tabs>
              <w:rPr>
                <w:rFonts w:asciiTheme="majorHAnsi" w:hAnsiTheme="majorHAnsi"/>
                <w:sz w:val="20"/>
                <w:szCs w:val="20"/>
              </w:rPr>
            </w:pPr>
          </w:p>
        </w:tc>
      </w:tr>
      <w:tr w:rsidR="006877FC" w14:paraId="72577042"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2825394A"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7138488"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02D0152D"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03C90291" w14:textId="77777777" w:rsidR="006877FC" w:rsidRDefault="006877FC" w:rsidP="007F5C82">
            <w:pPr>
              <w:tabs>
                <w:tab w:val="left" w:pos="6980"/>
              </w:tabs>
              <w:rPr>
                <w:rFonts w:asciiTheme="majorHAnsi" w:hAnsiTheme="majorHAnsi"/>
                <w:sz w:val="20"/>
                <w:szCs w:val="20"/>
              </w:rPr>
            </w:pPr>
          </w:p>
          <w:p w14:paraId="51743664" w14:textId="77777777" w:rsidR="006877FC" w:rsidRDefault="006877FC" w:rsidP="007F5C82">
            <w:pPr>
              <w:tabs>
                <w:tab w:val="left" w:pos="6980"/>
              </w:tabs>
              <w:rPr>
                <w:rFonts w:asciiTheme="majorHAnsi" w:hAnsiTheme="majorHAnsi"/>
                <w:sz w:val="20"/>
                <w:szCs w:val="20"/>
              </w:rPr>
            </w:pPr>
          </w:p>
        </w:tc>
      </w:tr>
    </w:tbl>
    <w:p w14:paraId="1A8C8C81" w14:textId="1CF6EDA2" w:rsidR="006877FC" w:rsidRDefault="006877FC" w:rsidP="0056567D">
      <w:pPr>
        <w:spacing w:line="216" w:lineRule="auto"/>
        <w:jc w:val="both"/>
        <w:rPr>
          <w:rFonts w:ascii="Cambria" w:eastAsiaTheme="minorHAnsi" w:hAnsi="Cambria" w:cs="Calibri Light"/>
          <w:i/>
          <w:color w:val="000000"/>
          <w:sz w:val="20"/>
          <w:szCs w:val="20"/>
        </w:rPr>
      </w:pPr>
    </w:p>
    <w:p w14:paraId="48071F3E" w14:textId="77777777" w:rsidR="006877FC" w:rsidRPr="0040581D" w:rsidRDefault="006877FC" w:rsidP="0056567D">
      <w:pPr>
        <w:spacing w:line="216" w:lineRule="auto"/>
        <w:jc w:val="both"/>
        <w:rPr>
          <w:rFonts w:ascii="Cambria" w:eastAsiaTheme="minorHAnsi" w:hAnsi="Cambria" w:cs="Calibri Light"/>
          <w:i/>
          <w:color w:val="000000"/>
          <w:sz w:val="20"/>
          <w:szCs w:val="20"/>
        </w:rPr>
      </w:pPr>
    </w:p>
    <w:p w14:paraId="79D0603F" w14:textId="4A0945B3" w:rsidR="008C7ED8" w:rsidRPr="0040581D" w:rsidRDefault="008C7ED8" w:rsidP="0056567D">
      <w:pPr>
        <w:spacing w:line="216" w:lineRule="auto"/>
        <w:jc w:val="both"/>
        <w:rPr>
          <w:rFonts w:ascii="Cambria" w:eastAsiaTheme="minorHAnsi" w:hAnsi="Cambria" w:cs="Calibri Light"/>
          <w:i/>
          <w:color w:val="000000"/>
          <w:sz w:val="20"/>
          <w:szCs w:val="20"/>
        </w:rPr>
      </w:pPr>
    </w:p>
    <w:p w14:paraId="60C3C4C2" w14:textId="77777777" w:rsidR="008C7ED8" w:rsidRPr="0040581D" w:rsidRDefault="008C7ED8" w:rsidP="0056567D">
      <w:pPr>
        <w:spacing w:line="216" w:lineRule="auto"/>
        <w:jc w:val="both"/>
        <w:rPr>
          <w:rFonts w:ascii="Cambria" w:eastAsiaTheme="minorHAnsi" w:hAnsi="Cambria" w:cs="Calibri Light"/>
          <w:i/>
          <w:color w:val="000000"/>
          <w:sz w:val="20"/>
          <w:szCs w:val="20"/>
        </w:rPr>
      </w:pPr>
    </w:p>
    <w:p w14:paraId="192A0DC6" w14:textId="050FD94F" w:rsidR="000704C5" w:rsidRDefault="000704C5">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81"/>
      </w:tblGrid>
      <w:tr w:rsidR="0056567D" w:rsidRPr="0040581D" w14:paraId="445A9DE7" w14:textId="77777777" w:rsidTr="00210B42">
        <w:tc>
          <w:tcPr>
            <w:tcW w:w="9781" w:type="dxa"/>
            <w:shd w:val="clear" w:color="auto" w:fill="D9D9D9" w:themeFill="background1" w:themeFillShade="D9"/>
          </w:tcPr>
          <w:p w14:paraId="7D5F194D" w14:textId="50DBC8A0" w:rsidR="0056567D" w:rsidRPr="0040581D" w:rsidRDefault="00505CE7" w:rsidP="0056567D">
            <w:pPr>
              <w:pStyle w:val="Titolo1"/>
              <w:spacing w:before="0"/>
              <w:rPr>
                <w:rFonts w:eastAsiaTheme="minorHAnsi" w:cs="Calibri Light"/>
                <w:sz w:val="28"/>
                <w:szCs w:val="28"/>
              </w:rPr>
            </w:pPr>
            <w:bookmarkStart w:id="12" w:name="_Toc127863410"/>
            <w:r>
              <w:rPr>
                <w:rFonts w:eastAsiaTheme="minorHAnsi" w:cs="Calibri Light"/>
                <w:sz w:val="28"/>
                <w:szCs w:val="28"/>
              </w:rPr>
              <w:lastRenderedPageBreak/>
              <w:t xml:space="preserve">5 - </w:t>
            </w:r>
            <w:r w:rsidR="0056567D" w:rsidRPr="0040581D">
              <w:rPr>
                <w:rFonts w:eastAsiaTheme="minorHAnsi" w:cs="Calibri Light"/>
                <w:sz w:val="28"/>
                <w:szCs w:val="28"/>
              </w:rPr>
              <w:t>Commento agli indicatori</w:t>
            </w:r>
            <w:bookmarkEnd w:id="12"/>
          </w:p>
        </w:tc>
      </w:tr>
    </w:tbl>
    <w:p w14:paraId="6368755E" w14:textId="77777777" w:rsidR="0056567D" w:rsidRPr="0040581D" w:rsidRDefault="0056567D" w:rsidP="0056567D">
      <w:pPr>
        <w:spacing w:line="216" w:lineRule="auto"/>
        <w:ind w:left="284" w:hanging="284"/>
        <w:rPr>
          <w:rFonts w:ascii="Cambria" w:eastAsiaTheme="minorHAnsi" w:hAnsi="Cambria" w:cs="Calibri Light"/>
          <w:b/>
          <w:color w:val="000000"/>
          <w:sz w:val="20"/>
          <w:szCs w:val="20"/>
        </w:rPr>
      </w:pPr>
    </w:p>
    <w:p w14:paraId="396B77CF" w14:textId="77777777" w:rsidR="0056567D" w:rsidRPr="0040581D" w:rsidRDefault="0056567D" w:rsidP="0056567D">
      <w:pPr>
        <w:autoSpaceDE w:val="0"/>
        <w:autoSpaceDN w:val="0"/>
        <w:adjustRightInd w:val="0"/>
        <w:spacing w:before="12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Informazioni e dati da tenere in considerazione</w:t>
      </w:r>
    </w:p>
    <w:p w14:paraId="6ADFFFD0" w14:textId="77777777" w:rsidR="0056567D" w:rsidRPr="0040581D" w:rsidRDefault="0056567D" w:rsidP="0056567D">
      <w:pPr>
        <w:jc w:val="both"/>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 xml:space="preserve">Il commento agli indicatori dovrebbe riguardare almeno gli indicatori previsti dal modello AVA3 per l’accreditamento periodico dei CdS; può fare anche riferimento agli indicatori della SMA e può utilizzare come strumento metodologico quanto previsto da: </w:t>
      </w:r>
      <w:hyperlink r:id="rId9" w:history="1">
        <w:r w:rsidRPr="0040581D">
          <w:rPr>
            <w:rStyle w:val="Collegamentoipertestuale"/>
            <w:rFonts w:ascii="Cambria" w:eastAsiaTheme="minorHAnsi" w:hAnsi="Cambria" w:cs="Calibri Light"/>
            <w:sz w:val="20"/>
            <w:szCs w:val="20"/>
          </w:rPr>
          <w:t>Linee Guida di Autovalutazione e Valutazione</w:t>
        </w:r>
      </w:hyperlink>
      <w:r w:rsidRPr="0040581D">
        <w:rPr>
          <w:rFonts w:ascii="Cambria" w:eastAsiaTheme="minorHAnsi" w:hAnsi="Cambria" w:cs="Calibri Light"/>
          <w:color w:val="000000" w:themeColor="text1"/>
          <w:sz w:val="20"/>
          <w:szCs w:val="20"/>
        </w:rPr>
        <w:t xml:space="preserve">, </w:t>
      </w:r>
      <w:hyperlink r:id="rId10" w:history="1">
        <w:r w:rsidRPr="0040581D">
          <w:rPr>
            <w:rStyle w:val="Collegamentoipertestuale"/>
            <w:rFonts w:ascii="Cambria" w:eastAsiaTheme="minorHAnsi" w:hAnsi="Cambria" w:cs="Calibri Light"/>
            <w:sz w:val="20"/>
            <w:szCs w:val="20"/>
          </w:rPr>
          <w:t>Indicatori a supporto della valutazione</w:t>
        </w:r>
      </w:hyperlink>
      <w:r w:rsidRPr="0040581D">
        <w:rPr>
          <w:rFonts w:ascii="Cambria" w:eastAsiaTheme="minorHAnsi" w:hAnsi="Cambria" w:cs="Calibri Light"/>
          <w:color w:val="000000" w:themeColor="text1"/>
          <w:sz w:val="20"/>
          <w:szCs w:val="20"/>
        </w:rPr>
        <w:t xml:space="preserve">, </w:t>
      </w:r>
      <w:hyperlink r:id="rId11" w:history="1">
        <w:r w:rsidRPr="0040581D">
          <w:rPr>
            <w:rStyle w:val="Collegamentoipertestuale"/>
            <w:rFonts w:ascii="Cambria" w:eastAsiaTheme="minorHAnsi" w:hAnsi="Cambria" w:cs="Calibri Light"/>
            <w:sz w:val="20"/>
            <w:szCs w:val="20"/>
          </w:rPr>
          <w:t>Scheda per la valutazione degli indicatori qualitativi</w:t>
        </w:r>
      </w:hyperlink>
      <w:r w:rsidRPr="0040581D">
        <w:rPr>
          <w:rFonts w:ascii="Cambria" w:eastAsiaTheme="minorHAnsi" w:hAnsi="Cambria" w:cs="Calibri Light"/>
          <w:color w:val="000000" w:themeColor="text1"/>
          <w:sz w:val="20"/>
          <w:szCs w:val="20"/>
        </w:rPr>
        <w:t>.</w:t>
      </w:r>
    </w:p>
    <w:p w14:paraId="6169B05A" w14:textId="77777777" w:rsidR="005974B1" w:rsidRDefault="005974B1" w:rsidP="0056567D">
      <w:pPr>
        <w:jc w:val="both"/>
        <w:rPr>
          <w:rFonts w:ascii="Cambria" w:eastAsiaTheme="minorHAnsi" w:hAnsi="Cambria" w:cs="Calibri Light"/>
          <w:color w:val="000000" w:themeColor="text1"/>
          <w:sz w:val="20"/>
          <w:szCs w:val="20"/>
        </w:rPr>
      </w:pPr>
    </w:p>
    <w:p w14:paraId="2E65B092" w14:textId="6A47D956" w:rsidR="0056567D" w:rsidRPr="0040581D" w:rsidRDefault="0056567D" w:rsidP="0056567D">
      <w:pPr>
        <w:jc w:val="both"/>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0E339AFF" w14:textId="68019B1A" w:rsidR="0056567D" w:rsidRPr="0040581D" w:rsidRDefault="0056567D" w:rsidP="0056567D">
      <w:pPr>
        <w:jc w:val="both"/>
        <w:rPr>
          <w:rFonts w:ascii="Cambria" w:eastAsiaTheme="minorHAnsi" w:hAnsi="Cambria" w:cs="Calibri Light"/>
          <w:color w:val="000000" w:themeColor="text1"/>
          <w:sz w:val="20"/>
          <w:szCs w:val="20"/>
        </w:rPr>
      </w:pPr>
    </w:p>
    <w:p w14:paraId="6CCDE6D3" w14:textId="77777777" w:rsidR="0056567D" w:rsidRPr="0040581D" w:rsidRDefault="0056567D" w:rsidP="0056567D">
      <w:pPr>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Si riportano di seguito gli Indicatori a supporto della valutazione per i CdS:</w:t>
      </w:r>
    </w:p>
    <w:p w14:paraId="321D23B7" w14:textId="1809F290" w:rsidR="0056567D" w:rsidRPr="0040581D" w:rsidRDefault="0056567D" w:rsidP="0056567D">
      <w:pPr>
        <w:rPr>
          <w:rFonts w:ascii="Cambria" w:eastAsia="Times" w:hAnsi="Cambria" w:cs="Calibri Light"/>
        </w:rPr>
      </w:pPr>
    </w:p>
    <w:bookmarkEnd w:id="0"/>
    <w:p w14:paraId="49E1872F" w14:textId="34B18197" w:rsidR="000C2FD6" w:rsidRDefault="008B3CD6">
      <w:pPr>
        <w:rPr>
          <w:rFonts w:ascii="Cambria" w:eastAsia="Times" w:hAnsi="Cambria" w:cs="Calibri Light"/>
        </w:rPr>
      </w:pPr>
      <w:r w:rsidRPr="00AE5FB7">
        <w:rPr>
          <w:rFonts w:ascii="Calibri Light" w:eastAsia="Times" w:hAnsi="Calibri Light" w:cs="Calibri Light"/>
          <w:noProof/>
        </w:rPr>
        <w:drawing>
          <wp:inline distT="0" distB="0" distL="0" distR="0" wp14:anchorId="18C55F57" wp14:editId="66E74C25">
            <wp:extent cx="6116320" cy="26962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2696210"/>
                    </a:xfrm>
                    <a:prstGeom prst="rect">
                      <a:avLst/>
                    </a:prstGeom>
                  </pic:spPr>
                </pic:pic>
              </a:graphicData>
            </a:graphic>
          </wp:inline>
        </w:drawing>
      </w:r>
    </w:p>
    <w:p w14:paraId="7D3325FA" w14:textId="6E77ACF1" w:rsidR="000C2FD6" w:rsidRDefault="000C2FD6" w:rsidP="000C2FD6">
      <w:pPr>
        <w:rPr>
          <w:rFonts w:ascii="Cambria" w:eastAsia="Times" w:hAnsi="Cambria" w:cs="Calibri Light"/>
        </w:rPr>
      </w:pPr>
    </w:p>
    <w:p w14:paraId="6522AEAB" w14:textId="24EA66AC"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SINTESI DEI PRINCIPALI MUTAMENTI RILEVATI DALL'ULTIMO RIESAME </w:t>
      </w:r>
    </w:p>
    <w:p w14:paraId="7E93C0E4" w14:textId="77777777" w:rsidR="000C2FD6" w:rsidRPr="0040581D" w:rsidRDefault="000C2FD6" w:rsidP="000C2FD6">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055BE4D1" w14:textId="77777777" w:rsidR="000C2FD6" w:rsidRPr="0040581D" w:rsidRDefault="000C2FD6" w:rsidP="000C2FD6">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0C2FD6" w:rsidRPr="0040581D" w14:paraId="69F39C11" w14:textId="77777777" w:rsidTr="00486731">
        <w:trPr>
          <w:trHeight w:val="170"/>
        </w:trPr>
        <w:tc>
          <w:tcPr>
            <w:tcW w:w="9762" w:type="dxa"/>
            <w:shd w:val="clear" w:color="auto" w:fill="auto"/>
          </w:tcPr>
          <w:p w14:paraId="3165CE50" w14:textId="77777777" w:rsidR="000C2FD6" w:rsidRPr="0040581D" w:rsidRDefault="000C2FD6" w:rsidP="00486731">
            <w:pPr>
              <w:widowControl w:val="0"/>
              <w:spacing w:line="192" w:lineRule="auto"/>
              <w:rPr>
                <w:rFonts w:ascii="Cambria" w:hAnsi="Cambria" w:cs="Calibri Light"/>
                <w:i/>
                <w:color w:val="000000"/>
                <w:sz w:val="20"/>
                <w:szCs w:val="20"/>
              </w:rPr>
            </w:pPr>
            <w:bookmarkStart w:id="13" w:name="_Hlk129346805"/>
            <w:r w:rsidRPr="0040581D">
              <w:rPr>
                <w:rFonts w:ascii="Cambria" w:hAnsi="Cambria" w:cs="Calibri Light"/>
                <w:i/>
                <w:color w:val="000000"/>
                <w:sz w:val="20"/>
                <w:szCs w:val="20"/>
              </w:rPr>
              <w:t>Descrizione (senza vincoli di lunghezza del testo)</w:t>
            </w:r>
          </w:p>
          <w:p w14:paraId="29A8A93B" w14:textId="77777777" w:rsidR="000C2FD6" w:rsidRPr="0040581D" w:rsidRDefault="000C2FD6" w:rsidP="00486731">
            <w:pPr>
              <w:widowControl w:val="0"/>
              <w:spacing w:line="192" w:lineRule="auto"/>
              <w:rPr>
                <w:rFonts w:ascii="Cambria" w:hAnsi="Cambria" w:cs="Calibri Light"/>
                <w:i/>
                <w:color w:val="000000"/>
                <w:sz w:val="20"/>
                <w:szCs w:val="20"/>
              </w:rPr>
            </w:pPr>
          </w:p>
          <w:p w14:paraId="467111ED" w14:textId="77777777" w:rsidR="000C2FD6" w:rsidRPr="0040581D" w:rsidRDefault="000C2FD6" w:rsidP="00486731">
            <w:pPr>
              <w:widowControl w:val="0"/>
              <w:spacing w:line="192" w:lineRule="auto"/>
              <w:rPr>
                <w:rFonts w:ascii="Cambria" w:hAnsi="Cambria" w:cs="Calibri Light"/>
                <w:i/>
                <w:color w:val="000000"/>
                <w:sz w:val="20"/>
                <w:szCs w:val="20"/>
              </w:rPr>
            </w:pPr>
          </w:p>
          <w:p w14:paraId="7AC99499" w14:textId="77777777" w:rsidR="000C2FD6" w:rsidRPr="0040581D" w:rsidRDefault="000C2FD6" w:rsidP="00486731">
            <w:pPr>
              <w:widowControl w:val="0"/>
              <w:spacing w:line="192" w:lineRule="auto"/>
              <w:rPr>
                <w:rFonts w:ascii="Cambria" w:hAnsi="Cambria" w:cs="Calibri Light"/>
                <w:i/>
                <w:color w:val="000000"/>
                <w:sz w:val="20"/>
                <w:szCs w:val="20"/>
              </w:rPr>
            </w:pPr>
          </w:p>
          <w:p w14:paraId="2256BA2E" w14:textId="77777777" w:rsidR="000C2FD6" w:rsidRPr="0040581D" w:rsidRDefault="000C2FD6" w:rsidP="00486731">
            <w:pPr>
              <w:widowControl w:val="0"/>
              <w:spacing w:line="192" w:lineRule="auto"/>
              <w:rPr>
                <w:rFonts w:ascii="Cambria" w:hAnsi="Cambria" w:cs="Calibri Light"/>
                <w:i/>
                <w:color w:val="000000"/>
                <w:sz w:val="20"/>
                <w:szCs w:val="20"/>
              </w:rPr>
            </w:pPr>
          </w:p>
          <w:p w14:paraId="74312F47" w14:textId="77777777" w:rsidR="000C2FD6" w:rsidRPr="0040581D" w:rsidRDefault="000C2FD6" w:rsidP="00486731">
            <w:pPr>
              <w:widowControl w:val="0"/>
              <w:spacing w:line="192" w:lineRule="auto"/>
              <w:rPr>
                <w:rFonts w:ascii="Cambria" w:hAnsi="Cambria" w:cs="Calibri Light"/>
                <w:i/>
                <w:color w:val="000000"/>
                <w:sz w:val="20"/>
                <w:szCs w:val="20"/>
              </w:rPr>
            </w:pPr>
          </w:p>
          <w:p w14:paraId="1DEFBC51" w14:textId="77777777" w:rsidR="000C2FD6" w:rsidRPr="0040581D" w:rsidRDefault="000C2FD6" w:rsidP="00486731">
            <w:pPr>
              <w:widowControl w:val="0"/>
              <w:spacing w:line="192" w:lineRule="auto"/>
              <w:rPr>
                <w:rFonts w:ascii="Cambria" w:hAnsi="Cambria" w:cs="Calibri Light"/>
                <w:i/>
                <w:color w:val="000000"/>
                <w:sz w:val="20"/>
                <w:szCs w:val="20"/>
              </w:rPr>
            </w:pPr>
          </w:p>
          <w:p w14:paraId="11183D48" w14:textId="77777777" w:rsidR="000C2FD6" w:rsidRPr="0040581D" w:rsidRDefault="000C2FD6" w:rsidP="00486731">
            <w:pPr>
              <w:widowControl w:val="0"/>
              <w:spacing w:line="192" w:lineRule="auto"/>
              <w:rPr>
                <w:rFonts w:ascii="Cambria" w:hAnsi="Cambria" w:cs="Calibri Light"/>
                <w:i/>
                <w:color w:val="000000"/>
                <w:sz w:val="20"/>
                <w:szCs w:val="20"/>
              </w:rPr>
            </w:pPr>
          </w:p>
        </w:tc>
      </w:tr>
      <w:bookmarkEnd w:id="13"/>
    </w:tbl>
    <w:p w14:paraId="41B718C2" w14:textId="77777777" w:rsidR="000C2FD6" w:rsidRPr="0040581D" w:rsidRDefault="000C2FD6" w:rsidP="000C2FD6">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0C2FD6" w:rsidRPr="0040581D" w14:paraId="78574A5E" w14:textId="77777777" w:rsidTr="00486731">
        <w:trPr>
          <w:trHeight w:val="672"/>
        </w:trPr>
        <w:tc>
          <w:tcPr>
            <w:tcW w:w="323" w:type="dxa"/>
            <w:vMerge w:val="restart"/>
            <w:shd w:val="clear" w:color="auto" w:fill="auto"/>
          </w:tcPr>
          <w:p w14:paraId="283DA97D"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609BE02C"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56F3E7ED" w14:textId="77777777" w:rsidR="000C2FD6" w:rsidRPr="0040581D" w:rsidRDefault="000C2FD6" w:rsidP="00486731">
            <w:pPr>
              <w:jc w:val="both"/>
              <w:rPr>
                <w:rFonts w:ascii="Cambria" w:hAnsi="Cambria" w:cs="Calibri"/>
                <w:sz w:val="20"/>
                <w:szCs w:val="20"/>
              </w:rPr>
            </w:pPr>
          </w:p>
          <w:p w14:paraId="6615572C"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Anno di autovalutazione: …</w:t>
            </w:r>
          </w:p>
          <w:p w14:paraId="5BBE1849"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Descrizione azione: ….</w:t>
            </w:r>
          </w:p>
          <w:p w14:paraId="26B6988A"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Obiettivo atteso:…..</w:t>
            </w:r>
          </w:p>
          <w:p w14:paraId="4606AED0"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Ufficio amministrativo di supporto: ….</w:t>
            </w:r>
          </w:p>
          <w:p w14:paraId="096D42C0"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3FA6636B"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Indicatore di misurazione: ….</w:t>
            </w:r>
          </w:p>
          <w:p w14:paraId="6D40C507"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Data inizio: ….</w:t>
            </w:r>
          </w:p>
          <w:p w14:paraId="68D3907B"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Data fine: ….</w:t>
            </w:r>
          </w:p>
          <w:p w14:paraId="175AB11A"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lastRenderedPageBreak/>
              <w:t>Priorità: ….</w:t>
            </w:r>
          </w:p>
          <w:p w14:paraId="0D48F3F0" w14:textId="77777777" w:rsidR="000C2FD6" w:rsidRPr="0040581D" w:rsidRDefault="000C2FD6"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42C2E839" w14:textId="77777777" w:rsidR="000C2FD6" w:rsidRPr="0040581D" w:rsidRDefault="000C2FD6" w:rsidP="00486731">
            <w:pPr>
              <w:jc w:val="both"/>
              <w:rPr>
                <w:rStyle w:val="Rimandonotaapidipagina"/>
                <w:rFonts w:ascii="Cambria" w:hAnsi="Cambria" w:cs="Calibri"/>
                <w:sz w:val="20"/>
                <w:szCs w:val="20"/>
              </w:rPr>
            </w:pPr>
            <w:r w:rsidRPr="0040581D">
              <w:rPr>
                <w:rFonts w:ascii="Cambria" w:hAnsi="Cambria" w:cs="Calibri"/>
                <w:sz w:val="20"/>
                <w:szCs w:val="20"/>
              </w:rPr>
              <w:lastRenderedPageBreak/>
              <w:t>Stato Avanzamento</w:t>
            </w:r>
          </w:p>
          <w:p w14:paraId="4A53A8B9" w14:textId="77777777" w:rsidR="000C2FD6" w:rsidRPr="0040581D" w:rsidRDefault="000C2FD6"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067CAF21" w14:textId="77777777" w:rsidR="000C2FD6" w:rsidRPr="0040581D" w:rsidRDefault="000C2FD6" w:rsidP="00486731">
            <w:pPr>
              <w:jc w:val="both"/>
              <w:rPr>
                <w:rFonts w:ascii="Cambria" w:hAnsi="Cambria" w:cs="Calibri"/>
                <w:sz w:val="20"/>
                <w:szCs w:val="20"/>
              </w:rPr>
            </w:pPr>
          </w:p>
        </w:tc>
      </w:tr>
      <w:tr w:rsidR="000C2FD6" w:rsidRPr="0040581D" w14:paraId="06396605" w14:textId="77777777" w:rsidTr="00486731">
        <w:trPr>
          <w:trHeight w:val="671"/>
        </w:trPr>
        <w:tc>
          <w:tcPr>
            <w:tcW w:w="323" w:type="dxa"/>
            <w:vMerge/>
            <w:shd w:val="clear" w:color="auto" w:fill="auto"/>
          </w:tcPr>
          <w:p w14:paraId="47CCFFFE" w14:textId="77777777" w:rsidR="000C2FD6" w:rsidRPr="0040581D" w:rsidRDefault="000C2FD6" w:rsidP="00486731">
            <w:pPr>
              <w:jc w:val="both"/>
              <w:rPr>
                <w:rFonts w:ascii="Cambria" w:hAnsi="Cambria" w:cs="Calibri"/>
                <w:sz w:val="20"/>
                <w:szCs w:val="20"/>
              </w:rPr>
            </w:pPr>
          </w:p>
        </w:tc>
        <w:tc>
          <w:tcPr>
            <w:tcW w:w="6420" w:type="dxa"/>
            <w:vMerge/>
            <w:shd w:val="clear" w:color="auto" w:fill="auto"/>
          </w:tcPr>
          <w:p w14:paraId="1E859941" w14:textId="77777777" w:rsidR="000C2FD6" w:rsidRPr="0040581D" w:rsidRDefault="000C2FD6" w:rsidP="00486731">
            <w:pPr>
              <w:jc w:val="both"/>
              <w:rPr>
                <w:rFonts w:ascii="Cambria" w:hAnsi="Cambria" w:cs="Calibri"/>
                <w:sz w:val="20"/>
                <w:szCs w:val="20"/>
              </w:rPr>
            </w:pPr>
          </w:p>
        </w:tc>
        <w:tc>
          <w:tcPr>
            <w:tcW w:w="2896" w:type="dxa"/>
            <w:shd w:val="clear" w:color="auto" w:fill="auto"/>
          </w:tcPr>
          <w:p w14:paraId="06550E43"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Criticità</w:t>
            </w:r>
          </w:p>
          <w:p w14:paraId="0810C3EF" w14:textId="77777777" w:rsidR="000C2FD6" w:rsidRPr="0040581D" w:rsidRDefault="000C2FD6"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0C2FD6" w:rsidRPr="0040581D" w14:paraId="4BF7670F" w14:textId="77777777" w:rsidTr="00486731">
        <w:trPr>
          <w:trHeight w:val="671"/>
        </w:trPr>
        <w:tc>
          <w:tcPr>
            <w:tcW w:w="323" w:type="dxa"/>
            <w:vMerge/>
            <w:shd w:val="clear" w:color="auto" w:fill="auto"/>
          </w:tcPr>
          <w:p w14:paraId="630B7826" w14:textId="77777777" w:rsidR="000C2FD6" w:rsidRPr="0040581D" w:rsidRDefault="000C2FD6" w:rsidP="00486731">
            <w:pPr>
              <w:jc w:val="both"/>
              <w:rPr>
                <w:rFonts w:ascii="Cambria" w:hAnsi="Cambria" w:cs="Calibri"/>
                <w:sz w:val="20"/>
                <w:szCs w:val="20"/>
              </w:rPr>
            </w:pPr>
          </w:p>
        </w:tc>
        <w:tc>
          <w:tcPr>
            <w:tcW w:w="6420" w:type="dxa"/>
            <w:vMerge/>
            <w:shd w:val="clear" w:color="auto" w:fill="auto"/>
          </w:tcPr>
          <w:p w14:paraId="4A0D3BB2" w14:textId="77777777" w:rsidR="000C2FD6" w:rsidRPr="0040581D" w:rsidRDefault="000C2FD6" w:rsidP="00486731">
            <w:pPr>
              <w:jc w:val="both"/>
              <w:rPr>
                <w:rFonts w:ascii="Cambria" w:hAnsi="Cambria" w:cs="Calibri"/>
                <w:sz w:val="20"/>
                <w:szCs w:val="20"/>
              </w:rPr>
            </w:pPr>
          </w:p>
        </w:tc>
        <w:tc>
          <w:tcPr>
            <w:tcW w:w="2896" w:type="dxa"/>
            <w:shd w:val="clear" w:color="auto" w:fill="auto"/>
          </w:tcPr>
          <w:p w14:paraId="78B7F919"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Risultati</w:t>
            </w:r>
          </w:p>
          <w:p w14:paraId="44DC2154" w14:textId="77777777" w:rsidR="000C2FD6" w:rsidRPr="0040581D" w:rsidRDefault="000C2FD6"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0C2FD6" w:rsidRPr="0040581D" w14:paraId="014D7C01" w14:textId="77777777" w:rsidTr="00486731">
        <w:trPr>
          <w:trHeight w:val="671"/>
        </w:trPr>
        <w:tc>
          <w:tcPr>
            <w:tcW w:w="323" w:type="dxa"/>
            <w:vMerge/>
            <w:shd w:val="clear" w:color="auto" w:fill="auto"/>
          </w:tcPr>
          <w:p w14:paraId="6D399897" w14:textId="77777777" w:rsidR="000C2FD6" w:rsidRPr="0040581D" w:rsidRDefault="000C2FD6" w:rsidP="00486731">
            <w:pPr>
              <w:jc w:val="both"/>
              <w:rPr>
                <w:rFonts w:ascii="Cambria" w:hAnsi="Cambria" w:cs="Calibri"/>
                <w:sz w:val="20"/>
                <w:szCs w:val="20"/>
              </w:rPr>
            </w:pPr>
          </w:p>
        </w:tc>
        <w:tc>
          <w:tcPr>
            <w:tcW w:w="6420" w:type="dxa"/>
            <w:vMerge/>
            <w:shd w:val="clear" w:color="auto" w:fill="auto"/>
          </w:tcPr>
          <w:p w14:paraId="559FD982" w14:textId="77777777" w:rsidR="000C2FD6" w:rsidRPr="0040581D" w:rsidRDefault="000C2FD6" w:rsidP="00486731">
            <w:pPr>
              <w:jc w:val="both"/>
              <w:rPr>
                <w:rFonts w:ascii="Cambria" w:hAnsi="Cambria" w:cs="Calibri"/>
                <w:sz w:val="20"/>
                <w:szCs w:val="20"/>
              </w:rPr>
            </w:pPr>
          </w:p>
        </w:tc>
        <w:tc>
          <w:tcPr>
            <w:tcW w:w="2896" w:type="dxa"/>
            <w:shd w:val="clear" w:color="auto" w:fill="auto"/>
          </w:tcPr>
          <w:p w14:paraId="7068256B"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Note</w:t>
            </w:r>
          </w:p>
          <w:p w14:paraId="667067DD" w14:textId="77777777" w:rsidR="000C2FD6" w:rsidRPr="0040581D" w:rsidRDefault="000C2FD6"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149AE95D" w14:textId="77777777" w:rsidR="000C2FD6" w:rsidRPr="0040581D" w:rsidRDefault="000C2FD6" w:rsidP="000C2FD6">
      <w:pPr>
        <w:spacing w:before="120"/>
        <w:rPr>
          <w:rFonts w:ascii="Cambria" w:eastAsiaTheme="minorHAnsi" w:hAnsi="Cambria" w:cs="Calibri Light"/>
          <w:b/>
          <w:color w:val="000000"/>
          <w:sz w:val="20"/>
          <w:szCs w:val="20"/>
        </w:rPr>
      </w:pPr>
    </w:p>
    <w:p w14:paraId="32FA791B" w14:textId="77777777"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ANALISI DELLA SITUAZIONE SULLA BASE DEI DATI E DELLE INFORMAZIONI</w:t>
      </w:r>
    </w:p>
    <w:p w14:paraId="2AEEA559" w14:textId="77777777" w:rsidR="000C2FD6" w:rsidRPr="0040581D" w:rsidRDefault="000C2FD6" w:rsidP="000C2FD6">
      <w:pPr>
        <w:spacing w:before="120" w:after="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CB8EE9B" w14:textId="77777777" w:rsidR="000C2FD6" w:rsidRPr="0040581D" w:rsidRDefault="000C2FD6" w:rsidP="000C2FD6">
      <w:pPr>
        <w:widowControl w:val="0"/>
        <w:spacing w:line="192" w:lineRule="auto"/>
        <w:rPr>
          <w:rFonts w:ascii="Cambria" w:hAnsi="Cambria" w:cs="Calibri Light"/>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0C2FD6" w:rsidRPr="0040581D" w14:paraId="44374F35" w14:textId="77777777" w:rsidTr="00486731">
        <w:trPr>
          <w:trHeight w:val="170"/>
        </w:trPr>
        <w:tc>
          <w:tcPr>
            <w:tcW w:w="9762" w:type="dxa"/>
            <w:shd w:val="clear" w:color="auto" w:fill="auto"/>
          </w:tcPr>
          <w:p w14:paraId="76221CD8" w14:textId="77777777" w:rsidR="000C2FD6" w:rsidRPr="0040581D" w:rsidRDefault="000C2FD6" w:rsidP="00486731">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15B9873A" w14:textId="77777777" w:rsidR="000C2FD6" w:rsidRPr="0040581D" w:rsidRDefault="000C2FD6" w:rsidP="00486731">
            <w:pPr>
              <w:widowControl w:val="0"/>
              <w:spacing w:line="192" w:lineRule="auto"/>
              <w:rPr>
                <w:rFonts w:ascii="Cambria" w:hAnsi="Cambria" w:cs="Calibri Light"/>
                <w:i/>
                <w:color w:val="000000"/>
                <w:sz w:val="20"/>
                <w:szCs w:val="20"/>
              </w:rPr>
            </w:pPr>
          </w:p>
          <w:p w14:paraId="0985802F" w14:textId="77777777" w:rsidR="000C2FD6" w:rsidRPr="0040581D" w:rsidRDefault="000C2FD6" w:rsidP="00486731">
            <w:pPr>
              <w:widowControl w:val="0"/>
              <w:spacing w:line="192" w:lineRule="auto"/>
              <w:rPr>
                <w:rFonts w:ascii="Cambria" w:hAnsi="Cambria" w:cs="Calibri Light"/>
                <w:i/>
                <w:color w:val="000000"/>
                <w:sz w:val="20"/>
                <w:szCs w:val="20"/>
              </w:rPr>
            </w:pPr>
          </w:p>
          <w:p w14:paraId="619342D2" w14:textId="77777777" w:rsidR="000C2FD6" w:rsidRPr="0040581D" w:rsidRDefault="000C2FD6" w:rsidP="00486731">
            <w:pPr>
              <w:widowControl w:val="0"/>
              <w:spacing w:line="192" w:lineRule="auto"/>
              <w:rPr>
                <w:rFonts w:ascii="Cambria" w:hAnsi="Cambria" w:cs="Calibri Light"/>
                <w:i/>
                <w:color w:val="000000"/>
                <w:sz w:val="20"/>
                <w:szCs w:val="20"/>
              </w:rPr>
            </w:pPr>
          </w:p>
          <w:p w14:paraId="69775185" w14:textId="77777777" w:rsidR="000C2FD6" w:rsidRPr="0040581D" w:rsidRDefault="000C2FD6" w:rsidP="00486731">
            <w:pPr>
              <w:widowControl w:val="0"/>
              <w:spacing w:line="192" w:lineRule="auto"/>
              <w:rPr>
                <w:rFonts w:ascii="Cambria" w:hAnsi="Cambria" w:cs="Calibri Light"/>
                <w:i/>
                <w:color w:val="000000"/>
                <w:sz w:val="20"/>
                <w:szCs w:val="20"/>
              </w:rPr>
            </w:pPr>
          </w:p>
          <w:p w14:paraId="217F565A" w14:textId="77777777" w:rsidR="000C2FD6" w:rsidRPr="0040581D" w:rsidRDefault="000C2FD6" w:rsidP="00486731">
            <w:pPr>
              <w:widowControl w:val="0"/>
              <w:spacing w:line="192" w:lineRule="auto"/>
              <w:rPr>
                <w:rFonts w:ascii="Cambria" w:hAnsi="Cambria" w:cs="Calibri Light"/>
                <w:i/>
                <w:color w:val="000000"/>
                <w:sz w:val="20"/>
                <w:szCs w:val="20"/>
              </w:rPr>
            </w:pPr>
          </w:p>
          <w:p w14:paraId="2D2077EA" w14:textId="77777777" w:rsidR="000C2FD6" w:rsidRPr="0040581D" w:rsidRDefault="000C2FD6" w:rsidP="00486731">
            <w:pPr>
              <w:widowControl w:val="0"/>
              <w:spacing w:line="192" w:lineRule="auto"/>
              <w:rPr>
                <w:rFonts w:ascii="Cambria" w:hAnsi="Cambria" w:cs="Calibri Light"/>
                <w:i/>
                <w:color w:val="000000"/>
                <w:sz w:val="20"/>
                <w:szCs w:val="20"/>
              </w:rPr>
            </w:pPr>
          </w:p>
          <w:p w14:paraId="51A50ED8" w14:textId="77777777" w:rsidR="000C2FD6" w:rsidRPr="0040581D" w:rsidRDefault="000C2FD6" w:rsidP="00486731">
            <w:pPr>
              <w:widowControl w:val="0"/>
              <w:spacing w:line="192" w:lineRule="auto"/>
              <w:rPr>
                <w:rFonts w:ascii="Cambria" w:hAnsi="Cambria" w:cs="Calibri Light"/>
                <w:i/>
                <w:color w:val="000000"/>
                <w:sz w:val="20"/>
                <w:szCs w:val="20"/>
              </w:rPr>
            </w:pPr>
          </w:p>
        </w:tc>
      </w:tr>
    </w:tbl>
    <w:p w14:paraId="5DA69BE7" w14:textId="77777777" w:rsidR="000C2FD6" w:rsidRPr="0040581D" w:rsidRDefault="000C2FD6" w:rsidP="000C2FD6">
      <w:pPr>
        <w:widowControl w:val="0"/>
        <w:spacing w:line="192" w:lineRule="auto"/>
        <w:rPr>
          <w:rFonts w:ascii="Cambria" w:hAnsi="Cambria" w:cs="Calibri Light"/>
          <w:i/>
          <w:color w:val="000000"/>
          <w:sz w:val="20"/>
          <w:szCs w:val="20"/>
        </w:rPr>
      </w:pPr>
    </w:p>
    <w:p w14:paraId="5BB7E6D3" w14:textId="77777777" w:rsidR="000C2FD6" w:rsidRPr="0040581D" w:rsidRDefault="000C2FD6" w:rsidP="000C2FD6">
      <w:pPr>
        <w:widowControl w:val="0"/>
        <w:spacing w:line="192" w:lineRule="auto"/>
        <w:rPr>
          <w:rFonts w:ascii="Cambria" w:hAnsi="Cambria" w:cs="Calibri Light"/>
          <w:i/>
          <w:color w:val="000000"/>
          <w:sz w:val="20"/>
          <w:szCs w:val="20"/>
        </w:rPr>
      </w:pPr>
    </w:p>
    <w:p w14:paraId="70CDBF26" w14:textId="77777777"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OBIETTIVI E AZIONI DI MIGLIORAMENTO </w:t>
      </w:r>
    </w:p>
    <w:p w14:paraId="202B1AB4" w14:textId="77777777" w:rsidR="000C2FD6" w:rsidRDefault="000C2FD6" w:rsidP="000C2FD6">
      <w:pPr>
        <w:spacing w:line="216" w:lineRule="auto"/>
        <w:jc w:val="both"/>
        <w:rPr>
          <w:rFonts w:ascii="Cambria" w:eastAsiaTheme="minorHAnsi" w:hAnsi="Cambria" w:cs="Calibri Light"/>
          <w:i/>
          <w:color w:val="000000"/>
          <w:sz w:val="20"/>
          <w:szCs w:val="20"/>
        </w:rPr>
      </w:pPr>
    </w:p>
    <w:p w14:paraId="30AC35A5" w14:textId="77777777" w:rsidR="000C2FD6" w:rsidRPr="0040581D" w:rsidRDefault="000C2FD6" w:rsidP="000C2FD6">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992D501" w14:textId="1F7A9202" w:rsidR="000C2FD6" w:rsidRDefault="000C2FD6" w:rsidP="000C2FD6">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362F3362" w14:textId="77777777" w:rsidTr="000704C5">
        <w:tc>
          <w:tcPr>
            <w:tcW w:w="567" w:type="dxa"/>
            <w:vMerge w:val="restart"/>
            <w:tcBorders>
              <w:top w:val="single" w:sz="4" w:space="0" w:color="auto"/>
              <w:left w:val="single" w:sz="4" w:space="0" w:color="auto"/>
              <w:bottom w:val="single" w:sz="4" w:space="0" w:color="auto"/>
              <w:right w:val="single" w:sz="4" w:space="0" w:color="auto"/>
            </w:tcBorders>
            <w:hideMark/>
          </w:tcPr>
          <w:p w14:paraId="582604F5" w14:textId="77777777" w:rsidR="006877FC" w:rsidRDefault="006877FC" w:rsidP="007F5C82">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45991D1F" w14:textId="77777777" w:rsidR="006877FC" w:rsidRDefault="006877FC" w:rsidP="007F5C82">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1DFEFA3E" w14:textId="77777777" w:rsidR="006877FC" w:rsidRDefault="006877FC" w:rsidP="007F5C82">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59D2D70B" w14:textId="77777777" w:rsidR="006877FC" w:rsidRDefault="006877FC" w:rsidP="007F5C82">
            <w:pPr>
              <w:tabs>
                <w:tab w:val="left" w:pos="6980"/>
              </w:tabs>
              <w:rPr>
                <w:rFonts w:asciiTheme="majorHAnsi" w:hAnsiTheme="majorHAnsi"/>
                <w:sz w:val="18"/>
              </w:rPr>
            </w:pPr>
          </w:p>
          <w:p w14:paraId="08909585" w14:textId="77777777" w:rsidR="006877FC" w:rsidRDefault="006877FC" w:rsidP="007F5C82">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2DC4BE99" w14:textId="77777777" w:rsidR="006877FC" w:rsidRDefault="006877FC" w:rsidP="007F5C82">
            <w:pPr>
              <w:tabs>
                <w:tab w:val="left" w:pos="6980"/>
              </w:tabs>
              <w:rPr>
                <w:rFonts w:asciiTheme="majorHAnsi" w:hAnsiTheme="majorHAnsi"/>
                <w:i/>
                <w:sz w:val="20"/>
                <w:szCs w:val="20"/>
              </w:rPr>
            </w:pPr>
          </w:p>
          <w:p w14:paraId="6FD0BEA8" w14:textId="77777777" w:rsidR="006877FC" w:rsidRDefault="006877FC" w:rsidP="007F5C82">
            <w:pPr>
              <w:tabs>
                <w:tab w:val="left" w:pos="6980"/>
              </w:tabs>
              <w:rPr>
                <w:rFonts w:asciiTheme="majorHAnsi" w:hAnsiTheme="majorHAnsi"/>
                <w:i/>
                <w:sz w:val="20"/>
                <w:szCs w:val="20"/>
              </w:rPr>
            </w:pPr>
          </w:p>
        </w:tc>
      </w:tr>
      <w:tr w:rsidR="006877FC" w14:paraId="6B3AED0B"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4BD31649"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C0AC6A2" w14:textId="77777777" w:rsidR="006877FC" w:rsidRDefault="006877FC" w:rsidP="007F5C82">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44732611"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108845B3" w14:textId="77777777" w:rsidR="006877FC" w:rsidRDefault="006877FC" w:rsidP="007F5C82">
            <w:pPr>
              <w:pStyle w:val="Testonotaapidipagina"/>
              <w:jc w:val="both"/>
              <w:rPr>
                <w:rFonts w:asciiTheme="majorHAnsi" w:hAnsiTheme="majorHAnsi"/>
                <w:sz w:val="18"/>
              </w:rPr>
            </w:pPr>
          </w:p>
          <w:p w14:paraId="56E6B09A"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6B11F635" w14:textId="77777777" w:rsidR="006877FC" w:rsidRDefault="006877FC" w:rsidP="007F5C82">
            <w:pPr>
              <w:tabs>
                <w:tab w:val="left" w:pos="6980"/>
              </w:tabs>
              <w:rPr>
                <w:rFonts w:asciiTheme="majorHAnsi" w:hAnsiTheme="majorHAnsi"/>
                <w:sz w:val="20"/>
                <w:szCs w:val="20"/>
              </w:rPr>
            </w:pPr>
          </w:p>
          <w:p w14:paraId="2B1F4F88" w14:textId="77777777" w:rsidR="006877FC" w:rsidRDefault="006877FC" w:rsidP="007F5C82">
            <w:pPr>
              <w:tabs>
                <w:tab w:val="left" w:pos="6980"/>
              </w:tabs>
              <w:rPr>
                <w:rFonts w:asciiTheme="majorHAnsi" w:hAnsiTheme="majorHAnsi"/>
                <w:sz w:val="20"/>
                <w:szCs w:val="20"/>
              </w:rPr>
            </w:pPr>
          </w:p>
        </w:tc>
      </w:tr>
      <w:tr w:rsidR="006877FC" w14:paraId="38C3DFD6"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4EA4BAA1"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098813D"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15A2D755"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232B8703" w14:textId="77777777" w:rsidR="006877FC" w:rsidRDefault="006877FC" w:rsidP="007F5C82">
            <w:pPr>
              <w:tabs>
                <w:tab w:val="left" w:pos="6980"/>
              </w:tabs>
              <w:rPr>
                <w:rFonts w:asciiTheme="majorHAnsi" w:hAnsiTheme="majorHAnsi"/>
                <w:i/>
                <w:sz w:val="18"/>
                <w:szCs w:val="20"/>
                <w:highlight w:val="yellow"/>
              </w:rPr>
            </w:pPr>
          </w:p>
          <w:p w14:paraId="57E73B3B"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5CD828AA"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6B9CE09D" w14:textId="77777777" w:rsidR="006877FC" w:rsidRDefault="006877FC" w:rsidP="007F5C82">
            <w:pPr>
              <w:pStyle w:val="Testonotaapidipagina"/>
              <w:jc w:val="both"/>
              <w:rPr>
                <w:rFonts w:asciiTheme="majorHAnsi" w:hAnsiTheme="majorHAnsi"/>
                <w:i/>
                <w:sz w:val="18"/>
              </w:rPr>
            </w:pPr>
          </w:p>
          <w:p w14:paraId="7C61E59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52B1A3C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03E3EB2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dati statistici; </w:t>
            </w:r>
          </w:p>
          <w:p w14:paraId="59BFCD17"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2E2BDA7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lezioni esami; </w:t>
            </w:r>
          </w:p>
          <w:p w14:paraId="63693C1B"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Servizio Stage &amp; placement; </w:t>
            </w:r>
          </w:p>
          <w:p w14:paraId="5733C414"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77F61F29"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SELDA; </w:t>
            </w:r>
          </w:p>
          <w:p w14:paraId="38165750"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4C2075CC" w14:textId="75B742AD"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w:t>
            </w:r>
            <w:r w:rsidR="007477A7">
              <w:rPr>
                <w:rFonts w:asciiTheme="majorHAnsi" w:hAnsiTheme="majorHAnsi"/>
                <w:i/>
                <w:sz w:val="18"/>
              </w:rPr>
              <w:t>orientamento e recruitment</w:t>
            </w:r>
            <w:r>
              <w:rPr>
                <w:rFonts w:asciiTheme="majorHAnsi" w:hAnsiTheme="majorHAnsi"/>
                <w:i/>
                <w:sz w:val="18"/>
              </w:rPr>
              <w:t xml:space="preserve">; </w:t>
            </w:r>
          </w:p>
          <w:p w14:paraId="1453F5DE"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tutorato; </w:t>
            </w:r>
          </w:p>
          <w:p w14:paraId="740C088E"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comunicazione; </w:t>
            </w:r>
          </w:p>
          <w:p w14:paraId="0CB137A9"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05B0FC7B" w14:textId="77777777" w:rsidR="006877FC" w:rsidRDefault="006877FC" w:rsidP="007F5C82">
            <w:pPr>
              <w:tabs>
                <w:tab w:val="left" w:pos="6980"/>
              </w:tabs>
              <w:rPr>
                <w:rFonts w:asciiTheme="majorHAnsi" w:hAnsiTheme="majorHAnsi"/>
                <w:b/>
                <w:sz w:val="20"/>
                <w:szCs w:val="20"/>
              </w:rPr>
            </w:pPr>
          </w:p>
          <w:p w14:paraId="71D2A2FE" w14:textId="77777777" w:rsidR="006877FC" w:rsidRDefault="006877FC" w:rsidP="007F5C82">
            <w:pPr>
              <w:tabs>
                <w:tab w:val="left" w:pos="6980"/>
              </w:tabs>
              <w:rPr>
                <w:rFonts w:asciiTheme="majorHAnsi" w:hAnsiTheme="majorHAnsi"/>
                <w:b/>
                <w:sz w:val="20"/>
                <w:szCs w:val="20"/>
              </w:rPr>
            </w:pPr>
          </w:p>
        </w:tc>
      </w:tr>
      <w:tr w:rsidR="006877FC" w14:paraId="010A77CA"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4D6EEE6E"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3BDDC0F"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15B00D15"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1DF2AC1B" w14:textId="77777777" w:rsidR="006877FC" w:rsidRDefault="006877FC" w:rsidP="007F5C82">
            <w:pPr>
              <w:tabs>
                <w:tab w:val="left" w:pos="6980"/>
              </w:tabs>
              <w:rPr>
                <w:rFonts w:asciiTheme="majorHAnsi" w:hAnsiTheme="majorHAnsi"/>
                <w:b/>
                <w:sz w:val="20"/>
                <w:szCs w:val="20"/>
              </w:rPr>
            </w:pPr>
          </w:p>
          <w:p w14:paraId="01C15A9C"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71BDBB21" w14:textId="77777777" w:rsidR="006877FC" w:rsidRDefault="006877FC" w:rsidP="007F5C82">
            <w:pPr>
              <w:tabs>
                <w:tab w:val="left" w:pos="6980"/>
              </w:tabs>
              <w:rPr>
                <w:rFonts w:asciiTheme="majorHAnsi" w:hAnsiTheme="majorHAnsi"/>
                <w:b/>
                <w:sz w:val="20"/>
                <w:szCs w:val="20"/>
              </w:rPr>
            </w:pPr>
          </w:p>
          <w:p w14:paraId="16C0E47E" w14:textId="77777777" w:rsidR="006877FC" w:rsidRDefault="006877FC" w:rsidP="007F5C82">
            <w:pPr>
              <w:tabs>
                <w:tab w:val="left" w:pos="6980"/>
              </w:tabs>
              <w:rPr>
                <w:rFonts w:asciiTheme="majorHAnsi" w:hAnsiTheme="majorHAnsi"/>
                <w:b/>
                <w:sz w:val="20"/>
                <w:szCs w:val="20"/>
              </w:rPr>
            </w:pPr>
          </w:p>
        </w:tc>
      </w:tr>
      <w:tr w:rsidR="006877FC" w14:paraId="699874AB"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09A234D6"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ED1AEEA"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3D301CB0"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79C96DAE" w14:textId="77777777" w:rsidR="006877FC" w:rsidRDefault="006877FC" w:rsidP="007F5C82">
            <w:pPr>
              <w:tabs>
                <w:tab w:val="left" w:pos="6980"/>
              </w:tabs>
              <w:rPr>
                <w:rFonts w:asciiTheme="majorHAnsi" w:hAnsiTheme="majorHAnsi"/>
                <w:b/>
                <w:i/>
                <w:sz w:val="20"/>
                <w:szCs w:val="20"/>
              </w:rPr>
            </w:pPr>
          </w:p>
          <w:p w14:paraId="0D5CB4B0"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7EBFBB55" w14:textId="77777777" w:rsidR="000704C5" w:rsidRDefault="000704C5" w:rsidP="007F5C82">
            <w:pPr>
              <w:pStyle w:val="Testonotaapidipagina"/>
              <w:jc w:val="both"/>
              <w:rPr>
                <w:rFonts w:asciiTheme="majorHAnsi" w:hAnsiTheme="majorHAnsi"/>
                <w:i/>
                <w:sz w:val="18"/>
              </w:rPr>
            </w:pPr>
          </w:p>
          <w:p w14:paraId="3F81975C" w14:textId="388C705F" w:rsidR="000704C5" w:rsidRPr="006877FC" w:rsidRDefault="000704C5" w:rsidP="007F5C82">
            <w:pPr>
              <w:pStyle w:val="Testonotaapidipagina"/>
              <w:jc w:val="both"/>
              <w:rPr>
                <w:rFonts w:asciiTheme="majorHAnsi" w:hAnsiTheme="majorHAnsi"/>
                <w:i/>
                <w:sz w:val="18"/>
              </w:rPr>
            </w:pPr>
          </w:p>
        </w:tc>
      </w:tr>
      <w:tr w:rsidR="006877FC" w14:paraId="19CD336D"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18C0B291" w14:textId="77777777" w:rsidR="006877FC" w:rsidRDefault="006877FC" w:rsidP="007F5C82">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338F347A"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inizio</w:t>
            </w:r>
          </w:p>
          <w:p w14:paraId="17DCF0F5"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1214A92B" w14:textId="77777777" w:rsidR="006877FC" w:rsidRDefault="006877FC" w:rsidP="007F5C82">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3DAA9902"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fine</w:t>
            </w:r>
          </w:p>
          <w:p w14:paraId="54BCB904" w14:textId="77777777" w:rsidR="006877FC" w:rsidRDefault="006877FC" w:rsidP="007F5C82">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6712BFBE" w14:textId="77777777" w:rsidR="006877FC" w:rsidRDefault="006877FC" w:rsidP="007F5C82">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5552CE70"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64C68689" w14:textId="77777777" w:rsidR="006877FC" w:rsidRDefault="006877FC" w:rsidP="007F5C82">
            <w:pPr>
              <w:tabs>
                <w:tab w:val="left" w:pos="6980"/>
              </w:tabs>
              <w:rPr>
                <w:rFonts w:asciiTheme="majorHAnsi" w:hAnsiTheme="majorHAnsi"/>
                <w:i/>
                <w:sz w:val="18"/>
                <w:szCs w:val="20"/>
                <w:highlight w:val="yellow"/>
              </w:rPr>
            </w:pPr>
          </w:p>
          <w:p w14:paraId="2F242C88" w14:textId="77777777" w:rsidR="006877FC" w:rsidRDefault="006877FC" w:rsidP="007F5C82">
            <w:pPr>
              <w:tabs>
                <w:tab w:val="left" w:pos="6980"/>
              </w:tabs>
              <w:rPr>
                <w:rFonts w:asciiTheme="majorHAnsi" w:hAnsiTheme="majorHAnsi"/>
                <w:sz w:val="20"/>
                <w:szCs w:val="20"/>
              </w:rPr>
            </w:pPr>
          </w:p>
        </w:tc>
      </w:tr>
      <w:tr w:rsidR="006877FC" w14:paraId="56F7B5AB"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703AA427"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14B857EB"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7F118DA3"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5F739A0D" w14:textId="77777777" w:rsidR="006877FC" w:rsidRDefault="006877FC" w:rsidP="007F5C82">
            <w:pPr>
              <w:tabs>
                <w:tab w:val="left" w:pos="6980"/>
              </w:tabs>
              <w:rPr>
                <w:rFonts w:asciiTheme="majorHAnsi" w:hAnsiTheme="majorHAnsi"/>
                <w:sz w:val="20"/>
                <w:szCs w:val="20"/>
              </w:rPr>
            </w:pPr>
          </w:p>
          <w:p w14:paraId="70E9DE07" w14:textId="77777777" w:rsidR="006877FC" w:rsidRDefault="006877FC" w:rsidP="007F5C82">
            <w:pPr>
              <w:tabs>
                <w:tab w:val="left" w:pos="6980"/>
              </w:tabs>
              <w:rPr>
                <w:rFonts w:asciiTheme="majorHAnsi" w:hAnsiTheme="majorHAnsi"/>
                <w:sz w:val="20"/>
                <w:szCs w:val="20"/>
              </w:rPr>
            </w:pPr>
          </w:p>
        </w:tc>
      </w:tr>
    </w:tbl>
    <w:p w14:paraId="3C401E49" w14:textId="02D69BE8" w:rsidR="006877FC" w:rsidRDefault="006877FC" w:rsidP="000C2FD6">
      <w:pPr>
        <w:spacing w:line="216" w:lineRule="auto"/>
        <w:jc w:val="both"/>
        <w:rPr>
          <w:rFonts w:ascii="Cambria" w:eastAsiaTheme="minorHAnsi" w:hAnsi="Cambria" w:cs="Calibri Light"/>
          <w:i/>
          <w:color w:val="000000"/>
          <w:sz w:val="20"/>
          <w:szCs w:val="20"/>
        </w:rPr>
      </w:pPr>
    </w:p>
    <w:p w14:paraId="7E27CE65" w14:textId="77777777" w:rsidR="006877FC" w:rsidRPr="0040581D" w:rsidRDefault="006877FC" w:rsidP="000C2FD6">
      <w:pPr>
        <w:spacing w:line="216" w:lineRule="auto"/>
        <w:jc w:val="both"/>
        <w:rPr>
          <w:rFonts w:ascii="Cambria" w:eastAsiaTheme="minorHAnsi" w:hAnsi="Cambria" w:cs="Calibri Light"/>
          <w:i/>
          <w:color w:val="000000"/>
          <w:sz w:val="20"/>
          <w:szCs w:val="20"/>
        </w:rPr>
      </w:pPr>
    </w:p>
    <w:p w14:paraId="2A986BBD" w14:textId="77777777" w:rsidR="000C2FD6" w:rsidRPr="000C2FD6" w:rsidRDefault="000C2FD6" w:rsidP="000C2FD6">
      <w:pPr>
        <w:rPr>
          <w:rFonts w:ascii="Cambria" w:eastAsia="Times" w:hAnsi="Cambria" w:cs="Calibri Light"/>
        </w:rPr>
      </w:pPr>
    </w:p>
    <w:sectPr w:rsidR="000C2FD6" w:rsidRPr="000C2FD6" w:rsidSect="00C20EE0">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BF7A1" w14:textId="77777777" w:rsidR="00507C30" w:rsidRDefault="00507C30" w:rsidP="00356D7B">
      <w:r>
        <w:separator/>
      </w:r>
    </w:p>
  </w:endnote>
  <w:endnote w:type="continuationSeparator" w:id="0">
    <w:p w14:paraId="4D089F4D" w14:textId="77777777" w:rsidR="00507C30" w:rsidRDefault="00507C30" w:rsidP="0035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E613" w14:textId="77777777" w:rsidR="00486731" w:rsidRDefault="00486731" w:rsidP="00356D7B">
    <w:pPr>
      <w:pStyle w:val="Pidipagina"/>
      <w:jc w:val="right"/>
      <w:rPr>
        <w:b/>
        <w:color w:val="333399"/>
        <w:sz w:val="16"/>
        <w:szCs w:val="16"/>
      </w:rPr>
    </w:pPr>
  </w:p>
  <w:p w14:paraId="631C1A27" w14:textId="65FD0465" w:rsidR="00486731" w:rsidRPr="002346B4" w:rsidRDefault="00486731" w:rsidP="00356D7B">
    <w:pPr>
      <w:pStyle w:val="Pidipagina"/>
      <w:framePr w:wrap="around" w:vAnchor="text" w:hAnchor="page" w:x="10621" w:y="91"/>
      <w:rPr>
        <w:rStyle w:val="Numeropagina"/>
        <w:sz w:val="16"/>
        <w:szCs w:val="16"/>
      </w:rPr>
    </w:pPr>
    <w:r w:rsidRPr="002346B4">
      <w:rPr>
        <w:rStyle w:val="Numeropagina"/>
        <w:sz w:val="16"/>
        <w:szCs w:val="16"/>
      </w:rPr>
      <w:fldChar w:fldCharType="begin"/>
    </w:r>
    <w:r w:rsidRPr="002346B4">
      <w:rPr>
        <w:rStyle w:val="Numeropagina"/>
        <w:sz w:val="16"/>
        <w:szCs w:val="16"/>
      </w:rPr>
      <w:instrText xml:space="preserve">PAGE  </w:instrText>
    </w:r>
    <w:r w:rsidRPr="002346B4">
      <w:rPr>
        <w:rStyle w:val="Numeropagina"/>
        <w:sz w:val="16"/>
        <w:szCs w:val="16"/>
      </w:rPr>
      <w:fldChar w:fldCharType="separate"/>
    </w:r>
    <w:r>
      <w:rPr>
        <w:rStyle w:val="Numeropagina"/>
        <w:noProof/>
        <w:sz w:val="16"/>
        <w:szCs w:val="16"/>
      </w:rPr>
      <w:t>10</w:t>
    </w:r>
    <w:r w:rsidRPr="002346B4">
      <w:rPr>
        <w:rStyle w:val="Numeropagina"/>
        <w:sz w:val="16"/>
        <w:szCs w:val="16"/>
      </w:rPr>
      <w:fldChar w:fldCharType="end"/>
    </w:r>
  </w:p>
  <w:p w14:paraId="48242D4C" w14:textId="77777777" w:rsidR="00486731" w:rsidRPr="00317D2B" w:rsidRDefault="00486731" w:rsidP="00356D7B">
    <w:pPr>
      <w:pStyle w:val="Pidipagina"/>
      <w:pBdr>
        <w:top w:val="single" w:sz="4" w:space="1" w:color="auto"/>
      </w:pBdr>
      <w:rPr>
        <w:b/>
        <w:color w:val="808080"/>
        <w:sz w:val="16"/>
        <w:szCs w:val="16"/>
      </w:rPr>
    </w:pPr>
  </w:p>
  <w:p w14:paraId="2EEAA25D" w14:textId="77777777" w:rsidR="00486731" w:rsidRDefault="004867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D99E4" w14:textId="77777777" w:rsidR="00507C30" w:rsidRDefault="00507C30" w:rsidP="00356D7B">
      <w:r>
        <w:separator/>
      </w:r>
    </w:p>
  </w:footnote>
  <w:footnote w:type="continuationSeparator" w:id="0">
    <w:p w14:paraId="7D6298E5" w14:textId="77777777" w:rsidR="00507C30" w:rsidRDefault="00507C30" w:rsidP="0035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CFBD" w14:textId="797DEB0C" w:rsidR="00AA23FA" w:rsidRDefault="00AA23FA" w:rsidP="00AA23F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5511A8"/>
    <w:multiLevelType w:val="hybridMultilevel"/>
    <w:tmpl w:val="FE801F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31D74962"/>
    <w:multiLevelType w:val="hybridMultilevel"/>
    <w:tmpl w:val="847E4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3"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4"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7" w15:restartNumberingAfterBreak="0">
    <w:nsid w:val="665A4C4C"/>
    <w:multiLevelType w:val="hybridMultilevel"/>
    <w:tmpl w:val="703C3F2A"/>
    <w:lvl w:ilvl="0" w:tplc="708ABC12">
      <w:numFmt w:val="bullet"/>
      <w:lvlText w:val="-"/>
      <w:lvlJc w:val="left"/>
      <w:pPr>
        <w:ind w:left="360" w:hanging="360"/>
      </w:pPr>
      <w:rPr>
        <w:rFonts w:ascii="Lucida Sans Unicode" w:eastAsia="Times New Roman" w:hAnsi="Lucida Sans Unicode" w:cs="Lucida Sans Unicod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8C17341"/>
    <w:multiLevelType w:val="hybridMultilevel"/>
    <w:tmpl w:val="883E18B6"/>
    <w:lvl w:ilvl="0" w:tplc="95F2F4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21F6843"/>
    <w:multiLevelType w:val="hybridMultilevel"/>
    <w:tmpl w:val="1A9ADC1E"/>
    <w:lvl w:ilvl="0" w:tplc="E79CF08C">
      <w:numFmt w:val="bullet"/>
      <w:lvlText w:val="-"/>
      <w:lvlJc w:val="left"/>
      <w:pPr>
        <w:tabs>
          <w:tab w:val="num" w:pos="-56"/>
        </w:tabs>
        <w:ind w:left="227" w:hanging="227"/>
      </w:pPr>
      <w:rPr>
        <w:rFonts w:ascii="Times New Roman" w:eastAsia="Times New Roman" w:hAnsi="Times New Roman" w:cs="Times New Roman" w:hint="default"/>
        <w:b/>
      </w:rPr>
    </w:lvl>
    <w:lvl w:ilvl="1" w:tplc="04100003">
      <w:start w:val="1"/>
      <w:numFmt w:val="bullet"/>
      <w:lvlText w:val="o"/>
      <w:lvlJc w:val="left"/>
      <w:pPr>
        <w:ind w:left="703" w:hanging="360"/>
      </w:pPr>
      <w:rPr>
        <w:rFonts w:ascii="Courier New" w:hAnsi="Courier New" w:cs="Courier New" w:hint="default"/>
      </w:rPr>
    </w:lvl>
    <w:lvl w:ilvl="2" w:tplc="5FDA9EAE">
      <w:start w:val="1"/>
      <w:numFmt w:val="decimal"/>
      <w:lvlText w:val="%3."/>
      <w:lvlJc w:val="left"/>
      <w:pPr>
        <w:tabs>
          <w:tab w:val="num" w:pos="1159"/>
        </w:tabs>
        <w:ind w:left="1346" w:hanging="283"/>
      </w:pPr>
      <w:rPr>
        <w:rFonts w:hint="default"/>
        <w:b/>
      </w:rPr>
    </w:lvl>
    <w:lvl w:ilvl="3" w:tplc="04100001" w:tentative="1">
      <w:start w:val="1"/>
      <w:numFmt w:val="bullet"/>
      <w:lvlText w:val=""/>
      <w:lvlJc w:val="left"/>
      <w:pPr>
        <w:ind w:left="2143" w:hanging="360"/>
      </w:pPr>
      <w:rPr>
        <w:rFonts w:ascii="Symbol" w:hAnsi="Symbol" w:hint="default"/>
      </w:rPr>
    </w:lvl>
    <w:lvl w:ilvl="4" w:tplc="04100003" w:tentative="1">
      <w:start w:val="1"/>
      <w:numFmt w:val="bullet"/>
      <w:lvlText w:val="o"/>
      <w:lvlJc w:val="left"/>
      <w:pPr>
        <w:ind w:left="2863" w:hanging="360"/>
      </w:pPr>
      <w:rPr>
        <w:rFonts w:ascii="Courier New" w:hAnsi="Courier New" w:cs="Courier New" w:hint="default"/>
      </w:rPr>
    </w:lvl>
    <w:lvl w:ilvl="5" w:tplc="04100005" w:tentative="1">
      <w:start w:val="1"/>
      <w:numFmt w:val="bullet"/>
      <w:lvlText w:val=""/>
      <w:lvlJc w:val="left"/>
      <w:pPr>
        <w:ind w:left="3583" w:hanging="360"/>
      </w:pPr>
      <w:rPr>
        <w:rFonts w:ascii="Wingdings" w:hAnsi="Wingdings" w:hint="default"/>
      </w:rPr>
    </w:lvl>
    <w:lvl w:ilvl="6" w:tplc="04100001" w:tentative="1">
      <w:start w:val="1"/>
      <w:numFmt w:val="bullet"/>
      <w:lvlText w:val=""/>
      <w:lvlJc w:val="left"/>
      <w:pPr>
        <w:ind w:left="4303" w:hanging="360"/>
      </w:pPr>
      <w:rPr>
        <w:rFonts w:ascii="Symbol" w:hAnsi="Symbol" w:hint="default"/>
      </w:rPr>
    </w:lvl>
    <w:lvl w:ilvl="7" w:tplc="04100003" w:tentative="1">
      <w:start w:val="1"/>
      <w:numFmt w:val="bullet"/>
      <w:lvlText w:val="o"/>
      <w:lvlJc w:val="left"/>
      <w:pPr>
        <w:ind w:left="5023" w:hanging="360"/>
      </w:pPr>
      <w:rPr>
        <w:rFonts w:ascii="Courier New" w:hAnsi="Courier New" w:cs="Courier New" w:hint="default"/>
      </w:rPr>
    </w:lvl>
    <w:lvl w:ilvl="8" w:tplc="04100005" w:tentative="1">
      <w:start w:val="1"/>
      <w:numFmt w:val="bullet"/>
      <w:lvlText w:val=""/>
      <w:lvlJc w:val="left"/>
      <w:pPr>
        <w:ind w:left="5743" w:hanging="360"/>
      </w:pPr>
      <w:rPr>
        <w:rFonts w:ascii="Wingdings" w:hAnsi="Wingdings" w:hint="default"/>
      </w:rPr>
    </w:lvl>
  </w:abstractNum>
  <w:abstractNum w:abstractNumId="20"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79155C86"/>
    <w:multiLevelType w:val="hybridMultilevel"/>
    <w:tmpl w:val="A1888BCA"/>
    <w:lvl w:ilvl="0" w:tplc="708ABC12">
      <w:numFmt w:val="bullet"/>
      <w:lvlText w:val="-"/>
      <w:lvlJc w:val="left"/>
      <w:pPr>
        <w:ind w:left="360" w:hanging="360"/>
      </w:pPr>
      <w:rPr>
        <w:rFonts w:ascii="Lucida Sans Unicode" w:eastAsia="Times New Roman" w:hAnsi="Lucida Sans Unicode" w:cs="Lucida Sans Unicode"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2" w15:restartNumberingAfterBreak="0">
    <w:nsid w:val="7A4A48BA"/>
    <w:multiLevelType w:val="hybridMultilevel"/>
    <w:tmpl w:val="B81A38A0"/>
    <w:lvl w:ilvl="0" w:tplc="BBAA0CC2">
      <w:numFmt w:val="bullet"/>
      <w:lvlText w:val="-"/>
      <w:lvlJc w:val="left"/>
      <w:pPr>
        <w:tabs>
          <w:tab w:val="num" w:pos="1468"/>
        </w:tabs>
        <w:ind w:left="1525" w:hanging="113"/>
      </w:pPr>
      <w:rPr>
        <w:rFonts w:ascii="Lucida Sans Unicode" w:eastAsia="MS Mincho" w:hAnsi="Lucida Sans Unicode" w:hint="default"/>
      </w:rPr>
    </w:lvl>
    <w:lvl w:ilvl="1" w:tplc="04100003" w:tentative="1">
      <w:start w:val="1"/>
      <w:numFmt w:val="bullet"/>
      <w:lvlText w:val="o"/>
      <w:lvlJc w:val="left"/>
      <w:pPr>
        <w:tabs>
          <w:tab w:val="num" w:pos="2058"/>
        </w:tabs>
        <w:ind w:left="2058" w:hanging="360"/>
      </w:pPr>
      <w:rPr>
        <w:rFonts w:ascii="Courier New" w:hAnsi="Courier New" w:cs="Courier New" w:hint="default"/>
      </w:rPr>
    </w:lvl>
    <w:lvl w:ilvl="2" w:tplc="04100005" w:tentative="1">
      <w:start w:val="1"/>
      <w:numFmt w:val="bullet"/>
      <w:lvlText w:val=""/>
      <w:lvlJc w:val="left"/>
      <w:pPr>
        <w:tabs>
          <w:tab w:val="num" w:pos="2778"/>
        </w:tabs>
        <w:ind w:left="2778" w:hanging="360"/>
      </w:pPr>
      <w:rPr>
        <w:rFonts w:ascii="Wingdings" w:hAnsi="Wingdings" w:hint="default"/>
      </w:rPr>
    </w:lvl>
    <w:lvl w:ilvl="3" w:tplc="04100001" w:tentative="1">
      <w:start w:val="1"/>
      <w:numFmt w:val="bullet"/>
      <w:lvlText w:val=""/>
      <w:lvlJc w:val="left"/>
      <w:pPr>
        <w:tabs>
          <w:tab w:val="num" w:pos="3498"/>
        </w:tabs>
        <w:ind w:left="3498" w:hanging="360"/>
      </w:pPr>
      <w:rPr>
        <w:rFonts w:ascii="Symbol" w:hAnsi="Symbol" w:hint="default"/>
      </w:rPr>
    </w:lvl>
    <w:lvl w:ilvl="4" w:tplc="04100003" w:tentative="1">
      <w:start w:val="1"/>
      <w:numFmt w:val="bullet"/>
      <w:lvlText w:val="o"/>
      <w:lvlJc w:val="left"/>
      <w:pPr>
        <w:tabs>
          <w:tab w:val="num" w:pos="4218"/>
        </w:tabs>
        <w:ind w:left="4218" w:hanging="360"/>
      </w:pPr>
      <w:rPr>
        <w:rFonts w:ascii="Courier New" w:hAnsi="Courier New" w:cs="Courier New" w:hint="default"/>
      </w:rPr>
    </w:lvl>
    <w:lvl w:ilvl="5" w:tplc="04100005" w:tentative="1">
      <w:start w:val="1"/>
      <w:numFmt w:val="bullet"/>
      <w:lvlText w:val=""/>
      <w:lvlJc w:val="left"/>
      <w:pPr>
        <w:tabs>
          <w:tab w:val="num" w:pos="4938"/>
        </w:tabs>
        <w:ind w:left="4938" w:hanging="360"/>
      </w:pPr>
      <w:rPr>
        <w:rFonts w:ascii="Wingdings" w:hAnsi="Wingdings" w:hint="default"/>
      </w:rPr>
    </w:lvl>
    <w:lvl w:ilvl="6" w:tplc="04100001" w:tentative="1">
      <w:start w:val="1"/>
      <w:numFmt w:val="bullet"/>
      <w:lvlText w:val=""/>
      <w:lvlJc w:val="left"/>
      <w:pPr>
        <w:tabs>
          <w:tab w:val="num" w:pos="5658"/>
        </w:tabs>
        <w:ind w:left="5658" w:hanging="360"/>
      </w:pPr>
      <w:rPr>
        <w:rFonts w:ascii="Symbol" w:hAnsi="Symbol" w:hint="default"/>
      </w:rPr>
    </w:lvl>
    <w:lvl w:ilvl="7" w:tplc="04100003" w:tentative="1">
      <w:start w:val="1"/>
      <w:numFmt w:val="bullet"/>
      <w:lvlText w:val="o"/>
      <w:lvlJc w:val="left"/>
      <w:pPr>
        <w:tabs>
          <w:tab w:val="num" w:pos="6378"/>
        </w:tabs>
        <w:ind w:left="6378" w:hanging="360"/>
      </w:pPr>
      <w:rPr>
        <w:rFonts w:ascii="Courier New" w:hAnsi="Courier New" w:cs="Courier New" w:hint="default"/>
      </w:rPr>
    </w:lvl>
    <w:lvl w:ilvl="8" w:tplc="04100005" w:tentative="1">
      <w:start w:val="1"/>
      <w:numFmt w:val="bullet"/>
      <w:lvlText w:val=""/>
      <w:lvlJc w:val="left"/>
      <w:pPr>
        <w:tabs>
          <w:tab w:val="num" w:pos="7098"/>
        </w:tabs>
        <w:ind w:left="7098" w:hanging="360"/>
      </w:pPr>
      <w:rPr>
        <w:rFonts w:ascii="Wingdings" w:hAnsi="Wingdings" w:hint="default"/>
      </w:rPr>
    </w:lvl>
  </w:abstractNum>
  <w:num w:numId="1">
    <w:abstractNumId w:val="19"/>
  </w:num>
  <w:num w:numId="2">
    <w:abstractNumId w:val="22"/>
  </w:num>
  <w:num w:numId="3">
    <w:abstractNumId w:val="5"/>
  </w:num>
  <w:num w:numId="4">
    <w:abstractNumId w:val="20"/>
  </w:num>
  <w:num w:numId="5">
    <w:abstractNumId w:val="17"/>
  </w:num>
  <w:num w:numId="6">
    <w:abstractNumId w:val="21"/>
  </w:num>
  <w:num w:numId="7">
    <w:abstractNumId w:val="1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10"/>
  </w:num>
  <w:num w:numId="12">
    <w:abstractNumId w:val="16"/>
  </w:num>
  <w:num w:numId="13">
    <w:abstractNumId w:val="6"/>
  </w:num>
  <w:num w:numId="14">
    <w:abstractNumId w:val="2"/>
  </w:num>
  <w:num w:numId="15">
    <w:abstractNumId w:val="3"/>
  </w:num>
  <w:num w:numId="16">
    <w:abstractNumId w:val="9"/>
  </w:num>
  <w:num w:numId="17">
    <w:abstractNumId w:val="11"/>
  </w:num>
  <w:num w:numId="18">
    <w:abstractNumId w:val="1"/>
  </w:num>
  <w:num w:numId="19">
    <w:abstractNumId w:val="13"/>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 w:numId="24">
    <w:abstractNumId w:val="7"/>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83"/>
    <w:rsid w:val="00000C57"/>
    <w:rsid w:val="00000D18"/>
    <w:rsid w:val="00001EC0"/>
    <w:rsid w:val="00003CE2"/>
    <w:rsid w:val="00003F75"/>
    <w:rsid w:val="00006C48"/>
    <w:rsid w:val="00007CA4"/>
    <w:rsid w:val="0001478E"/>
    <w:rsid w:val="000176B4"/>
    <w:rsid w:val="0002131A"/>
    <w:rsid w:val="0002327B"/>
    <w:rsid w:val="00030114"/>
    <w:rsid w:val="0003293A"/>
    <w:rsid w:val="000339D7"/>
    <w:rsid w:val="00035051"/>
    <w:rsid w:val="00035CD5"/>
    <w:rsid w:val="00036ADE"/>
    <w:rsid w:val="000444CA"/>
    <w:rsid w:val="000518B1"/>
    <w:rsid w:val="00057608"/>
    <w:rsid w:val="00061B65"/>
    <w:rsid w:val="00061D0F"/>
    <w:rsid w:val="0006356F"/>
    <w:rsid w:val="00064D38"/>
    <w:rsid w:val="000704C5"/>
    <w:rsid w:val="00071B29"/>
    <w:rsid w:val="00072026"/>
    <w:rsid w:val="0007503E"/>
    <w:rsid w:val="00080196"/>
    <w:rsid w:val="00082096"/>
    <w:rsid w:val="00087B98"/>
    <w:rsid w:val="00090850"/>
    <w:rsid w:val="00090A4D"/>
    <w:rsid w:val="00092A4B"/>
    <w:rsid w:val="000A1CB8"/>
    <w:rsid w:val="000A4710"/>
    <w:rsid w:val="000A5B1E"/>
    <w:rsid w:val="000A7C98"/>
    <w:rsid w:val="000B43D0"/>
    <w:rsid w:val="000B683E"/>
    <w:rsid w:val="000C2FD6"/>
    <w:rsid w:val="000C36F7"/>
    <w:rsid w:val="000C436D"/>
    <w:rsid w:val="000C4440"/>
    <w:rsid w:val="000C67F8"/>
    <w:rsid w:val="000C70BC"/>
    <w:rsid w:val="000D5FFA"/>
    <w:rsid w:val="000E69E4"/>
    <w:rsid w:val="00100BBF"/>
    <w:rsid w:val="00103E8C"/>
    <w:rsid w:val="00104E2E"/>
    <w:rsid w:val="001056CD"/>
    <w:rsid w:val="00106D8C"/>
    <w:rsid w:val="00106F8A"/>
    <w:rsid w:val="001114A3"/>
    <w:rsid w:val="00111626"/>
    <w:rsid w:val="00112315"/>
    <w:rsid w:val="00113CC6"/>
    <w:rsid w:val="0011735C"/>
    <w:rsid w:val="00120D36"/>
    <w:rsid w:val="00122F84"/>
    <w:rsid w:val="00131845"/>
    <w:rsid w:val="001364EE"/>
    <w:rsid w:val="001367D7"/>
    <w:rsid w:val="001448B9"/>
    <w:rsid w:val="00145BC4"/>
    <w:rsid w:val="001474D5"/>
    <w:rsid w:val="00147E67"/>
    <w:rsid w:val="00151784"/>
    <w:rsid w:val="001519C4"/>
    <w:rsid w:val="00152BFF"/>
    <w:rsid w:val="00153CDC"/>
    <w:rsid w:val="00155A53"/>
    <w:rsid w:val="00157370"/>
    <w:rsid w:val="001603C4"/>
    <w:rsid w:val="00166FA5"/>
    <w:rsid w:val="00170546"/>
    <w:rsid w:val="00170666"/>
    <w:rsid w:val="00175603"/>
    <w:rsid w:val="00176B10"/>
    <w:rsid w:val="00176FC2"/>
    <w:rsid w:val="00180E72"/>
    <w:rsid w:val="001860AC"/>
    <w:rsid w:val="00186876"/>
    <w:rsid w:val="00190D41"/>
    <w:rsid w:val="00192572"/>
    <w:rsid w:val="001926EA"/>
    <w:rsid w:val="001942CA"/>
    <w:rsid w:val="001A380D"/>
    <w:rsid w:val="001A3DD1"/>
    <w:rsid w:val="001A73A0"/>
    <w:rsid w:val="001B17A2"/>
    <w:rsid w:val="001B3595"/>
    <w:rsid w:val="001B5709"/>
    <w:rsid w:val="001B5ED4"/>
    <w:rsid w:val="001B78E3"/>
    <w:rsid w:val="001C0EDE"/>
    <w:rsid w:val="001D5A81"/>
    <w:rsid w:val="001E051E"/>
    <w:rsid w:val="001E0A49"/>
    <w:rsid w:val="001E49F8"/>
    <w:rsid w:val="001F2D42"/>
    <w:rsid w:val="002030F3"/>
    <w:rsid w:val="0020520D"/>
    <w:rsid w:val="00207BBB"/>
    <w:rsid w:val="00207DA3"/>
    <w:rsid w:val="00210B42"/>
    <w:rsid w:val="00211331"/>
    <w:rsid w:val="00211336"/>
    <w:rsid w:val="00215C69"/>
    <w:rsid w:val="00215D75"/>
    <w:rsid w:val="00216CAD"/>
    <w:rsid w:val="00217E9C"/>
    <w:rsid w:val="002202AC"/>
    <w:rsid w:val="002305E4"/>
    <w:rsid w:val="00230E28"/>
    <w:rsid w:val="00231938"/>
    <w:rsid w:val="0023541C"/>
    <w:rsid w:val="0024074F"/>
    <w:rsid w:val="00241428"/>
    <w:rsid w:val="00241505"/>
    <w:rsid w:val="002429A0"/>
    <w:rsid w:val="00246363"/>
    <w:rsid w:val="0025391F"/>
    <w:rsid w:val="002564E8"/>
    <w:rsid w:val="0025764C"/>
    <w:rsid w:val="0026199D"/>
    <w:rsid w:val="00261B71"/>
    <w:rsid w:val="0026332E"/>
    <w:rsid w:val="0026404F"/>
    <w:rsid w:val="00271931"/>
    <w:rsid w:val="00283D41"/>
    <w:rsid w:val="002847FE"/>
    <w:rsid w:val="00292BFA"/>
    <w:rsid w:val="00296816"/>
    <w:rsid w:val="002A0673"/>
    <w:rsid w:val="002A44A0"/>
    <w:rsid w:val="002B47F9"/>
    <w:rsid w:val="002B4FD1"/>
    <w:rsid w:val="002C21CD"/>
    <w:rsid w:val="002C4D6A"/>
    <w:rsid w:val="002D06D9"/>
    <w:rsid w:val="002D0EEF"/>
    <w:rsid w:val="002D2462"/>
    <w:rsid w:val="002D2DAD"/>
    <w:rsid w:val="002D74B0"/>
    <w:rsid w:val="002E1FA3"/>
    <w:rsid w:val="002E2217"/>
    <w:rsid w:val="002E498C"/>
    <w:rsid w:val="002E6561"/>
    <w:rsid w:val="002E6F2F"/>
    <w:rsid w:val="002E7565"/>
    <w:rsid w:val="002F1C3A"/>
    <w:rsid w:val="002F5B98"/>
    <w:rsid w:val="002F7754"/>
    <w:rsid w:val="003049AD"/>
    <w:rsid w:val="00305EE8"/>
    <w:rsid w:val="003117EC"/>
    <w:rsid w:val="0031353F"/>
    <w:rsid w:val="00313937"/>
    <w:rsid w:val="00314EA0"/>
    <w:rsid w:val="00332070"/>
    <w:rsid w:val="00333EE2"/>
    <w:rsid w:val="00333FC9"/>
    <w:rsid w:val="0034507C"/>
    <w:rsid w:val="003524A5"/>
    <w:rsid w:val="003557E9"/>
    <w:rsid w:val="00356D7B"/>
    <w:rsid w:val="00356EB0"/>
    <w:rsid w:val="00360979"/>
    <w:rsid w:val="0036099C"/>
    <w:rsid w:val="0036170D"/>
    <w:rsid w:val="00362640"/>
    <w:rsid w:val="00366601"/>
    <w:rsid w:val="003676A7"/>
    <w:rsid w:val="00371BE5"/>
    <w:rsid w:val="00376AC4"/>
    <w:rsid w:val="0038292F"/>
    <w:rsid w:val="00384110"/>
    <w:rsid w:val="0039183A"/>
    <w:rsid w:val="0039469E"/>
    <w:rsid w:val="00397B91"/>
    <w:rsid w:val="003A2D33"/>
    <w:rsid w:val="003A381A"/>
    <w:rsid w:val="003A4943"/>
    <w:rsid w:val="003A5123"/>
    <w:rsid w:val="003A6B88"/>
    <w:rsid w:val="003B3383"/>
    <w:rsid w:val="003B6B8B"/>
    <w:rsid w:val="003C0B38"/>
    <w:rsid w:val="003C4B64"/>
    <w:rsid w:val="003C528B"/>
    <w:rsid w:val="003C5573"/>
    <w:rsid w:val="003D0868"/>
    <w:rsid w:val="003D4C05"/>
    <w:rsid w:val="003D7501"/>
    <w:rsid w:val="003E2854"/>
    <w:rsid w:val="003E5521"/>
    <w:rsid w:val="003F3CC5"/>
    <w:rsid w:val="00404947"/>
    <w:rsid w:val="00404B8C"/>
    <w:rsid w:val="0040581D"/>
    <w:rsid w:val="004068A3"/>
    <w:rsid w:val="0040702D"/>
    <w:rsid w:val="0041060E"/>
    <w:rsid w:val="004153B5"/>
    <w:rsid w:val="00416988"/>
    <w:rsid w:val="00417CE6"/>
    <w:rsid w:val="00420026"/>
    <w:rsid w:val="00425DB9"/>
    <w:rsid w:val="0043310E"/>
    <w:rsid w:val="004353B6"/>
    <w:rsid w:val="0043684A"/>
    <w:rsid w:val="00440C86"/>
    <w:rsid w:val="004443D1"/>
    <w:rsid w:val="004460C9"/>
    <w:rsid w:val="00452101"/>
    <w:rsid w:val="00455BC6"/>
    <w:rsid w:val="004569F4"/>
    <w:rsid w:val="00457D7B"/>
    <w:rsid w:val="00464BBA"/>
    <w:rsid w:val="00465006"/>
    <w:rsid w:val="00466318"/>
    <w:rsid w:val="00475109"/>
    <w:rsid w:val="00477861"/>
    <w:rsid w:val="0048293D"/>
    <w:rsid w:val="00486731"/>
    <w:rsid w:val="00490476"/>
    <w:rsid w:val="0049110C"/>
    <w:rsid w:val="00497E8A"/>
    <w:rsid w:val="004A30BC"/>
    <w:rsid w:val="004A3A0D"/>
    <w:rsid w:val="004A447E"/>
    <w:rsid w:val="004A6892"/>
    <w:rsid w:val="004B0579"/>
    <w:rsid w:val="004B082D"/>
    <w:rsid w:val="004B132E"/>
    <w:rsid w:val="004C0AA3"/>
    <w:rsid w:val="004C1C41"/>
    <w:rsid w:val="004C3899"/>
    <w:rsid w:val="004C5EDB"/>
    <w:rsid w:val="004D1ECF"/>
    <w:rsid w:val="004E03CD"/>
    <w:rsid w:val="004E0E65"/>
    <w:rsid w:val="004E345A"/>
    <w:rsid w:val="004E35E8"/>
    <w:rsid w:val="004E3F4E"/>
    <w:rsid w:val="004E4012"/>
    <w:rsid w:val="004E44EA"/>
    <w:rsid w:val="004E4A2D"/>
    <w:rsid w:val="004F3684"/>
    <w:rsid w:val="004F3D72"/>
    <w:rsid w:val="00501307"/>
    <w:rsid w:val="00502D47"/>
    <w:rsid w:val="00505CE7"/>
    <w:rsid w:val="00507AD2"/>
    <w:rsid w:val="00507C30"/>
    <w:rsid w:val="005134F4"/>
    <w:rsid w:val="00514831"/>
    <w:rsid w:val="005200EA"/>
    <w:rsid w:val="00525AB3"/>
    <w:rsid w:val="00527739"/>
    <w:rsid w:val="00530BD8"/>
    <w:rsid w:val="00533845"/>
    <w:rsid w:val="005340D2"/>
    <w:rsid w:val="00540F23"/>
    <w:rsid w:val="00543454"/>
    <w:rsid w:val="0054491F"/>
    <w:rsid w:val="005454F7"/>
    <w:rsid w:val="00553C13"/>
    <w:rsid w:val="005548B8"/>
    <w:rsid w:val="005553C0"/>
    <w:rsid w:val="00557F18"/>
    <w:rsid w:val="005615C3"/>
    <w:rsid w:val="00562C4D"/>
    <w:rsid w:val="00564559"/>
    <w:rsid w:val="0056560E"/>
    <w:rsid w:val="0056567D"/>
    <w:rsid w:val="00565702"/>
    <w:rsid w:val="00565B14"/>
    <w:rsid w:val="00570BF4"/>
    <w:rsid w:val="00570E54"/>
    <w:rsid w:val="00571C18"/>
    <w:rsid w:val="00573743"/>
    <w:rsid w:val="0058203E"/>
    <w:rsid w:val="00590F79"/>
    <w:rsid w:val="005919D8"/>
    <w:rsid w:val="00591C17"/>
    <w:rsid w:val="005938EA"/>
    <w:rsid w:val="00593ED8"/>
    <w:rsid w:val="005974B1"/>
    <w:rsid w:val="005A17C6"/>
    <w:rsid w:val="005A5861"/>
    <w:rsid w:val="005A6BD7"/>
    <w:rsid w:val="005B0AEE"/>
    <w:rsid w:val="005B12B3"/>
    <w:rsid w:val="005B23F9"/>
    <w:rsid w:val="005D1134"/>
    <w:rsid w:val="005D347A"/>
    <w:rsid w:val="005D7F7C"/>
    <w:rsid w:val="005E75A4"/>
    <w:rsid w:val="005F1119"/>
    <w:rsid w:val="005F1AEB"/>
    <w:rsid w:val="005F4E5A"/>
    <w:rsid w:val="00601D28"/>
    <w:rsid w:val="00602AF9"/>
    <w:rsid w:val="006068A1"/>
    <w:rsid w:val="0061004C"/>
    <w:rsid w:val="00611EB2"/>
    <w:rsid w:val="006148D3"/>
    <w:rsid w:val="00623444"/>
    <w:rsid w:val="006248D0"/>
    <w:rsid w:val="00625411"/>
    <w:rsid w:val="006330E8"/>
    <w:rsid w:val="00636201"/>
    <w:rsid w:val="00636D92"/>
    <w:rsid w:val="006401B2"/>
    <w:rsid w:val="006422B4"/>
    <w:rsid w:val="00642340"/>
    <w:rsid w:val="00643DDE"/>
    <w:rsid w:val="00644499"/>
    <w:rsid w:val="00644DD7"/>
    <w:rsid w:val="006509DA"/>
    <w:rsid w:val="006515EF"/>
    <w:rsid w:val="00657F3C"/>
    <w:rsid w:val="0066416F"/>
    <w:rsid w:val="006650AF"/>
    <w:rsid w:val="006752BC"/>
    <w:rsid w:val="006774E7"/>
    <w:rsid w:val="006779EB"/>
    <w:rsid w:val="00682561"/>
    <w:rsid w:val="006836C7"/>
    <w:rsid w:val="006877FC"/>
    <w:rsid w:val="00693254"/>
    <w:rsid w:val="006933F8"/>
    <w:rsid w:val="006966F9"/>
    <w:rsid w:val="006971E5"/>
    <w:rsid w:val="006A007A"/>
    <w:rsid w:val="006A02FD"/>
    <w:rsid w:val="006A30EF"/>
    <w:rsid w:val="006A3BEE"/>
    <w:rsid w:val="006A4C0B"/>
    <w:rsid w:val="006A604B"/>
    <w:rsid w:val="006A6840"/>
    <w:rsid w:val="006A6B76"/>
    <w:rsid w:val="006B14F0"/>
    <w:rsid w:val="006B19E8"/>
    <w:rsid w:val="006B2280"/>
    <w:rsid w:val="006B3392"/>
    <w:rsid w:val="006B3A1D"/>
    <w:rsid w:val="006C0B33"/>
    <w:rsid w:val="006C0F90"/>
    <w:rsid w:val="006C1A76"/>
    <w:rsid w:val="006C1CC5"/>
    <w:rsid w:val="006C512C"/>
    <w:rsid w:val="006D41A7"/>
    <w:rsid w:val="006D79EB"/>
    <w:rsid w:val="006E25DA"/>
    <w:rsid w:val="006E282B"/>
    <w:rsid w:val="006E65BE"/>
    <w:rsid w:val="006E7413"/>
    <w:rsid w:val="006F09C6"/>
    <w:rsid w:val="006F18D7"/>
    <w:rsid w:val="006F1F3D"/>
    <w:rsid w:val="006F2A56"/>
    <w:rsid w:val="006F56BE"/>
    <w:rsid w:val="006F5CA0"/>
    <w:rsid w:val="006F732B"/>
    <w:rsid w:val="0070199A"/>
    <w:rsid w:val="00706A13"/>
    <w:rsid w:val="0071156F"/>
    <w:rsid w:val="00717E01"/>
    <w:rsid w:val="00717E69"/>
    <w:rsid w:val="00721DFD"/>
    <w:rsid w:val="00725E39"/>
    <w:rsid w:val="00730103"/>
    <w:rsid w:val="007454AC"/>
    <w:rsid w:val="00746E96"/>
    <w:rsid w:val="007477A7"/>
    <w:rsid w:val="00752262"/>
    <w:rsid w:val="00753DE0"/>
    <w:rsid w:val="00754A15"/>
    <w:rsid w:val="0076016F"/>
    <w:rsid w:val="00760C28"/>
    <w:rsid w:val="00765586"/>
    <w:rsid w:val="00772CED"/>
    <w:rsid w:val="00774194"/>
    <w:rsid w:val="0077698D"/>
    <w:rsid w:val="00782188"/>
    <w:rsid w:val="0078401D"/>
    <w:rsid w:val="007843EE"/>
    <w:rsid w:val="00794B86"/>
    <w:rsid w:val="00796A64"/>
    <w:rsid w:val="007A279D"/>
    <w:rsid w:val="007A2923"/>
    <w:rsid w:val="007A5669"/>
    <w:rsid w:val="007B06E8"/>
    <w:rsid w:val="007B216D"/>
    <w:rsid w:val="007B3383"/>
    <w:rsid w:val="007B4E29"/>
    <w:rsid w:val="007B4F72"/>
    <w:rsid w:val="007B649D"/>
    <w:rsid w:val="007B6F6D"/>
    <w:rsid w:val="007C180B"/>
    <w:rsid w:val="007C4DF9"/>
    <w:rsid w:val="007D65A3"/>
    <w:rsid w:val="007E3601"/>
    <w:rsid w:val="007E4714"/>
    <w:rsid w:val="007E6B66"/>
    <w:rsid w:val="007E6D26"/>
    <w:rsid w:val="007E70DF"/>
    <w:rsid w:val="007E73B3"/>
    <w:rsid w:val="007E77C3"/>
    <w:rsid w:val="007E7D97"/>
    <w:rsid w:val="007F0F25"/>
    <w:rsid w:val="007F49B3"/>
    <w:rsid w:val="008002A6"/>
    <w:rsid w:val="00802C5E"/>
    <w:rsid w:val="0080436E"/>
    <w:rsid w:val="008120D7"/>
    <w:rsid w:val="00814C67"/>
    <w:rsid w:val="00817EF7"/>
    <w:rsid w:val="00822E11"/>
    <w:rsid w:val="00826C04"/>
    <w:rsid w:val="008315B4"/>
    <w:rsid w:val="00831842"/>
    <w:rsid w:val="0083231C"/>
    <w:rsid w:val="0083262A"/>
    <w:rsid w:val="00833224"/>
    <w:rsid w:val="008336EB"/>
    <w:rsid w:val="008349B2"/>
    <w:rsid w:val="0084049B"/>
    <w:rsid w:val="00840814"/>
    <w:rsid w:val="008445B5"/>
    <w:rsid w:val="00844E97"/>
    <w:rsid w:val="00845491"/>
    <w:rsid w:val="0085013A"/>
    <w:rsid w:val="008503A6"/>
    <w:rsid w:val="00851DED"/>
    <w:rsid w:val="00852F62"/>
    <w:rsid w:val="008556F8"/>
    <w:rsid w:val="0085751C"/>
    <w:rsid w:val="00876A98"/>
    <w:rsid w:val="0088300F"/>
    <w:rsid w:val="00884BB0"/>
    <w:rsid w:val="00886B19"/>
    <w:rsid w:val="008951F6"/>
    <w:rsid w:val="00897F63"/>
    <w:rsid w:val="008A2B70"/>
    <w:rsid w:val="008A50AE"/>
    <w:rsid w:val="008A7080"/>
    <w:rsid w:val="008B02E9"/>
    <w:rsid w:val="008B12BC"/>
    <w:rsid w:val="008B3CD6"/>
    <w:rsid w:val="008B5B79"/>
    <w:rsid w:val="008B7F53"/>
    <w:rsid w:val="008C16AF"/>
    <w:rsid w:val="008C1C9C"/>
    <w:rsid w:val="008C4573"/>
    <w:rsid w:val="008C7ED8"/>
    <w:rsid w:val="008D2EC7"/>
    <w:rsid w:val="008D6360"/>
    <w:rsid w:val="008E2BDD"/>
    <w:rsid w:val="008F1D6E"/>
    <w:rsid w:val="008F3011"/>
    <w:rsid w:val="008F4A54"/>
    <w:rsid w:val="008F4B32"/>
    <w:rsid w:val="008F713A"/>
    <w:rsid w:val="009008F8"/>
    <w:rsid w:val="00902532"/>
    <w:rsid w:val="00904953"/>
    <w:rsid w:val="00905970"/>
    <w:rsid w:val="00922929"/>
    <w:rsid w:val="00923E94"/>
    <w:rsid w:val="009273D8"/>
    <w:rsid w:val="009325B3"/>
    <w:rsid w:val="00932600"/>
    <w:rsid w:val="00936977"/>
    <w:rsid w:val="00936C24"/>
    <w:rsid w:val="00936D92"/>
    <w:rsid w:val="00946A75"/>
    <w:rsid w:val="0094778F"/>
    <w:rsid w:val="00951905"/>
    <w:rsid w:val="00955AE0"/>
    <w:rsid w:val="0096121B"/>
    <w:rsid w:val="00971BA3"/>
    <w:rsid w:val="00973E13"/>
    <w:rsid w:val="009809DE"/>
    <w:rsid w:val="00981434"/>
    <w:rsid w:val="00982321"/>
    <w:rsid w:val="009928CB"/>
    <w:rsid w:val="00994F98"/>
    <w:rsid w:val="009958B5"/>
    <w:rsid w:val="00995E03"/>
    <w:rsid w:val="009A39FB"/>
    <w:rsid w:val="009B3243"/>
    <w:rsid w:val="009B37CB"/>
    <w:rsid w:val="009B5F0B"/>
    <w:rsid w:val="009C4FC8"/>
    <w:rsid w:val="009D289F"/>
    <w:rsid w:val="009D7312"/>
    <w:rsid w:val="009E08F3"/>
    <w:rsid w:val="009E1EEC"/>
    <w:rsid w:val="009E4B17"/>
    <w:rsid w:val="009E7698"/>
    <w:rsid w:val="009F05A6"/>
    <w:rsid w:val="009F246D"/>
    <w:rsid w:val="009F3D73"/>
    <w:rsid w:val="009F4A44"/>
    <w:rsid w:val="009F5BE5"/>
    <w:rsid w:val="00A04686"/>
    <w:rsid w:val="00A06B7A"/>
    <w:rsid w:val="00A15088"/>
    <w:rsid w:val="00A205BC"/>
    <w:rsid w:val="00A20841"/>
    <w:rsid w:val="00A21298"/>
    <w:rsid w:val="00A21FC8"/>
    <w:rsid w:val="00A23B57"/>
    <w:rsid w:val="00A30126"/>
    <w:rsid w:val="00A31291"/>
    <w:rsid w:val="00A319BA"/>
    <w:rsid w:val="00A3224E"/>
    <w:rsid w:val="00A36BC1"/>
    <w:rsid w:val="00A44159"/>
    <w:rsid w:val="00A50267"/>
    <w:rsid w:val="00A512D2"/>
    <w:rsid w:val="00A51F75"/>
    <w:rsid w:val="00A577BD"/>
    <w:rsid w:val="00A578AF"/>
    <w:rsid w:val="00A60C06"/>
    <w:rsid w:val="00A6164B"/>
    <w:rsid w:val="00A67DBE"/>
    <w:rsid w:val="00A71184"/>
    <w:rsid w:val="00A75751"/>
    <w:rsid w:val="00A7795E"/>
    <w:rsid w:val="00A81186"/>
    <w:rsid w:val="00A86132"/>
    <w:rsid w:val="00A93B37"/>
    <w:rsid w:val="00AA1889"/>
    <w:rsid w:val="00AA23FA"/>
    <w:rsid w:val="00AA51A2"/>
    <w:rsid w:val="00AB4644"/>
    <w:rsid w:val="00AB68D0"/>
    <w:rsid w:val="00AC27E5"/>
    <w:rsid w:val="00AD4F68"/>
    <w:rsid w:val="00AD738D"/>
    <w:rsid w:val="00AE4753"/>
    <w:rsid w:val="00AE5C35"/>
    <w:rsid w:val="00AF26BD"/>
    <w:rsid w:val="00AF5A92"/>
    <w:rsid w:val="00B028D7"/>
    <w:rsid w:val="00B0319D"/>
    <w:rsid w:val="00B06433"/>
    <w:rsid w:val="00B0726F"/>
    <w:rsid w:val="00B0740B"/>
    <w:rsid w:val="00B21888"/>
    <w:rsid w:val="00B24705"/>
    <w:rsid w:val="00B354CB"/>
    <w:rsid w:val="00B36AE6"/>
    <w:rsid w:val="00B44371"/>
    <w:rsid w:val="00B45622"/>
    <w:rsid w:val="00B46B85"/>
    <w:rsid w:val="00B504B5"/>
    <w:rsid w:val="00B51B11"/>
    <w:rsid w:val="00B54429"/>
    <w:rsid w:val="00B5522A"/>
    <w:rsid w:val="00B5775F"/>
    <w:rsid w:val="00B627DD"/>
    <w:rsid w:val="00B648DE"/>
    <w:rsid w:val="00B651C1"/>
    <w:rsid w:val="00B65BD8"/>
    <w:rsid w:val="00B66480"/>
    <w:rsid w:val="00B755D3"/>
    <w:rsid w:val="00B7759D"/>
    <w:rsid w:val="00B80178"/>
    <w:rsid w:val="00B821FA"/>
    <w:rsid w:val="00B8234B"/>
    <w:rsid w:val="00B868A7"/>
    <w:rsid w:val="00B9182D"/>
    <w:rsid w:val="00B939D4"/>
    <w:rsid w:val="00B97BD1"/>
    <w:rsid w:val="00BA3D21"/>
    <w:rsid w:val="00BA46CD"/>
    <w:rsid w:val="00BA491F"/>
    <w:rsid w:val="00BA55A7"/>
    <w:rsid w:val="00BB57DB"/>
    <w:rsid w:val="00BC08E7"/>
    <w:rsid w:val="00BC55BB"/>
    <w:rsid w:val="00BC7A71"/>
    <w:rsid w:val="00BD7E0E"/>
    <w:rsid w:val="00BE14D2"/>
    <w:rsid w:val="00BE1928"/>
    <w:rsid w:val="00BE2341"/>
    <w:rsid w:val="00BE6ADB"/>
    <w:rsid w:val="00BF009A"/>
    <w:rsid w:val="00C05937"/>
    <w:rsid w:val="00C07228"/>
    <w:rsid w:val="00C1015E"/>
    <w:rsid w:val="00C202B4"/>
    <w:rsid w:val="00C20EE0"/>
    <w:rsid w:val="00C23F19"/>
    <w:rsid w:val="00C24088"/>
    <w:rsid w:val="00C24FF5"/>
    <w:rsid w:val="00C250E8"/>
    <w:rsid w:val="00C25113"/>
    <w:rsid w:val="00C32E17"/>
    <w:rsid w:val="00C35F5E"/>
    <w:rsid w:val="00C43833"/>
    <w:rsid w:val="00C4540D"/>
    <w:rsid w:val="00C46C62"/>
    <w:rsid w:val="00C4752E"/>
    <w:rsid w:val="00C50CFA"/>
    <w:rsid w:val="00C5129F"/>
    <w:rsid w:val="00C51799"/>
    <w:rsid w:val="00C568F8"/>
    <w:rsid w:val="00C70BBA"/>
    <w:rsid w:val="00C722BC"/>
    <w:rsid w:val="00C741F1"/>
    <w:rsid w:val="00C779D6"/>
    <w:rsid w:val="00C77A3E"/>
    <w:rsid w:val="00C83D9F"/>
    <w:rsid w:val="00C94AE0"/>
    <w:rsid w:val="00C95247"/>
    <w:rsid w:val="00C963D2"/>
    <w:rsid w:val="00C9790A"/>
    <w:rsid w:val="00CA2C38"/>
    <w:rsid w:val="00CC1C05"/>
    <w:rsid w:val="00CC27D3"/>
    <w:rsid w:val="00CC2D2D"/>
    <w:rsid w:val="00CC42AF"/>
    <w:rsid w:val="00CD1142"/>
    <w:rsid w:val="00CD3F69"/>
    <w:rsid w:val="00CD62CA"/>
    <w:rsid w:val="00CD7D8E"/>
    <w:rsid w:val="00CE1FCB"/>
    <w:rsid w:val="00CE279D"/>
    <w:rsid w:val="00CE4093"/>
    <w:rsid w:val="00CF5576"/>
    <w:rsid w:val="00D009E4"/>
    <w:rsid w:val="00D0210F"/>
    <w:rsid w:val="00D045AE"/>
    <w:rsid w:val="00D1597F"/>
    <w:rsid w:val="00D21C20"/>
    <w:rsid w:val="00D22596"/>
    <w:rsid w:val="00D24EA6"/>
    <w:rsid w:val="00D30083"/>
    <w:rsid w:val="00D325AE"/>
    <w:rsid w:val="00D3290D"/>
    <w:rsid w:val="00D32A50"/>
    <w:rsid w:val="00D33BEB"/>
    <w:rsid w:val="00D35D94"/>
    <w:rsid w:val="00D361BF"/>
    <w:rsid w:val="00D419E2"/>
    <w:rsid w:val="00D41F35"/>
    <w:rsid w:val="00D43A32"/>
    <w:rsid w:val="00D51280"/>
    <w:rsid w:val="00D532D5"/>
    <w:rsid w:val="00D545A8"/>
    <w:rsid w:val="00D56347"/>
    <w:rsid w:val="00D625D3"/>
    <w:rsid w:val="00D678C1"/>
    <w:rsid w:val="00D70E9A"/>
    <w:rsid w:val="00D73734"/>
    <w:rsid w:val="00D740BF"/>
    <w:rsid w:val="00D7470F"/>
    <w:rsid w:val="00D75AA1"/>
    <w:rsid w:val="00D7649E"/>
    <w:rsid w:val="00D80A3B"/>
    <w:rsid w:val="00D8247A"/>
    <w:rsid w:val="00D83730"/>
    <w:rsid w:val="00D908CF"/>
    <w:rsid w:val="00D962E2"/>
    <w:rsid w:val="00D97452"/>
    <w:rsid w:val="00DA00F8"/>
    <w:rsid w:val="00DA425E"/>
    <w:rsid w:val="00DB0E98"/>
    <w:rsid w:val="00DB3612"/>
    <w:rsid w:val="00DC02C1"/>
    <w:rsid w:val="00DC2DE9"/>
    <w:rsid w:val="00DC5E90"/>
    <w:rsid w:val="00DC77BC"/>
    <w:rsid w:val="00DD4E87"/>
    <w:rsid w:val="00DD5C07"/>
    <w:rsid w:val="00DE27EB"/>
    <w:rsid w:val="00DE29BA"/>
    <w:rsid w:val="00DE33BC"/>
    <w:rsid w:val="00DE4699"/>
    <w:rsid w:val="00DF03F5"/>
    <w:rsid w:val="00DF25CC"/>
    <w:rsid w:val="00E00F43"/>
    <w:rsid w:val="00E018AC"/>
    <w:rsid w:val="00E03CBD"/>
    <w:rsid w:val="00E0511B"/>
    <w:rsid w:val="00E05317"/>
    <w:rsid w:val="00E1508E"/>
    <w:rsid w:val="00E16B72"/>
    <w:rsid w:val="00E20B5D"/>
    <w:rsid w:val="00E2197E"/>
    <w:rsid w:val="00E22F6D"/>
    <w:rsid w:val="00E25B5B"/>
    <w:rsid w:val="00E25DFB"/>
    <w:rsid w:val="00E305B9"/>
    <w:rsid w:val="00E33CAA"/>
    <w:rsid w:val="00E377B5"/>
    <w:rsid w:val="00E43102"/>
    <w:rsid w:val="00E445D1"/>
    <w:rsid w:val="00E452F3"/>
    <w:rsid w:val="00E46ECD"/>
    <w:rsid w:val="00E50186"/>
    <w:rsid w:val="00E53800"/>
    <w:rsid w:val="00E53F32"/>
    <w:rsid w:val="00E54DE1"/>
    <w:rsid w:val="00E561AD"/>
    <w:rsid w:val="00E62312"/>
    <w:rsid w:val="00E6240A"/>
    <w:rsid w:val="00E65BF7"/>
    <w:rsid w:val="00E6683C"/>
    <w:rsid w:val="00E71FE1"/>
    <w:rsid w:val="00E73F87"/>
    <w:rsid w:val="00E77366"/>
    <w:rsid w:val="00E801A7"/>
    <w:rsid w:val="00E82EB7"/>
    <w:rsid w:val="00E85E3F"/>
    <w:rsid w:val="00E85F58"/>
    <w:rsid w:val="00EA78C8"/>
    <w:rsid w:val="00EC180A"/>
    <w:rsid w:val="00EC2A13"/>
    <w:rsid w:val="00EC46F6"/>
    <w:rsid w:val="00ED06BB"/>
    <w:rsid w:val="00ED2EFB"/>
    <w:rsid w:val="00ED3DA2"/>
    <w:rsid w:val="00ED7994"/>
    <w:rsid w:val="00EE40CB"/>
    <w:rsid w:val="00EE4670"/>
    <w:rsid w:val="00EE5C3D"/>
    <w:rsid w:val="00EE6F1B"/>
    <w:rsid w:val="00EF1392"/>
    <w:rsid w:val="00EF1F27"/>
    <w:rsid w:val="00EF7DEE"/>
    <w:rsid w:val="00F00339"/>
    <w:rsid w:val="00F0491C"/>
    <w:rsid w:val="00F05CD9"/>
    <w:rsid w:val="00F11A45"/>
    <w:rsid w:val="00F12F11"/>
    <w:rsid w:val="00F13ECB"/>
    <w:rsid w:val="00F20639"/>
    <w:rsid w:val="00F244C5"/>
    <w:rsid w:val="00F24ED6"/>
    <w:rsid w:val="00F31E1D"/>
    <w:rsid w:val="00F32C9A"/>
    <w:rsid w:val="00F33B0C"/>
    <w:rsid w:val="00F3512E"/>
    <w:rsid w:val="00F3520B"/>
    <w:rsid w:val="00F40246"/>
    <w:rsid w:val="00F43F4B"/>
    <w:rsid w:val="00F43FBA"/>
    <w:rsid w:val="00F55039"/>
    <w:rsid w:val="00F5559B"/>
    <w:rsid w:val="00F61070"/>
    <w:rsid w:val="00F62C50"/>
    <w:rsid w:val="00F7134A"/>
    <w:rsid w:val="00F74ECA"/>
    <w:rsid w:val="00F77F19"/>
    <w:rsid w:val="00F82B68"/>
    <w:rsid w:val="00F83EBE"/>
    <w:rsid w:val="00F93482"/>
    <w:rsid w:val="00F96E90"/>
    <w:rsid w:val="00F972A1"/>
    <w:rsid w:val="00FA0467"/>
    <w:rsid w:val="00FA3348"/>
    <w:rsid w:val="00FB6F22"/>
    <w:rsid w:val="00FC0632"/>
    <w:rsid w:val="00FC219E"/>
    <w:rsid w:val="00FC340A"/>
    <w:rsid w:val="00FC640B"/>
    <w:rsid w:val="00FD1509"/>
    <w:rsid w:val="00FD1E0D"/>
    <w:rsid w:val="00FD2D89"/>
    <w:rsid w:val="00FD58A2"/>
    <w:rsid w:val="00FD61CE"/>
    <w:rsid w:val="00FE12DF"/>
    <w:rsid w:val="00FE187F"/>
    <w:rsid w:val="00FE3454"/>
    <w:rsid w:val="00FE616E"/>
    <w:rsid w:val="00FF45B0"/>
    <w:rsid w:val="00FF4810"/>
    <w:rsid w:val="00FF56D1"/>
    <w:rsid w:val="00FF7589"/>
    <w:rsid w:val="00FF7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CDE891"/>
  <w15:docId w15:val="{F1DE9C21-0CC1-46F7-B9B5-029994A6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2FD6"/>
    <w:rPr>
      <w:sz w:val="24"/>
      <w:szCs w:val="24"/>
      <w:lang w:eastAsia="en-US"/>
    </w:rPr>
  </w:style>
  <w:style w:type="paragraph" w:styleId="Titolo1">
    <w:name w:val="heading 1"/>
    <w:basedOn w:val="Normale"/>
    <w:next w:val="Normale"/>
    <w:link w:val="Titolo1Carattere"/>
    <w:qFormat/>
    <w:rsid w:val="0041060E"/>
    <w:pPr>
      <w:keepNext/>
      <w:spacing w:before="240" w:after="60"/>
      <w:outlineLvl w:val="0"/>
    </w:pPr>
    <w:rPr>
      <w:rFonts w:ascii="Cambria" w:hAnsi="Cambria"/>
      <w:b/>
      <w:bCs/>
      <w:kern w:val="32"/>
      <w:sz w:val="32"/>
      <w:szCs w:val="32"/>
    </w:rPr>
  </w:style>
  <w:style w:type="paragraph" w:styleId="Titolo2">
    <w:name w:val="heading 2"/>
    <w:basedOn w:val="Normale"/>
    <w:link w:val="Titolo2Carattere"/>
    <w:qFormat/>
    <w:rsid w:val="001B5ED4"/>
    <w:pPr>
      <w:widowControl w:val="0"/>
      <w:spacing w:before="34"/>
      <w:ind w:left="100"/>
      <w:outlineLvl w:val="1"/>
    </w:pPr>
    <w:rPr>
      <w:rFonts w:ascii="Calibri" w:eastAsia="Calibri" w:hAnsi="Calibri" w:cstheme="minorBidi"/>
      <w:b/>
      <w:bCs/>
      <w:sz w:val="28"/>
      <w:szCs w:val="28"/>
      <w:lang w:val="en-US"/>
    </w:rPr>
  </w:style>
  <w:style w:type="paragraph" w:styleId="Titolo3">
    <w:name w:val="heading 3"/>
    <w:basedOn w:val="Normale"/>
    <w:link w:val="Titolo3Carattere"/>
    <w:uiPriority w:val="9"/>
    <w:qFormat/>
    <w:rsid w:val="001B5ED4"/>
    <w:pPr>
      <w:widowControl w:val="0"/>
      <w:spacing w:before="51"/>
      <w:ind w:left="180"/>
      <w:outlineLvl w:val="2"/>
    </w:pPr>
    <w:rPr>
      <w:rFonts w:ascii="Calibri" w:eastAsia="Calibri" w:hAnsi="Calibri" w:cstheme="minorBidi"/>
      <w:b/>
      <w:bCs/>
      <w:lang w:val="en-US"/>
    </w:rPr>
  </w:style>
  <w:style w:type="paragraph" w:styleId="Titolo4">
    <w:name w:val="heading 4"/>
    <w:basedOn w:val="Normale"/>
    <w:next w:val="Normale"/>
    <w:link w:val="Titolo4Carattere"/>
    <w:uiPriority w:val="1"/>
    <w:unhideWhenUsed/>
    <w:qFormat/>
    <w:rsid w:val="00072026"/>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1"/>
    <w:qFormat/>
    <w:rsid w:val="001B5ED4"/>
    <w:pPr>
      <w:widowControl w:val="0"/>
      <w:ind w:left="116"/>
      <w:outlineLvl w:val="4"/>
    </w:pPr>
    <w:rPr>
      <w:rFonts w:ascii="Calibri" w:eastAsia="Calibri" w:hAnsi="Calibri" w:cstheme="minorBidi"/>
      <w:b/>
      <w:bCs/>
      <w:sz w:val="20"/>
      <w:szCs w:val="20"/>
      <w:lang w:val="en-US"/>
    </w:rPr>
  </w:style>
  <w:style w:type="paragraph" w:styleId="Titolo6">
    <w:name w:val="heading 6"/>
    <w:basedOn w:val="Normale"/>
    <w:link w:val="Titolo6Carattere"/>
    <w:uiPriority w:val="1"/>
    <w:qFormat/>
    <w:rsid w:val="001B5ED4"/>
    <w:pPr>
      <w:widowControl w:val="0"/>
      <w:ind w:left="116"/>
      <w:outlineLvl w:val="5"/>
    </w:pPr>
    <w:rPr>
      <w:rFonts w:ascii="Calibri" w:eastAsia="Calibri" w:hAnsi="Calibri" w:cstheme="minorBidi"/>
      <w:b/>
      <w:bCs/>
      <w:i/>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0D36"/>
    <w:pPr>
      <w:autoSpaceDE w:val="0"/>
      <w:autoSpaceDN w:val="0"/>
      <w:adjustRightInd w:val="0"/>
    </w:pPr>
    <w:rPr>
      <w:rFonts w:ascii="Calibri" w:hAnsi="Calibri" w:cs="Calibri"/>
      <w:color w:val="000000"/>
      <w:sz w:val="24"/>
      <w:szCs w:val="24"/>
    </w:rPr>
  </w:style>
  <w:style w:type="paragraph" w:styleId="Intestazione">
    <w:name w:val="header"/>
    <w:aliases w:val=" Carattere Carattere Carattere Carattere Carattere Carattere"/>
    <w:basedOn w:val="Normale"/>
    <w:link w:val="IntestazioneCarattere"/>
    <w:uiPriority w:val="99"/>
    <w:rsid w:val="00356D7B"/>
    <w:pPr>
      <w:tabs>
        <w:tab w:val="center" w:pos="4819"/>
        <w:tab w:val="right" w:pos="9638"/>
      </w:tabs>
    </w:pPr>
  </w:style>
  <w:style w:type="character" w:customStyle="1" w:styleId="IntestazioneCarattere">
    <w:name w:val="Intestazione Carattere"/>
    <w:aliases w:val=" Carattere Carattere Carattere Carattere Carattere Carattere Carattere"/>
    <w:link w:val="Intestazione"/>
    <w:uiPriority w:val="99"/>
    <w:rsid w:val="00356D7B"/>
    <w:rPr>
      <w:sz w:val="24"/>
      <w:szCs w:val="24"/>
      <w:lang w:eastAsia="en-US"/>
    </w:rPr>
  </w:style>
  <w:style w:type="paragraph" w:styleId="Pidipagina">
    <w:name w:val="footer"/>
    <w:basedOn w:val="Normale"/>
    <w:link w:val="PidipaginaCarattere"/>
    <w:uiPriority w:val="99"/>
    <w:rsid w:val="00356D7B"/>
    <w:pPr>
      <w:tabs>
        <w:tab w:val="center" w:pos="4819"/>
        <w:tab w:val="right" w:pos="9638"/>
      </w:tabs>
    </w:pPr>
  </w:style>
  <w:style w:type="character" w:customStyle="1" w:styleId="PidipaginaCarattere">
    <w:name w:val="Piè di pagina Carattere"/>
    <w:link w:val="Pidipagina"/>
    <w:uiPriority w:val="99"/>
    <w:rsid w:val="00356D7B"/>
    <w:rPr>
      <w:sz w:val="24"/>
      <w:szCs w:val="24"/>
      <w:lang w:eastAsia="en-US"/>
    </w:rPr>
  </w:style>
  <w:style w:type="character" w:styleId="Numeropagina">
    <w:name w:val="page number"/>
    <w:basedOn w:val="Carpredefinitoparagrafo"/>
    <w:rsid w:val="00356D7B"/>
  </w:style>
  <w:style w:type="paragraph" w:styleId="Testonotaapidipagina">
    <w:name w:val="footnote text"/>
    <w:basedOn w:val="Normale"/>
    <w:link w:val="TestonotaapidipaginaCarattere"/>
    <w:rsid w:val="00DE27EB"/>
    <w:rPr>
      <w:sz w:val="20"/>
      <w:szCs w:val="20"/>
    </w:rPr>
  </w:style>
  <w:style w:type="character" w:customStyle="1" w:styleId="TestonotaapidipaginaCarattere">
    <w:name w:val="Testo nota a piè di pagina Carattere"/>
    <w:link w:val="Testonotaapidipagina"/>
    <w:rsid w:val="00DE27EB"/>
    <w:rPr>
      <w:lang w:eastAsia="en-US"/>
    </w:rPr>
  </w:style>
  <w:style w:type="character" w:styleId="Rimandonotaapidipagina">
    <w:name w:val="footnote reference"/>
    <w:rsid w:val="00DE27EB"/>
    <w:rPr>
      <w:vertAlign w:val="superscript"/>
    </w:rPr>
  </w:style>
  <w:style w:type="paragraph" w:styleId="Testofumetto">
    <w:name w:val="Balloon Text"/>
    <w:basedOn w:val="Normale"/>
    <w:link w:val="TestofumettoCarattere"/>
    <w:uiPriority w:val="99"/>
    <w:rsid w:val="008445B5"/>
    <w:rPr>
      <w:rFonts w:ascii="Tahoma" w:hAnsi="Tahoma"/>
      <w:sz w:val="16"/>
      <w:szCs w:val="16"/>
    </w:rPr>
  </w:style>
  <w:style w:type="character" w:customStyle="1" w:styleId="TestofumettoCarattere">
    <w:name w:val="Testo fumetto Carattere"/>
    <w:link w:val="Testofumetto"/>
    <w:uiPriority w:val="99"/>
    <w:rsid w:val="008445B5"/>
    <w:rPr>
      <w:rFonts w:ascii="Tahoma" w:hAnsi="Tahoma" w:cs="Tahoma"/>
      <w:sz w:val="16"/>
      <w:szCs w:val="16"/>
      <w:lang w:eastAsia="en-US"/>
    </w:rPr>
  </w:style>
  <w:style w:type="character" w:styleId="Rimandocommento">
    <w:name w:val="annotation reference"/>
    <w:rsid w:val="004B0579"/>
    <w:rPr>
      <w:sz w:val="16"/>
      <w:szCs w:val="16"/>
    </w:rPr>
  </w:style>
  <w:style w:type="paragraph" w:styleId="Testocommento">
    <w:name w:val="annotation text"/>
    <w:basedOn w:val="Normale"/>
    <w:link w:val="TestocommentoCarattere"/>
    <w:rsid w:val="004B0579"/>
    <w:rPr>
      <w:sz w:val="20"/>
      <w:szCs w:val="20"/>
    </w:rPr>
  </w:style>
  <w:style w:type="character" w:customStyle="1" w:styleId="TestocommentoCarattere">
    <w:name w:val="Testo commento Carattere"/>
    <w:link w:val="Testocommento"/>
    <w:rsid w:val="004B0579"/>
    <w:rPr>
      <w:lang w:eastAsia="en-US"/>
    </w:rPr>
  </w:style>
  <w:style w:type="paragraph" w:styleId="Soggettocommento">
    <w:name w:val="annotation subject"/>
    <w:basedOn w:val="Testocommento"/>
    <w:next w:val="Testocommento"/>
    <w:link w:val="SoggettocommentoCarattere"/>
    <w:rsid w:val="004B0579"/>
    <w:rPr>
      <w:b/>
      <w:bCs/>
    </w:rPr>
  </w:style>
  <w:style w:type="character" w:customStyle="1" w:styleId="SoggettocommentoCarattere">
    <w:name w:val="Soggetto commento Carattere"/>
    <w:link w:val="Soggettocommento"/>
    <w:rsid w:val="004B0579"/>
    <w:rPr>
      <w:b/>
      <w:bCs/>
      <w:lang w:eastAsia="en-US"/>
    </w:rPr>
  </w:style>
  <w:style w:type="paragraph" w:styleId="Paragrafoelenco">
    <w:name w:val="List Paragraph"/>
    <w:basedOn w:val="Normale"/>
    <w:uiPriority w:val="34"/>
    <w:qFormat/>
    <w:rsid w:val="004E345A"/>
    <w:pPr>
      <w:ind w:left="708"/>
    </w:pPr>
  </w:style>
  <w:style w:type="character" w:customStyle="1" w:styleId="Titolo1Carattere">
    <w:name w:val="Titolo 1 Carattere"/>
    <w:link w:val="Titolo1"/>
    <w:rsid w:val="0041060E"/>
    <w:rPr>
      <w:rFonts w:ascii="Cambria" w:eastAsia="Times New Roman" w:hAnsi="Cambria" w:cs="Times New Roman"/>
      <w:b/>
      <w:bCs/>
      <w:kern w:val="32"/>
      <w:sz w:val="32"/>
      <w:szCs w:val="32"/>
      <w:lang w:eastAsia="en-US"/>
    </w:rPr>
  </w:style>
  <w:style w:type="character" w:customStyle="1" w:styleId="Titolo4Carattere">
    <w:name w:val="Titolo 4 Carattere"/>
    <w:basedOn w:val="Carpredefinitoparagrafo"/>
    <w:link w:val="Titolo4"/>
    <w:uiPriority w:val="9"/>
    <w:semiHidden/>
    <w:rsid w:val="00072026"/>
    <w:rPr>
      <w:rFonts w:asciiTheme="majorHAnsi" w:eastAsiaTheme="majorEastAsia" w:hAnsiTheme="majorHAnsi" w:cstheme="majorBidi"/>
      <w:b/>
      <w:bCs/>
      <w:i/>
      <w:iCs/>
      <w:color w:val="4F81BD" w:themeColor="accent1"/>
      <w:sz w:val="24"/>
      <w:szCs w:val="24"/>
      <w:lang w:eastAsia="en-US"/>
    </w:rPr>
  </w:style>
  <w:style w:type="paragraph" w:customStyle="1" w:styleId="Stile1">
    <w:name w:val="Stile1"/>
    <w:basedOn w:val="Normale"/>
    <w:rsid w:val="00D56347"/>
    <w:pPr>
      <w:ind w:left="851"/>
      <w:jc w:val="both"/>
    </w:pPr>
    <w:rPr>
      <w:rFonts w:ascii="Baskerville" w:hAnsi="Baskerville"/>
      <w:szCs w:val="20"/>
      <w:lang w:eastAsia="it-IT"/>
    </w:rPr>
  </w:style>
  <w:style w:type="paragraph" w:styleId="Testonotadichiusura">
    <w:name w:val="endnote text"/>
    <w:basedOn w:val="Normale"/>
    <w:link w:val="TestonotadichiusuraCarattere"/>
    <w:uiPriority w:val="99"/>
    <w:semiHidden/>
    <w:unhideWhenUsed/>
    <w:rsid w:val="00207BBB"/>
    <w:rPr>
      <w:sz w:val="20"/>
      <w:szCs w:val="20"/>
    </w:rPr>
  </w:style>
  <w:style w:type="character" w:customStyle="1" w:styleId="TestonotadichiusuraCarattere">
    <w:name w:val="Testo nota di chiusura Carattere"/>
    <w:basedOn w:val="Carpredefinitoparagrafo"/>
    <w:link w:val="Testonotadichiusura"/>
    <w:uiPriority w:val="99"/>
    <w:semiHidden/>
    <w:rsid w:val="00207BBB"/>
    <w:rPr>
      <w:lang w:eastAsia="en-US"/>
    </w:rPr>
  </w:style>
  <w:style w:type="character" w:styleId="Rimandonotadichiusura">
    <w:name w:val="endnote reference"/>
    <w:basedOn w:val="Carpredefinitoparagrafo"/>
    <w:uiPriority w:val="99"/>
    <w:semiHidden/>
    <w:unhideWhenUsed/>
    <w:rsid w:val="00207BBB"/>
    <w:rPr>
      <w:vertAlign w:val="superscript"/>
    </w:rPr>
  </w:style>
  <w:style w:type="table" w:styleId="Grigliatabella">
    <w:name w:val="Table Grid"/>
    <w:basedOn w:val="Tabellanormale"/>
    <w:rsid w:val="00AB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1B5ED4"/>
    <w:rPr>
      <w:rFonts w:ascii="Calibri" w:eastAsia="Calibri" w:hAnsi="Calibri" w:cstheme="minorBidi"/>
      <w:b/>
      <w:bCs/>
      <w:sz w:val="28"/>
      <w:szCs w:val="28"/>
      <w:lang w:val="en-US" w:eastAsia="en-US"/>
    </w:rPr>
  </w:style>
  <w:style w:type="character" w:customStyle="1" w:styleId="Titolo3Carattere">
    <w:name w:val="Titolo 3 Carattere"/>
    <w:basedOn w:val="Carpredefinitoparagrafo"/>
    <w:link w:val="Titolo3"/>
    <w:uiPriority w:val="9"/>
    <w:rsid w:val="001B5ED4"/>
    <w:rPr>
      <w:rFonts w:ascii="Calibri" w:eastAsia="Calibri" w:hAnsi="Calibri" w:cstheme="minorBidi"/>
      <w:b/>
      <w:bCs/>
      <w:sz w:val="24"/>
      <w:szCs w:val="24"/>
      <w:lang w:val="en-US" w:eastAsia="en-US"/>
    </w:rPr>
  </w:style>
  <w:style w:type="character" w:customStyle="1" w:styleId="Titolo5Carattere">
    <w:name w:val="Titolo 5 Carattere"/>
    <w:basedOn w:val="Carpredefinitoparagrafo"/>
    <w:link w:val="Titolo5"/>
    <w:uiPriority w:val="1"/>
    <w:rsid w:val="001B5ED4"/>
    <w:rPr>
      <w:rFonts w:ascii="Calibri" w:eastAsia="Calibri" w:hAnsi="Calibri" w:cstheme="minorBidi"/>
      <w:b/>
      <w:bCs/>
      <w:lang w:val="en-US" w:eastAsia="en-US"/>
    </w:rPr>
  </w:style>
  <w:style w:type="character" w:customStyle="1" w:styleId="Titolo6Carattere">
    <w:name w:val="Titolo 6 Carattere"/>
    <w:basedOn w:val="Carpredefinitoparagrafo"/>
    <w:link w:val="Titolo6"/>
    <w:uiPriority w:val="1"/>
    <w:rsid w:val="001B5ED4"/>
    <w:rPr>
      <w:rFonts w:ascii="Calibri" w:eastAsia="Calibri" w:hAnsi="Calibri" w:cstheme="minorBidi"/>
      <w:b/>
      <w:bCs/>
      <w:i/>
      <w:lang w:val="en-US" w:eastAsia="en-US"/>
    </w:rPr>
  </w:style>
  <w:style w:type="table" w:customStyle="1" w:styleId="TableNormal">
    <w:name w:val="Table Normal"/>
    <w:uiPriority w:val="2"/>
    <w:semiHidden/>
    <w:unhideWhenUsed/>
    <w:qFormat/>
    <w:rsid w:val="001B5ED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1B5ED4"/>
    <w:pPr>
      <w:widowControl w:val="0"/>
      <w:spacing w:before="137"/>
    </w:pPr>
    <w:rPr>
      <w:rFonts w:ascii="Calibri" w:eastAsia="Calibri" w:hAnsi="Calibri" w:cstheme="minorBidi"/>
      <w:sz w:val="20"/>
      <w:szCs w:val="20"/>
      <w:lang w:val="en-US"/>
    </w:rPr>
  </w:style>
  <w:style w:type="paragraph" w:styleId="Sommario2">
    <w:name w:val="toc 2"/>
    <w:basedOn w:val="Normale"/>
    <w:uiPriority w:val="39"/>
    <w:qFormat/>
    <w:rsid w:val="001B5ED4"/>
    <w:pPr>
      <w:widowControl w:val="0"/>
      <w:spacing w:before="135"/>
      <w:ind w:left="312" w:hanging="197"/>
    </w:pPr>
    <w:rPr>
      <w:rFonts w:ascii="Calibri" w:eastAsia="Calibri" w:hAnsi="Calibri" w:cstheme="minorBidi"/>
      <w:sz w:val="20"/>
      <w:szCs w:val="20"/>
      <w:lang w:val="en-US"/>
    </w:rPr>
  </w:style>
  <w:style w:type="paragraph" w:styleId="Sommario3">
    <w:name w:val="toc 3"/>
    <w:basedOn w:val="Normale"/>
    <w:uiPriority w:val="39"/>
    <w:qFormat/>
    <w:rsid w:val="001B5ED4"/>
    <w:pPr>
      <w:widowControl w:val="0"/>
      <w:spacing w:before="137"/>
      <w:ind w:left="192"/>
    </w:pPr>
    <w:rPr>
      <w:rFonts w:ascii="Calibri" w:eastAsia="Calibri" w:hAnsi="Calibri" w:cstheme="minorBidi"/>
      <w:sz w:val="20"/>
      <w:szCs w:val="20"/>
      <w:lang w:val="en-US"/>
    </w:rPr>
  </w:style>
  <w:style w:type="paragraph" w:styleId="Sommario4">
    <w:name w:val="toc 4"/>
    <w:basedOn w:val="Normale"/>
    <w:uiPriority w:val="1"/>
    <w:qFormat/>
    <w:rsid w:val="001B5ED4"/>
    <w:pPr>
      <w:widowControl w:val="0"/>
      <w:spacing w:before="137"/>
      <w:ind w:left="613" w:hanging="298"/>
    </w:pPr>
    <w:rPr>
      <w:rFonts w:ascii="Calibri" w:eastAsia="Calibri" w:hAnsi="Calibri" w:cstheme="minorBidi"/>
      <w:sz w:val="20"/>
      <w:szCs w:val="20"/>
      <w:lang w:val="en-US"/>
    </w:rPr>
  </w:style>
  <w:style w:type="paragraph" w:styleId="Sommario5">
    <w:name w:val="toc 5"/>
    <w:basedOn w:val="Normale"/>
    <w:uiPriority w:val="1"/>
    <w:qFormat/>
    <w:rsid w:val="001B5ED4"/>
    <w:pPr>
      <w:widowControl w:val="0"/>
      <w:spacing w:before="137"/>
      <w:ind w:left="966" w:hanging="449"/>
    </w:pPr>
    <w:rPr>
      <w:rFonts w:ascii="Calibri" w:eastAsia="Calibri" w:hAnsi="Calibri" w:cstheme="minorBidi"/>
      <w:sz w:val="20"/>
      <w:szCs w:val="20"/>
      <w:lang w:val="en-US"/>
    </w:rPr>
  </w:style>
  <w:style w:type="paragraph" w:styleId="Sommario6">
    <w:name w:val="toc 6"/>
    <w:basedOn w:val="Normale"/>
    <w:uiPriority w:val="1"/>
    <w:qFormat/>
    <w:rsid w:val="001B5ED4"/>
    <w:pPr>
      <w:widowControl w:val="0"/>
      <w:spacing w:before="137"/>
      <w:ind w:left="966" w:hanging="449"/>
    </w:pPr>
    <w:rPr>
      <w:rFonts w:ascii="Calibri" w:eastAsia="Calibri" w:hAnsi="Calibri" w:cstheme="minorBidi"/>
      <w:b/>
      <w:bCs/>
      <w:i/>
      <w:sz w:val="22"/>
      <w:szCs w:val="22"/>
      <w:lang w:val="en-US"/>
    </w:rPr>
  </w:style>
  <w:style w:type="paragraph" w:styleId="Sommario7">
    <w:name w:val="toc 7"/>
    <w:basedOn w:val="Normale"/>
    <w:uiPriority w:val="1"/>
    <w:qFormat/>
    <w:rsid w:val="001B5ED4"/>
    <w:pPr>
      <w:widowControl w:val="0"/>
      <w:spacing w:before="101"/>
      <w:ind w:left="776"/>
    </w:pPr>
    <w:rPr>
      <w:rFonts w:ascii="Calibri" w:eastAsia="Calibri" w:hAnsi="Calibri" w:cstheme="minorBidi"/>
      <w:sz w:val="20"/>
      <w:szCs w:val="20"/>
      <w:lang w:val="en-US"/>
    </w:rPr>
  </w:style>
  <w:style w:type="paragraph" w:styleId="Corpotesto">
    <w:name w:val="Body Text"/>
    <w:basedOn w:val="Normale"/>
    <w:link w:val="CorpotestoCarattere"/>
    <w:uiPriority w:val="1"/>
    <w:qFormat/>
    <w:rsid w:val="001B5ED4"/>
    <w:pPr>
      <w:widowControl w:val="0"/>
      <w:ind w:left="116"/>
    </w:pPr>
    <w:rPr>
      <w:rFonts w:ascii="Calibri" w:eastAsia="Calibri" w:hAnsi="Calibri" w:cstheme="minorBidi"/>
      <w:sz w:val="20"/>
      <w:szCs w:val="20"/>
      <w:lang w:val="en-US"/>
    </w:rPr>
  </w:style>
  <w:style w:type="character" w:customStyle="1" w:styleId="CorpotestoCarattere">
    <w:name w:val="Corpo testo Carattere"/>
    <w:basedOn w:val="Carpredefinitoparagrafo"/>
    <w:link w:val="Corpotesto"/>
    <w:uiPriority w:val="1"/>
    <w:rsid w:val="001B5ED4"/>
    <w:rPr>
      <w:rFonts w:ascii="Calibri" w:eastAsia="Calibri" w:hAnsi="Calibri" w:cstheme="minorBidi"/>
      <w:lang w:val="en-US" w:eastAsia="en-US"/>
    </w:rPr>
  </w:style>
  <w:style w:type="paragraph" w:customStyle="1" w:styleId="TableParagraph">
    <w:name w:val="Table Paragraph"/>
    <w:basedOn w:val="Normale"/>
    <w:uiPriority w:val="1"/>
    <w:qFormat/>
    <w:rsid w:val="001B5ED4"/>
    <w:pPr>
      <w:widowControl w:val="0"/>
    </w:pPr>
    <w:rPr>
      <w:rFonts w:asciiTheme="minorHAnsi" w:eastAsiaTheme="minorHAnsi" w:hAnsiTheme="minorHAnsi" w:cstheme="minorBidi"/>
      <w:sz w:val="22"/>
      <w:szCs w:val="22"/>
      <w:lang w:val="en-US"/>
    </w:rPr>
  </w:style>
  <w:style w:type="paragraph" w:styleId="Testonormale">
    <w:name w:val="Plain Text"/>
    <w:basedOn w:val="Normale"/>
    <w:link w:val="TestonormaleCarattere"/>
    <w:rsid w:val="0056567D"/>
    <w:rPr>
      <w:rFonts w:ascii="Courier" w:hAnsi="Courier"/>
      <w:lang w:eastAsia="it-IT"/>
    </w:rPr>
  </w:style>
  <w:style w:type="character" w:customStyle="1" w:styleId="TestonormaleCarattere">
    <w:name w:val="Testo normale Carattere"/>
    <w:basedOn w:val="Carpredefinitoparagrafo"/>
    <w:link w:val="Testonormale"/>
    <w:rsid w:val="0056567D"/>
    <w:rPr>
      <w:rFonts w:ascii="Courier" w:hAnsi="Courier"/>
      <w:sz w:val="24"/>
      <w:szCs w:val="24"/>
    </w:rPr>
  </w:style>
  <w:style w:type="character" w:styleId="Collegamentoipertestuale">
    <w:name w:val="Hyperlink"/>
    <w:basedOn w:val="Carpredefinitoparagrafo"/>
    <w:uiPriority w:val="99"/>
    <w:rsid w:val="0056567D"/>
    <w:rPr>
      <w:color w:val="0000FF" w:themeColor="hyperlink"/>
      <w:u w:val="single"/>
    </w:rPr>
  </w:style>
  <w:style w:type="character" w:styleId="Collegamentovisitato">
    <w:name w:val="FollowedHyperlink"/>
    <w:basedOn w:val="Carpredefinitoparagrafo"/>
    <w:semiHidden/>
    <w:unhideWhenUsed/>
    <w:rsid w:val="0056567D"/>
    <w:rPr>
      <w:color w:val="800080" w:themeColor="followedHyperlink"/>
      <w:u w:val="single"/>
    </w:rPr>
  </w:style>
  <w:style w:type="character" w:customStyle="1" w:styleId="Menzionenonrisolta1">
    <w:name w:val="Menzione non risolta1"/>
    <w:basedOn w:val="Carpredefinitoparagrafo"/>
    <w:uiPriority w:val="99"/>
    <w:semiHidden/>
    <w:unhideWhenUsed/>
    <w:rsid w:val="0056567D"/>
    <w:rPr>
      <w:color w:val="808080"/>
      <w:shd w:val="clear" w:color="auto" w:fill="E6E6E6"/>
    </w:rPr>
  </w:style>
  <w:style w:type="numbering" w:customStyle="1" w:styleId="Nessunelenco1">
    <w:name w:val="Nessun elenco1"/>
    <w:next w:val="Nessunelenco"/>
    <w:uiPriority w:val="99"/>
    <w:semiHidden/>
    <w:unhideWhenUsed/>
    <w:rsid w:val="0056567D"/>
  </w:style>
  <w:style w:type="table" w:customStyle="1" w:styleId="Grigliatabella1">
    <w:name w:val="Griglia tabella1"/>
    <w:basedOn w:val="Tabellanormale"/>
    <w:next w:val="Grigliatabella"/>
    <w:rsid w:val="0056567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56567D"/>
    <w:pPr>
      <w:spacing w:before="120" w:after="120"/>
    </w:pPr>
    <w:rPr>
      <w:rFonts w:ascii="Calibri" w:hAnsi="Calibri"/>
      <w:sz w:val="20"/>
      <w:szCs w:val="20"/>
      <w:lang w:eastAsia="it-IT"/>
    </w:rPr>
  </w:style>
  <w:style w:type="paragraph" w:customStyle="1" w:styleId="ANVURMGstileD">
    <w:name w:val="ANVUR MG stile D"/>
    <w:basedOn w:val="Normale"/>
    <w:qFormat/>
    <w:rsid w:val="0056567D"/>
    <w:pPr>
      <w:spacing w:before="120" w:after="120"/>
    </w:pPr>
    <w:rPr>
      <w:rFonts w:ascii="Calibri" w:hAnsi="Calibri" w:cs="Calibri"/>
      <w:b/>
      <w:bCs/>
      <w:sz w:val="20"/>
      <w:szCs w:val="20"/>
      <w:u w:val="single"/>
      <w:lang w:eastAsia="it-IT"/>
    </w:rPr>
  </w:style>
  <w:style w:type="paragraph" w:customStyle="1" w:styleId="ANVURMGstileEelencopuntato">
    <w:name w:val="ANVUR MG stile E elenco puntato"/>
    <w:basedOn w:val="Paragrafoelenco"/>
    <w:qFormat/>
    <w:rsid w:val="0056567D"/>
    <w:pPr>
      <w:numPr>
        <w:numId w:val="7"/>
      </w:numPr>
      <w:spacing w:before="120"/>
    </w:pPr>
    <w:rPr>
      <w:rFonts w:ascii="Calibri" w:hAnsi="Calibri" w:cs="Calibri"/>
      <w:sz w:val="20"/>
      <w:szCs w:val="20"/>
      <w:lang w:eastAsia="it-IT"/>
    </w:rPr>
  </w:style>
  <w:style w:type="paragraph" w:customStyle="1" w:styleId="ANVURMGstileH">
    <w:name w:val="ANVUR MG stile H"/>
    <w:basedOn w:val="Normale"/>
    <w:qFormat/>
    <w:rsid w:val="0056567D"/>
    <w:pPr>
      <w:spacing w:line="360" w:lineRule="auto"/>
    </w:pPr>
    <w:rPr>
      <w:rFonts w:ascii="Calibri" w:hAnsi="Calibri"/>
      <w:b/>
      <w:lang w:eastAsia="it-IT"/>
    </w:rPr>
  </w:style>
  <w:style w:type="paragraph" w:styleId="Titolosommario">
    <w:name w:val="TOC Heading"/>
    <w:basedOn w:val="Titolo1"/>
    <w:next w:val="Normale"/>
    <w:uiPriority w:val="39"/>
    <w:unhideWhenUsed/>
    <w:qFormat/>
    <w:rsid w:val="0056567D"/>
    <w:pPr>
      <w:keepLines/>
      <w:spacing w:after="240" w:line="259" w:lineRule="auto"/>
      <w:outlineLvl w:val="9"/>
    </w:pPr>
    <w:rPr>
      <w:rFonts w:asciiTheme="majorHAnsi" w:eastAsiaTheme="majorEastAsia" w:hAnsiTheme="majorHAnsi" w:cstheme="majorBidi"/>
      <w:bCs w:val="0"/>
      <w:color w:val="365F91" w:themeColor="accent1" w:themeShade="BF"/>
      <w:kern w:val="0"/>
      <w:lang w:eastAsia="it-IT"/>
    </w:rPr>
  </w:style>
  <w:style w:type="paragraph" w:styleId="Sottotitolo">
    <w:name w:val="Subtitle"/>
    <w:basedOn w:val="Normale"/>
    <w:next w:val="Normale"/>
    <w:link w:val="SottotitoloCarattere"/>
    <w:uiPriority w:val="11"/>
    <w:qFormat/>
    <w:rsid w:val="0056567D"/>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56567D"/>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56567D"/>
    <w:rPr>
      <w:sz w:val="24"/>
      <w:szCs w:val="24"/>
    </w:rPr>
  </w:style>
  <w:style w:type="character" w:styleId="Menzionenonrisolta">
    <w:name w:val="Unresolved Mention"/>
    <w:basedOn w:val="Carpredefinitoparagrafo"/>
    <w:uiPriority w:val="99"/>
    <w:semiHidden/>
    <w:unhideWhenUsed/>
    <w:rsid w:val="0056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6526">
      <w:bodyDiv w:val="1"/>
      <w:marLeft w:val="0"/>
      <w:marRight w:val="0"/>
      <w:marTop w:val="0"/>
      <w:marBottom w:val="0"/>
      <w:divBdr>
        <w:top w:val="none" w:sz="0" w:space="0" w:color="auto"/>
        <w:left w:val="none" w:sz="0" w:space="0" w:color="auto"/>
        <w:bottom w:val="none" w:sz="0" w:space="0" w:color="auto"/>
        <w:right w:val="none" w:sz="0" w:space="0" w:color="auto"/>
      </w:divBdr>
    </w:div>
    <w:div w:id="130295215">
      <w:bodyDiv w:val="1"/>
      <w:marLeft w:val="0"/>
      <w:marRight w:val="0"/>
      <w:marTop w:val="0"/>
      <w:marBottom w:val="0"/>
      <w:divBdr>
        <w:top w:val="none" w:sz="0" w:space="0" w:color="auto"/>
        <w:left w:val="none" w:sz="0" w:space="0" w:color="auto"/>
        <w:bottom w:val="none" w:sz="0" w:space="0" w:color="auto"/>
        <w:right w:val="none" w:sz="0" w:space="0" w:color="auto"/>
      </w:divBdr>
    </w:div>
    <w:div w:id="194583529">
      <w:bodyDiv w:val="1"/>
      <w:marLeft w:val="0"/>
      <w:marRight w:val="0"/>
      <w:marTop w:val="0"/>
      <w:marBottom w:val="0"/>
      <w:divBdr>
        <w:top w:val="none" w:sz="0" w:space="0" w:color="auto"/>
        <w:left w:val="none" w:sz="0" w:space="0" w:color="auto"/>
        <w:bottom w:val="none" w:sz="0" w:space="0" w:color="auto"/>
        <w:right w:val="none" w:sz="0" w:space="0" w:color="auto"/>
      </w:divBdr>
    </w:div>
    <w:div w:id="360008741">
      <w:bodyDiv w:val="1"/>
      <w:marLeft w:val="0"/>
      <w:marRight w:val="0"/>
      <w:marTop w:val="0"/>
      <w:marBottom w:val="0"/>
      <w:divBdr>
        <w:top w:val="none" w:sz="0" w:space="0" w:color="auto"/>
        <w:left w:val="none" w:sz="0" w:space="0" w:color="auto"/>
        <w:bottom w:val="none" w:sz="0" w:space="0" w:color="auto"/>
        <w:right w:val="none" w:sz="0" w:space="0" w:color="auto"/>
      </w:divBdr>
    </w:div>
    <w:div w:id="506943832">
      <w:bodyDiv w:val="1"/>
      <w:marLeft w:val="0"/>
      <w:marRight w:val="0"/>
      <w:marTop w:val="0"/>
      <w:marBottom w:val="0"/>
      <w:divBdr>
        <w:top w:val="none" w:sz="0" w:space="0" w:color="auto"/>
        <w:left w:val="none" w:sz="0" w:space="0" w:color="auto"/>
        <w:bottom w:val="none" w:sz="0" w:space="0" w:color="auto"/>
        <w:right w:val="none" w:sz="0" w:space="0" w:color="auto"/>
      </w:divBdr>
    </w:div>
    <w:div w:id="653415909">
      <w:bodyDiv w:val="1"/>
      <w:marLeft w:val="0"/>
      <w:marRight w:val="0"/>
      <w:marTop w:val="0"/>
      <w:marBottom w:val="0"/>
      <w:divBdr>
        <w:top w:val="none" w:sz="0" w:space="0" w:color="auto"/>
        <w:left w:val="none" w:sz="0" w:space="0" w:color="auto"/>
        <w:bottom w:val="none" w:sz="0" w:space="0" w:color="auto"/>
        <w:right w:val="none" w:sz="0" w:space="0" w:color="auto"/>
      </w:divBdr>
    </w:div>
    <w:div w:id="665549679">
      <w:bodyDiv w:val="1"/>
      <w:marLeft w:val="0"/>
      <w:marRight w:val="0"/>
      <w:marTop w:val="0"/>
      <w:marBottom w:val="0"/>
      <w:divBdr>
        <w:top w:val="none" w:sz="0" w:space="0" w:color="auto"/>
        <w:left w:val="none" w:sz="0" w:space="0" w:color="auto"/>
        <w:bottom w:val="none" w:sz="0" w:space="0" w:color="auto"/>
        <w:right w:val="none" w:sz="0" w:space="0" w:color="auto"/>
      </w:divBdr>
      <w:divsChild>
        <w:div w:id="977102950">
          <w:marLeft w:val="0"/>
          <w:marRight w:val="0"/>
          <w:marTop w:val="0"/>
          <w:marBottom w:val="0"/>
          <w:divBdr>
            <w:top w:val="none" w:sz="0" w:space="0" w:color="auto"/>
            <w:left w:val="none" w:sz="0" w:space="0" w:color="auto"/>
            <w:bottom w:val="none" w:sz="0" w:space="0" w:color="auto"/>
            <w:right w:val="none" w:sz="0" w:space="0" w:color="auto"/>
          </w:divBdr>
          <w:divsChild>
            <w:div w:id="857431219">
              <w:marLeft w:val="0"/>
              <w:marRight w:val="0"/>
              <w:marTop w:val="0"/>
              <w:marBottom w:val="0"/>
              <w:divBdr>
                <w:top w:val="none" w:sz="0" w:space="0" w:color="auto"/>
                <w:left w:val="none" w:sz="0" w:space="0" w:color="auto"/>
                <w:bottom w:val="none" w:sz="0" w:space="0" w:color="auto"/>
                <w:right w:val="none" w:sz="0" w:space="0" w:color="auto"/>
              </w:divBdr>
            </w:div>
            <w:div w:id="15816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1252">
      <w:bodyDiv w:val="1"/>
      <w:marLeft w:val="0"/>
      <w:marRight w:val="0"/>
      <w:marTop w:val="0"/>
      <w:marBottom w:val="0"/>
      <w:divBdr>
        <w:top w:val="none" w:sz="0" w:space="0" w:color="auto"/>
        <w:left w:val="none" w:sz="0" w:space="0" w:color="auto"/>
        <w:bottom w:val="none" w:sz="0" w:space="0" w:color="auto"/>
        <w:right w:val="none" w:sz="0" w:space="0" w:color="auto"/>
      </w:divBdr>
    </w:div>
    <w:div w:id="1022439891">
      <w:bodyDiv w:val="1"/>
      <w:marLeft w:val="0"/>
      <w:marRight w:val="0"/>
      <w:marTop w:val="0"/>
      <w:marBottom w:val="0"/>
      <w:divBdr>
        <w:top w:val="none" w:sz="0" w:space="0" w:color="auto"/>
        <w:left w:val="none" w:sz="0" w:space="0" w:color="auto"/>
        <w:bottom w:val="none" w:sz="0" w:space="0" w:color="auto"/>
        <w:right w:val="none" w:sz="0" w:space="0" w:color="auto"/>
      </w:divBdr>
    </w:div>
    <w:div w:id="1224834288">
      <w:bodyDiv w:val="1"/>
      <w:marLeft w:val="0"/>
      <w:marRight w:val="0"/>
      <w:marTop w:val="0"/>
      <w:marBottom w:val="0"/>
      <w:divBdr>
        <w:top w:val="none" w:sz="0" w:space="0" w:color="auto"/>
        <w:left w:val="none" w:sz="0" w:space="0" w:color="auto"/>
        <w:bottom w:val="none" w:sz="0" w:space="0" w:color="auto"/>
        <w:right w:val="none" w:sz="0" w:space="0" w:color="auto"/>
      </w:divBdr>
      <w:divsChild>
        <w:div w:id="880166422">
          <w:marLeft w:val="0"/>
          <w:marRight w:val="0"/>
          <w:marTop w:val="0"/>
          <w:marBottom w:val="0"/>
          <w:divBdr>
            <w:top w:val="none" w:sz="0" w:space="0" w:color="auto"/>
            <w:left w:val="none" w:sz="0" w:space="0" w:color="auto"/>
            <w:bottom w:val="none" w:sz="0" w:space="0" w:color="auto"/>
            <w:right w:val="none" w:sz="0" w:space="0" w:color="auto"/>
          </w:divBdr>
        </w:div>
      </w:divsChild>
    </w:div>
    <w:div w:id="1772437009">
      <w:bodyDiv w:val="1"/>
      <w:marLeft w:val="0"/>
      <w:marRight w:val="0"/>
      <w:marTop w:val="0"/>
      <w:marBottom w:val="0"/>
      <w:divBdr>
        <w:top w:val="none" w:sz="0" w:space="0" w:color="auto"/>
        <w:left w:val="none" w:sz="0" w:space="0" w:color="auto"/>
        <w:bottom w:val="none" w:sz="0" w:space="0" w:color="auto"/>
        <w:right w:val="none" w:sz="0" w:space="0" w:color="auto"/>
      </w:divBdr>
      <w:divsChild>
        <w:div w:id="1233008520">
          <w:marLeft w:val="0"/>
          <w:marRight w:val="0"/>
          <w:marTop w:val="0"/>
          <w:marBottom w:val="0"/>
          <w:divBdr>
            <w:top w:val="none" w:sz="0" w:space="0" w:color="auto"/>
            <w:left w:val="none" w:sz="0" w:space="0" w:color="auto"/>
            <w:bottom w:val="none" w:sz="0" w:space="0" w:color="auto"/>
            <w:right w:val="none" w:sz="0" w:space="0" w:color="auto"/>
          </w:divBdr>
        </w:div>
      </w:divsChild>
    </w:div>
    <w:div w:id="1939169189">
      <w:bodyDiv w:val="1"/>
      <w:marLeft w:val="0"/>
      <w:marRight w:val="0"/>
      <w:marTop w:val="0"/>
      <w:marBottom w:val="0"/>
      <w:divBdr>
        <w:top w:val="none" w:sz="0" w:space="0" w:color="auto"/>
        <w:left w:val="none" w:sz="0" w:space="0" w:color="auto"/>
        <w:bottom w:val="none" w:sz="0" w:space="0" w:color="auto"/>
        <w:right w:val="none" w:sz="0" w:space="0" w:color="auto"/>
      </w:divBdr>
    </w:div>
    <w:div w:id="1945764907">
      <w:bodyDiv w:val="1"/>
      <w:marLeft w:val="0"/>
      <w:marRight w:val="0"/>
      <w:marTop w:val="0"/>
      <w:marBottom w:val="0"/>
      <w:divBdr>
        <w:top w:val="none" w:sz="0" w:space="0" w:color="auto"/>
        <w:left w:val="none" w:sz="0" w:space="0" w:color="auto"/>
        <w:bottom w:val="none" w:sz="0" w:space="0" w:color="auto"/>
        <w:right w:val="none" w:sz="0" w:space="0" w:color="auto"/>
      </w:divBdr>
    </w:div>
    <w:div w:id="20302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vur.it/wp-content/uploads/2023/02/AVA3_Scheda-Valutazione-Indicatori-Qualitativ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vur.it/wp-content/uploads/2023/02/AVA3_IndicatoriSupportoValutazione.pdf" TargetMode="External"/><Relationship Id="rId4" Type="http://schemas.openxmlformats.org/officeDocument/2006/relationships/settings" Target="settings.xml"/><Relationship Id="rId9" Type="http://schemas.openxmlformats.org/officeDocument/2006/relationships/hyperlink" Target="https://www.anvur.it/wp-content/uploads/2023/02/AVA3-LG-Autovalutazione_Valutazione_sito.pdf"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96FD-17D6-48A7-90FD-A43896A2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9805</Words>
  <Characters>62369</Characters>
  <Application>Microsoft Office Word</Application>
  <DocSecurity>0</DocSecurity>
  <Lines>519</Lines>
  <Paragraphs>144</Paragraphs>
  <ScaleCrop>false</ScaleCrop>
  <HeadingPairs>
    <vt:vector size="2" baseType="variant">
      <vt:variant>
        <vt:lpstr>Titolo</vt:lpstr>
      </vt:variant>
      <vt:variant>
        <vt:i4>1</vt:i4>
      </vt:variant>
    </vt:vector>
  </HeadingPairs>
  <TitlesOfParts>
    <vt:vector size="1" baseType="lpstr">
      <vt:lpstr></vt:lpstr>
    </vt:vector>
  </TitlesOfParts>
  <Company>Microsoft</Company>
  <LinksUpToDate>false</LinksUpToDate>
  <CharactersWithSpaces>72030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walter</dc:creator>
  <cp:lastModifiedBy>Cerea Stefano</cp:lastModifiedBy>
  <cp:revision>20</cp:revision>
  <cp:lastPrinted>2017-04-18T08:12:00Z</cp:lastPrinted>
  <dcterms:created xsi:type="dcterms:W3CDTF">2023-03-10T12:23:00Z</dcterms:created>
  <dcterms:modified xsi:type="dcterms:W3CDTF">2024-07-15T13:24:00Z</dcterms:modified>
</cp:coreProperties>
</file>