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B66844">
      <w:pPr>
        <w:pStyle w:val="Titolo1"/>
      </w:pPr>
      <w:r>
        <w:t>Laboratorio: Storytelling</w:t>
      </w:r>
    </w:p>
    <w:p w:rsidR="00B66844" w:rsidRDefault="00B66844" w:rsidP="00B66844">
      <w:pPr>
        <w:pStyle w:val="Titolo2"/>
      </w:pPr>
      <w:r>
        <w:t>Prof. Alessio Sartore</w:t>
      </w:r>
    </w:p>
    <w:p w:rsidR="00B66844" w:rsidRDefault="007C27BB" w:rsidP="007C27BB">
      <w:pPr>
        <w:spacing w:before="240" w:after="120" w:line="240" w:lineRule="exact"/>
        <w:rPr>
          <w:b/>
          <w:sz w:val="18"/>
        </w:rPr>
      </w:pPr>
      <w:r>
        <w:rPr>
          <w:b/>
          <w:i/>
          <w:sz w:val="18"/>
        </w:rPr>
        <w:t>OBIETTIVO DEL CORSO</w:t>
      </w:r>
    </w:p>
    <w:p w:rsidR="007C27BB" w:rsidRDefault="007C27BB" w:rsidP="00FA2345">
      <w:pPr>
        <w:spacing w:line="240" w:lineRule="exact"/>
        <w:rPr>
          <w:rFonts w:eastAsia="Times New Roman"/>
          <w:i/>
          <w:iCs/>
        </w:rPr>
      </w:pPr>
      <w:r>
        <w:t xml:space="preserve">I partecipanti al laboratorio saranno in grado di costruire la struttura di una storia qualsiasi sia il medium o i media che sceglieranno per veicolare il racconto. </w:t>
      </w:r>
      <w:r>
        <w:rPr>
          <w:rFonts w:eastAsia="Times" w:hAnsi="Times" w:cs="Times"/>
        </w:rPr>
        <w:br/>
      </w:r>
      <w:r>
        <w:t xml:space="preserve">Nelle imprese, lo </w:t>
      </w:r>
      <w:proofErr w:type="spellStart"/>
      <w:r>
        <w:t>storytelling</w:t>
      </w:r>
      <w:proofErr w:type="spellEnd"/>
      <w:r>
        <w:t xml:space="preserve"> imprenditoriale diventa parte integrante della strategia di comunicazione grazie alla capacit</w:t>
      </w:r>
      <w:r>
        <w:rPr>
          <w:rFonts w:hAnsi="Times"/>
        </w:rPr>
        <w:t>à</w:t>
      </w:r>
      <w:r>
        <w:rPr>
          <w:rFonts w:hAnsi="Times"/>
        </w:rPr>
        <w:t xml:space="preserve"> </w:t>
      </w:r>
      <w:r>
        <w:t xml:space="preserve">dello </w:t>
      </w:r>
      <w:proofErr w:type="spellStart"/>
      <w:r>
        <w:t>storytelling</w:t>
      </w:r>
      <w:proofErr w:type="spellEnd"/>
      <w:r>
        <w:t xml:space="preserve"> di creare un senso alla narrazione soprattutto oggi che le storie non sono pi</w:t>
      </w:r>
      <w:r>
        <w:rPr>
          <w:rFonts w:hAnsi="Times"/>
        </w:rPr>
        <w:t>ù</w:t>
      </w:r>
      <w:r>
        <w:rPr>
          <w:rFonts w:hAnsi="Times"/>
        </w:rPr>
        <w:t xml:space="preserve"> </w:t>
      </w:r>
      <w:r>
        <w:t xml:space="preserve">semplici </w:t>
      </w:r>
      <w:r>
        <w:rPr>
          <w:rFonts w:hAnsi="Times"/>
        </w:rPr>
        <w:t>‘</w:t>
      </w:r>
      <w:proofErr w:type="spellStart"/>
      <w:r>
        <w:t>tales</w:t>
      </w:r>
      <w:proofErr w:type="spellEnd"/>
      <w:r>
        <w:rPr>
          <w:rFonts w:hAnsi="Times"/>
        </w:rPr>
        <w:t>’</w:t>
      </w:r>
      <w:r>
        <w:rPr>
          <w:rFonts w:hAnsi="Times"/>
        </w:rPr>
        <w:t xml:space="preserve"> </w:t>
      </w:r>
      <w:r>
        <w:t xml:space="preserve">ma </w:t>
      </w:r>
      <w:r>
        <w:rPr>
          <w:rFonts w:hAnsi="Times"/>
        </w:rPr>
        <w:t>‘</w:t>
      </w:r>
      <w:proofErr w:type="spellStart"/>
      <w:r>
        <w:t>blended</w:t>
      </w:r>
      <w:proofErr w:type="spellEnd"/>
      <w:r>
        <w:t xml:space="preserve"> </w:t>
      </w:r>
      <w:proofErr w:type="spellStart"/>
      <w:r>
        <w:t>tales</w:t>
      </w:r>
      <w:proofErr w:type="spellEnd"/>
      <w:r>
        <w:rPr>
          <w:rFonts w:hAnsi="Times"/>
        </w:rPr>
        <w:t>’</w:t>
      </w:r>
      <w:r>
        <w:t xml:space="preserve">: </w:t>
      </w:r>
      <w:proofErr w:type="spellStart"/>
      <w:r>
        <w:t>crossmediali</w:t>
      </w:r>
      <w:proofErr w:type="spellEnd"/>
      <w:r>
        <w:t>, liquide e sempre reinterpretate. La struttura del racconto diventa pi</w:t>
      </w:r>
      <w:r>
        <w:rPr>
          <w:rFonts w:hAnsi="Times"/>
        </w:rPr>
        <w:t>ù</w:t>
      </w:r>
      <w:r>
        <w:rPr>
          <w:rFonts w:hAnsi="Times"/>
        </w:rPr>
        <w:t xml:space="preserve"> </w:t>
      </w:r>
      <w:r>
        <w:t>importante che mai per garantire coerenza ed efficacia di una comunicazione che ha possibilit</w:t>
      </w:r>
      <w:r>
        <w:rPr>
          <w:rFonts w:hAnsi="Times"/>
        </w:rPr>
        <w:t>à</w:t>
      </w:r>
      <w:r>
        <w:rPr>
          <w:rFonts w:hAnsi="Times"/>
        </w:rPr>
        <w:t xml:space="preserve"> </w:t>
      </w:r>
      <w:r>
        <w:t>e modalit</w:t>
      </w:r>
      <w:r>
        <w:rPr>
          <w:rFonts w:hAnsi="Times"/>
        </w:rPr>
        <w:t>à</w:t>
      </w:r>
      <w:r>
        <w:rPr>
          <w:rFonts w:hAnsi="Times"/>
        </w:rPr>
        <w:t xml:space="preserve"> </w:t>
      </w:r>
      <w:r>
        <w:t>di fruizione senza pari nella storia.</w:t>
      </w:r>
    </w:p>
    <w:p w:rsidR="007C27BB" w:rsidRDefault="007C27BB" w:rsidP="007C27BB">
      <w:pPr>
        <w:spacing w:before="240" w:after="120" w:line="240" w:lineRule="exact"/>
        <w:rPr>
          <w:b/>
          <w:sz w:val="18"/>
        </w:rPr>
      </w:pPr>
      <w:r>
        <w:rPr>
          <w:b/>
          <w:i/>
          <w:sz w:val="18"/>
        </w:rPr>
        <w:t>PROGRAMMA DEL CORSO</w:t>
      </w:r>
    </w:p>
    <w:p w:rsidR="007C27BB" w:rsidRDefault="007C27BB" w:rsidP="00FA2345">
      <w:pPr>
        <w:spacing w:line="240" w:lineRule="exact"/>
        <w:rPr>
          <w:rFonts w:eastAsia="Times" w:hAnsi="Times" w:cs="Times"/>
          <w:u w:color="000000"/>
        </w:rPr>
      </w:pPr>
      <w:r>
        <w:rPr>
          <w:u w:color="000000"/>
        </w:rPr>
        <w:t xml:space="preserve">Il corso si sviluppa lungo un percorso prima teorico e poi pratico, diviso in 5 parti, tutte da 4 ore. Nella prima parte si affronta la teoria dello </w:t>
      </w:r>
      <w:proofErr w:type="spellStart"/>
      <w:r>
        <w:rPr>
          <w:u w:color="000000"/>
        </w:rPr>
        <w:t>storytelling</w:t>
      </w:r>
      <w:proofErr w:type="spellEnd"/>
      <w:r>
        <w:rPr>
          <w:u w:color="000000"/>
        </w:rPr>
        <w:t xml:space="preserve"> per comprendere le basi della costruzione del racconto partendo dalla Poetica di Aristotele fino alle frontiere della ricerca narrativa e dello </w:t>
      </w:r>
      <w:proofErr w:type="spellStart"/>
      <w:r>
        <w:rPr>
          <w:u w:color="000000"/>
        </w:rPr>
        <w:t>storytelling</w:t>
      </w:r>
      <w:proofErr w:type="spellEnd"/>
      <w:r>
        <w:rPr>
          <w:u w:color="000000"/>
        </w:rPr>
        <w:t xml:space="preserve"> imprenditoriale. Nella seconda si costruisce una narrazione partendo da veri casi d</w:t>
      </w:r>
      <w:r>
        <w:rPr>
          <w:rFonts w:hAnsi="Times"/>
          <w:u w:color="000000"/>
        </w:rPr>
        <w:t>’</w:t>
      </w:r>
      <w:r>
        <w:rPr>
          <w:u w:color="000000"/>
        </w:rPr>
        <w:t xml:space="preserve">impresa. Nella terza si affronta lo </w:t>
      </w:r>
      <w:proofErr w:type="spellStart"/>
      <w:r>
        <w:rPr>
          <w:u w:color="000000"/>
        </w:rPr>
        <w:t>storylistening</w:t>
      </w:r>
      <w:proofErr w:type="spellEnd"/>
      <w:r>
        <w:rPr>
          <w:u w:color="000000"/>
        </w:rPr>
        <w:t>, ascoltare attivamente una storia per reinterpretarne la narrazione. La quarta consiste nella prova d</w:t>
      </w:r>
      <w:r>
        <w:rPr>
          <w:rFonts w:hAnsi="Times"/>
          <w:u w:color="000000"/>
        </w:rPr>
        <w:t>’</w:t>
      </w:r>
      <w:r>
        <w:rPr>
          <w:u w:color="000000"/>
        </w:rPr>
        <w:t>esame, in cui lo studente crea individualmente ed espone una narrazione d</w:t>
      </w:r>
      <w:r>
        <w:rPr>
          <w:rFonts w:hAnsi="Times"/>
          <w:u w:color="000000"/>
        </w:rPr>
        <w:t>’</w:t>
      </w:r>
      <w:r>
        <w:rPr>
          <w:u w:color="000000"/>
        </w:rPr>
        <w:t>impresa. Il corso si conclude con la restituzione e l</w:t>
      </w:r>
      <w:r>
        <w:rPr>
          <w:rFonts w:hAnsi="Times"/>
          <w:u w:color="000000"/>
        </w:rPr>
        <w:t>’</w:t>
      </w:r>
      <w:r>
        <w:rPr>
          <w:u w:color="000000"/>
        </w:rPr>
        <w:t>analisi di gruppo delle storie create.</w:t>
      </w:r>
    </w:p>
    <w:p w:rsidR="007C27BB" w:rsidRDefault="007C27BB" w:rsidP="007C27BB">
      <w:pPr>
        <w:keepNext/>
        <w:spacing w:before="240" w:after="120" w:line="240" w:lineRule="exact"/>
        <w:rPr>
          <w:b/>
          <w:sz w:val="18"/>
        </w:rPr>
      </w:pPr>
      <w:r>
        <w:rPr>
          <w:b/>
          <w:i/>
          <w:sz w:val="18"/>
        </w:rPr>
        <w:t>BIBLIOGRAFIA</w:t>
      </w:r>
    </w:p>
    <w:p w:rsidR="007C27BB" w:rsidRDefault="007C27BB" w:rsidP="007C27BB">
      <w:pPr>
        <w:pStyle w:val="Testo1"/>
      </w:pPr>
      <w:r>
        <w:t xml:space="preserve">A complemento delle lezioni si suggerisce la seguente lettura, visione ed ascolto: </w:t>
      </w:r>
    </w:p>
    <w:p w:rsidR="007C27BB" w:rsidRPr="007C27BB" w:rsidRDefault="007C27BB" w:rsidP="007C27BB">
      <w:pPr>
        <w:pStyle w:val="Didefault"/>
        <w:tabs>
          <w:tab w:val="left" w:pos="720"/>
          <w:tab w:val="left" w:pos="1440"/>
          <w:tab w:val="left" w:pos="2160"/>
          <w:tab w:val="left" w:pos="2880"/>
          <w:tab w:val="left" w:pos="3600"/>
          <w:tab w:val="left" w:pos="4320"/>
          <w:tab w:val="left" w:pos="5040"/>
          <w:tab w:val="left" w:pos="5760"/>
          <w:tab w:val="left" w:pos="6480"/>
        </w:tabs>
        <w:spacing w:line="240" w:lineRule="atLeast"/>
        <w:ind w:left="284" w:hanging="284"/>
        <w:jc w:val="both"/>
        <w:rPr>
          <w:rFonts w:ascii="Times" w:eastAsia="Times" w:hAnsi="Times" w:cs="Times"/>
          <w:color w:val="auto"/>
          <w:spacing w:val="-5"/>
          <w:sz w:val="18"/>
          <w:szCs w:val="18"/>
          <w:u w:color="000000"/>
        </w:rPr>
      </w:pPr>
      <w:r w:rsidRPr="007C27BB">
        <w:rPr>
          <w:rFonts w:ascii="Times" w:hAnsi="Times"/>
          <w:smallCaps/>
          <w:color w:val="auto"/>
          <w:spacing w:val="-5"/>
          <w:sz w:val="16"/>
          <w:szCs w:val="16"/>
          <w:u w:color="000000"/>
        </w:rPr>
        <w:t xml:space="preserve">D. </w:t>
      </w:r>
      <w:proofErr w:type="spellStart"/>
      <w:r w:rsidRPr="007C27BB">
        <w:rPr>
          <w:rFonts w:ascii="Times" w:hAnsi="Times"/>
          <w:smallCaps/>
          <w:color w:val="auto"/>
          <w:spacing w:val="-5"/>
          <w:sz w:val="16"/>
          <w:szCs w:val="16"/>
          <w:u w:color="000000"/>
        </w:rPr>
        <w:t>Boje</w:t>
      </w:r>
      <w:proofErr w:type="spellEnd"/>
      <w:r w:rsidRPr="007C27BB">
        <w:rPr>
          <w:rFonts w:ascii="Times" w:hAnsi="Times"/>
          <w:smallCaps/>
          <w:color w:val="auto"/>
          <w:spacing w:val="-5"/>
          <w:sz w:val="16"/>
          <w:szCs w:val="20"/>
          <w:u w:color="000000"/>
        </w:rPr>
        <w:t>,</w:t>
      </w:r>
      <w:r w:rsidRPr="007C27BB">
        <w:rPr>
          <w:rFonts w:ascii="Times" w:hAnsi="Times"/>
          <w:i/>
          <w:color w:val="auto"/>
          <w:spacing w:val="-5"/>
          <w:sz w:val="18"/>
          <w:szCs w:val="20"/>
          <w:u w:color="000000"/>
        </w:rPr>
        <w:t xml:space="preserve"> </w:t>
      </w:r>
      <w:proofErr w:type="spellStart"/>
      <w:r w:rsidRPr="007C27BB">
        <w:rPr>
          <w:rFonts w:ascii="Times" w:hAnsi="Times"/>
          <w:i/>
          <w:iCs/>
          <w:color w:val="auto"/>
          <w:spacing w:val="-5"/>
          <w:sz w:val="18"/>
          <w:szCs w:val="18"/>
          <w:u w:color="000000"/>
        </w:rPr>
        <w:t>Storytelling</w:t>
      </w:r>
      <w:proofErr w:type="spellEnd"/>
      <w:r w:rsidRPr="007C27BB">
        <w:rPr>
          <w:rFonts w:ascii="Times" w:hAnsi="Times"/>
          <w:i/>
          <w:iCs/>
          <w:color w:val="auto"/>
          <w:spacing w:val="-5"/>
          <w:sz w:val="18"/>
          <w:szCs w:val="18"/>
          <w:u w:color="000000"/>
        </w:rPr>
        <w:t xml:space="preserve"> </w:t>
      </w:r>
      <w:proofErr w:type="spellStart"/>
      <w:r w:rsidRPr="007C27BB">
        <w:rPr>
          <w:rFonts w:ascii="Times" w:hAnsi="Times"/>
          <w:i/>
          <w:iCs/>
          <w:color w:val="auto"/>
          <w:spacing w:val="-5"/>
          <w:sz w:val="18"/>
          <w:szCs w:val="18"/>
          <w:u w:color="000000"/>
        </w:rPr>
        <w:t>Organizations</w:t>
      </w:r>
      <w:proofErr w:type="spellEnd"/>
      <w:r w:rsidRPr="007C27BB">
        <w:rPr>
          <w:rFonts w:ascii="Times" w:hAnsi="Times"/>
          <w:i/>
          <w:iCs/>
          <w:color w:val="auto"/>
          <w:spacing w:val="-5"/>
          <w:sz w:val="18"/>
          <w:szCs w:val="18"/>
          <w:u w:color="000000"/>
        </w:rPr>
        <w:t xml:space="preserve"> </w:t>
      </w:r>
      <w:r w:rsidRPr="00FA2345">
        <w:rPr>
          <w:rFonts w:ascii="Times" w:hAnsi="Times"/>
          <w:iCs/>
          <w:color w:val="auto"/>
          <w:spacing w:val="-5"/>
          <w:sz w:val="18"/>
          <w:szCs w:val="18"/>
          <w:u w:color="000000"/>
        </w:rPr>
        <w:t>(</w:t>
      </w:r>
      <w:r w:rsidRPr="00FA2345">
        <w:rPr>
          <w:rFonts w:ascii="Times" w:hAnsi="Times"/>
          <w:color w:val="auto"/>
          <w:spacing w:val="-5"/>
          <w:sz w:val="18"/>
          <w:szCs w:val="18"/>
          <w:u w:color="000000"/>
        </w:rPr>
        <w:t>estratti forniti dal docente),</w:t>
      </w:r>
      <w:r w:rsidRPr="007C27BB">
        <w:rPr>
          <w:rFonts w:ascii="Times" w:hAnsi="Times"/>
          <w:color w:val="auto"/>
          <w:spacing w:val="-5"/>
          <w:sz w:val="18"/>
          <w:szCs w:val="18"/>
          <w:u w:color="000000"/>
        </w:rPr>
        <w:t xml:space="preserve"> </w:t>
      </w:r>
      <w:proofErr w:type="spellStart"/>
      <w:r w:rsidRPr="007C27BB">
        <w:rPr>
          <w:rFonts w:ascii="Times" w:hAnsi="Times"/>
          <w:color w:val="auto"/>
          <w:spacing w:val="-5"/>
          <w:sz w:val="18"/>
          <w:szCs w:val="18"/>
          <w:u w:color="000000"/>
        </w:rPr>
        <w:t>Sage</w:t>
      </w:r>
      <w:proofErr w:type="spellEnd"/>
      <w:r w:rsidRPr="007C27BB">
        <w:rPr>
          <w:rFonts w:ascii="Times" w:hAnsi="Times"/>
          <w:color w:val="auto"/>
          <w:spacing w:val="-5"/>
          <w:sz w:val="18"/>
          <w:szCs w:val="18"/>
          <w:u w:color="000000"/>
        </w:rPr>
        <w:t xml:space="preserve">, </w:t>
      </w:r>
      <w:proofErr w:type="spellStart"/>
      <w:r w:rsidRPr="007C27BB">
        <w:rPr>
          <w:rFonts w:ascii="Times" w:hAnsi="Times"/>
          <w:color w:val="auto"/>
          <w:spacing w:val="-5"/>
          <w:sz w:val="18"/>
          <w:szCs w:val="18"/>
          <w:u w:color="000000"/>
        </w:rPr>
        <w:t>London</w:t>
      </w:r>
      <w:proofErr w:type="spellEnd"/>
      <w:r w:rsidRPr="007C27BB">
        <w:rPr>
          <w:rFonts w:ascii="Times" w:hAnsi="Times"/>
          <w:color w:val="auto"/>
          <w:spacing w:val="-5"/>
          <w:sz w:val="18"/>
          <w:szCs w:val="18"/>
          <w:u w:color="000000"/>
        </w:rPr>
        <w:t xml:space="preserve">, 2009. </w:t>
      </w:r>
    </w:p>
    <w:p w:rsidR="007C27BB" w:rsidRPr="007C27BB" w:rsidRDefault="007C27BB" w:rsidP="007C27BB">
      <w:pPr>
        <w:pStyle w:val="Didefault"/>
        <w:tabs>
          <w:tab w:val="left" w:pos="720"/>
          <w:tab w:val="left" w:pos="1440"/>
          <w:tab w:val="left" w:pos="2160"/>
          <w:tab w:val="left" w:pos="2880"/>
          <w:tab w:val="left" w:pos="3600"/>
          <w:tab w:val="left" w:pos="4320"/>
          <w:tab w:val="left" w:pos="5040"/>
          <w:tab w:val="left" w:pos="5760"/>
          <w:tab w:val="left" w:pos="6480"/>
        </w:tabs>
        <w:spacing w:line="240" w:lineRule="atLeast"/>
        <w:ind w:left="284" w:hanging="284"/>
        <w:jc w:val="both"/>
        <w:rPr>
          <w:rFonts w:ascii="Times" w:eastAsia="Times" w:hAnsi="Times" w:cs="Times"/>
          <w:color w:val="auto"/>
          <w:spacing w:val="-5"/>
          <w:sz w:val="18"/>
          <w:szCs w:val="18"/>
          <w:u w:color="000000"/>
        </w:rPr>
      </w:pPr>
      <w:r w:rsidRPr="007C27BB">
        <w:rPr>
          <w:rFonts w:ascii="Times" w:hAnsi="Times"/>
          <w:smallCaps/>
          <w:color w:val="auto"/>
          <w:spacing w:val="-5"/>
          <w:sz w:val="16"/>
          <w:szCs w:val="18"/>
          <w:u w:color="000000"/>
        </w:rPr>
        <w:t xml:space="preserve">L. </w:t>
      </w:r>
      <w:proofErr w:type="spellStart"/>
      <w:r w:rsidRPr="007C27BB">
        <w:rPr>
          <w:rFonts w:ascii="Times" w:hAnsi="Times"/>
          <w:smallCaps/>
          <w:color w:val="auto"/>
          <w:spacing w:val="-5"/>
          <w:sz w:val="16"/>
          <w:szCs w:val="16"/>
          <w:u w:color="000000"/>
        </w:rPr>
        <w:t>Cholodenki</w:t>
      </w:r>
      <w:proofErr w:type="spellEnd"/>
      <w:r w:rsidRPr="007C27BB">
        <w:rPr>
          <w:rFonts w:ascii="Times" w:hAnsi="Times"/>
          <w:smallCaps/>
          <w:color w:val="auto"/>
          <w:spacing w:val="-5"/>
          <w:sz w:val="16"/>
          <w:szCs w:val="20"/>
          <w:u w:color="000000"/>
        </w:rPr>
        <w:t>,</w:t>
      </w:r>
      <w:r w:rsidRPr="007C27BB">
        <w:rPr>
          <w:rFonts w:ascii="Times" w:hAnsi="Times"/>
          <w:i/>
          <w:color w:val="auto"/>
          <w:spacing w:val="-5"/>
          <w:sz w:val="18"/>
          <w:szCs w:val="20"/>
          <w:u w:color="000000"/>
        </w:rPr>
        <w:t xml:space="preserve"> </w:t>
      </w:r>
      <w:r w:rsidRPr="007C27BB">
        <w:rPr>
          <w:rFonts w:ascii="Times" w:hAnsi="Times"/>
          <w:i/>
          <w:iCs/>
          <w:color w:val="auto"/>
          <w:spacing w:val="-5"/>
          <w:sz w:val="18"/>
          <w:szCs w:val="20"/>
          <w:u w:color="000000"/>
        </w:rPr>
        <w:t xml:space="preserve">Olive </w:t>
      </w:r>
      <w:proofErr w:type="spellStart"/>
      <w:r w:rsidRPr="007C27BB">
        <w:rPr>
          <w:rFonts w:ascii="Times" w:hAnsi="Times"/>
          <w:i/>
          <w:iCs/>
          <w:color w:val="auto"/>
          <w:spacing w:val="-5"/>
          <w:sz w:val="18"/>
          <w:szCs w:val="20"/>
          <w:u w:color="000000"/>
        </w:rPr>
        <w:t>Kitteridge</w:t>
      </w:r>
      <w:proofErr w:type="spellEnd"/>
      <w:r w:rsidRPr="007C27BB">
        <w:rPr>
          <w:rFonts w:ascii="Times" w:hAnsi="Times"/>
          <w:i/>
          <w:color w:val="auto"/>
          <w:spacing w:val="-5"/>
          <w:sz w:val="18"/>
          <w:szCs w:val="18"/>
          <w:u w:color="000000"/>
        </w:rPr>
        <w:t>,</w:t>
      </w:r>
      <w:r w:rsidRPr="007C27BB">
        <w:rPr>
          <w:rFonts w:ascii="Times" w:hAnsi="Times"/>
          <w:color w:val="auto"/>
          <w:spacing w:val="-5"/>
          <w:sz w:val="18"/>
          <w:szCs w:val="18"/>
          <w:u w:color="000000"/>
        </w:rPr>
        <w:t xml:space="preserve"> </w:t>
      </w:r>
      <w:r w:rsidRPr="007C27BB">
        <w:rPr>
          <w:rFonts w:ascii="Times" w:hAnsi="Times"/>
          <w:i/>
          <w:color w:val="auto"/>
          <w:spacing w:val="-5"/>
          <w:sz w:val="18"/>
          <w:szCs w:val="18"/>
          <w:u w:color="000000"/>
        </w:rPr>
        <w:t>miniserie televisiva</w:t>
      </w:r>
      <w:r w:rsidRPr="007C27BB">
        <w:rPr>
          <w:rFonts w:ascii="Times" w:hAnsi="Times"/>
          <w:color w:val="auto"/>
          <w:spacing w:val="-5"/>
          <w:sz w:val="18"/>
          <w:szCs w:val="18"/>
          <w:u w:color="000000"/>
        </w:rPr>
        <w:t>, USA, 2014.</w:t>
      </w:r>
    </w:p>
    <w:p w:rsidR="007C27BB" w:rsidRPr="007C27BB" w:rsidRDefault="007C27BB" w:rsidP="007C27BB">
      <w:pPr>
        <w:pStyle w:val="Didefault"/>
        <w:tabs>
          <w:tab w:val="left" w:pos="720"/>
          <w:tab w:val="left" w:pos="1440"/>
          <w:tab w:val="left" w:pos="2160"/>
          <w:tab w:val="left" w:pos="2880"/>
          <w:tab w:val="left" w:pos="3600"/>
          <w:tab w:val="left" w:pos="4320"/>
          <w:tab w:val="left" w:pos="5040"/>
          <w:tab w:val="left" w:pos="5760"/>
          <w:tab w:val="left" w:pos="6480"/>
        </w:tabs>
        <w:spacing w:line="240" w:lineRule="atLeast"/>
        <w:ind w:left="284" w:hanging="284"/>
        <w:jc w:val="both"/>
        <w:rPr>
          <w:rFonts w:ascii="Times" w:eastAsia="Times" w:hAnsi="Times" w:cs="Times"/>
          <w:color w:val="auto"/>
          <w:spacing w:val="-5"/>
          <w:sz w:val="18"/>
          <w:szCs w:val="18"/>
          <w:u w:color="000000"/>
        </w:rPr>
      </w:pPr>
      <w:r w:rsidRPr="007C27BB">
        <w:rPr>
          <w:rFonts w:ascii="Times" w:hAnsi="Times"/>
          <w:smallCaps/>
          <w:color w:val="auto"/>
          <w:spacing w:val="-5"/>
          <w:sz w:val="16"/>
          <w:szCs w:val="16"/>
          <w:u w:color="000000"/>
        </w:rPr>
        <w:t xml:space="preserve">J. </w:t>
      </w:r>
      <w:proofErr w:type="spellStart"/>
      <w:r w:rsidRPr="007C27BB">
        <w:rPr>
          <w:rFonts w:ascii="Times" w:hAnsi="Times"/>
          <w:smallCaps/>
          <w:color w:val="auto"/>
          <w:spacing w:val="-5"/>
          <w:sz w:val="16"/>
          <w:szCs w:val="16"/>
          <w:u w:color="000000"/>
        </w:rPr>
        <w:t>Gottschall</w:t>
      </w:r>
      <w:proofErr w:type="spellEnd"/>
      <w:r w:rsidRPr="007C27BB">
        <w:rPr>
          <w:rFonts w:ascii="Times" w:hAnsi="Times"/>
          <w:smallCaps/>
          <w:color w:val="auto"/>
          <w:spacing w:val="-5"/>
          <w:sz w:val="16"/>
          <w:szCs w:val="20"/>
          <w:u w:color="000000"/>
        </w:rPr>
        <w:t>,</w:t>
      </w:r>
      <w:r w:rsidRPr="007C27BB">
        <w:rPr>
          <w:rFonts w:ascii="Times" w:hAnsi="Times"/>
          <w:i/>
          <w:color w:val="auto"/>
          <w:spacing w:val="-5"/>
          <w:sz w:val="18"/>
          <w:szCs w:val="20"/>
          <w:u w:color="000000"/>
        </w:rPr>
        <w:t xml:space="preserve"> </w:t>
      </w:r>
      <w:r w:rsidRPr="007C27BB">
        <w:rPr>
          <w:rFonts w:ascii="Times" w:hAnsi="Times"/>
          <w:i/>
          <w:iCs/>
          <w:color w:val="auto"/>
          <w:spacing w:val="-5"/>
          <w:sz w:val="18"/>
          <w:szCs w:val="20"/>
          <w:u w:color="000000"/>
        </w:rPr>
        <w:t>L’istinto di narrare,</w:t>
      </w:r>
      <w:r w:rsidRPr="007C27BB">
        <w:rPr>
          <w:rFonts w:ascii="Times" w:hAnsi="Times"/>
          <w:iCs/>
          <w:color w:val="auto"/>
          <w:spacing w:val="-5"/>
          <w:sz w:val="18"/>
          <w:szCs w:val="20"/>
          <w:u w:color="000000"/>
        </w:rPr>
        <w:t xml:space="preserve"> come le storie ci hanno resi umani</w:t>
      </w:r>
      <w:r w:rsidRPr="007C27BB">
        <w:rPr>
          <w:rFonts w:ascii="Times" w:hAnsi="Times"/>
          <w:color w:val="auto"/>
          <w:spacing w:val="-5"/>
          <w:sz w:val="18"/>
          <w:szCs w:val="18"/>
          <w:u w:color="000000"/>
        </w:rPr>
        <w:t xml:space="preserve">, Bollati </w:t>
      </w:r>
      <w:proofErr w:type="spellStart"/>
      <w:r w:rsidRPr="007C27BB">
        <w:rPr>
          <w:rFonts w:ascii="Times" w:hAnsi="Times"/>
          <w:color w:val="auto"/>
          <w:spacing w:val="-5"/>
          <w:sz w:val="18"/>
          <w:szCs w:val="18"/>
          <w:u w:color="000000"/>
        </w:rPr>
        <w:t>Boringhieri</w:t>
      </w:r>
      <w:proofErr w:type="spellEnd"/>
      <w:r w:rsidRPr="007C27BB">
        <w:rPr>
          <w:rFonts w:ascii="Times" w:hAnsi="Times"/>
          <w:color w:val="auto"/>
          <w:spacing w:val="-5"/>
          <w:sz w:val="18"/>
          <w:szCs w:val="18"/>
          <w:u w:color="000000"/>
        </w:rPr>
        <w:t>, Torino, 2014.</w:t>
      </w:r>
    </w:p>
    <w:p w:rsidR="007C27BB" w:rsidRPr="007C27BB" w:rsidRDefault="007C27BB" w:rsidP="007C27BB">
      <w:pPr>
        <w:pStyle w:val="Didefault"/>
        <w:tabs>
          <w:tab w:val="left" w:pos="720"/>
          <w:tab w:val="left" w:pos="1440"/>
          <w:tab w:val="left" w:pos="2160"/>
          <w:tab w:val="left" w:pos="2880"/>
          <w:tab w:val="left" w:pos="3600"/>
          <w:tab w:val="left" w:pos="4320"/>
          <w:tab w:val="left" w:pos="5040"/>
          <w:tab w:val="left" w:pos="5760"/>
          <w:tab w:val="left" w:pos="6480"/>
        </w:tabs>
        <w:spacing w:line="240" w:lineRule="atLeast"/>
        <w:ind w:left="284" w:hanging="284"/>
        <w:jc w:val="both"/>
        <w:rPr>
          <w:rFonts w:ascii="Times" w:eastAsia="Times" w:hAnsi="Times" w:cs="Times"/>
          <w:color w:val="auto"/>
          <w:spacing w:val="-5"/>
          <w:sz w:val="18"/>
          <w:szCs w:val="18"/>
          <w:u w:color="000000"/>
        </w:rPr>
      </w:pPr>
      <w:r w:rsidRPr="007C27BB">
        <w:rPr>
          <w:rFonts w:ascii="Times" w:hAnsi="Times"/>
          <w:smallCaps/>
          <w:color w:val="auto"/>
          <w:spacing w:val="-5"/>
          <w:sz w:val="16"/>
          <w:szCs w:val="18"/>
          <w:u w:color="000000"/>
        </w:rPr>
        <w:t>B. Poggio</w:t>
      </w:r>
      <w:r w:rsidRPr="007C27BB">
        <w:rPr>
          <w:rFonts w:ascii="Times" w:hAnsi="Times"/>
          <w:smallCaps/>
          <w:color w:val="auto"/>
          <w:spacing w:val="-5"/>
          <w:sz w:val="16"/>
          <w:szCs w:val="20"/>
          <w:u w:color="000000"/>
        </w:rPr>
        <w:t>,</w:t>
      </w:r>
      <w:r w:rsidRPr="007C27BB">
        <w:rPr>
          <w:rFonts w:ascii="Times" w:hAnsi="Times"/>
          <w:i/>
          <w:color w:val="auto"/>
          <w:spacing w:val="-5"/>
          <w:sz w:val="18"/>
          <w:szCs w:val="20"/>
          <w:u w:color="000000"/>
        </w:rPr>
        <w:t xml:space="preserve"> </w:t>
      </w:r>
      <w:r w:rsidRPr="007C27BB">
        <w:rPr>
          <w:rFonts w:ascii="Times" w:hAnsi="Times"/>
          <w:i/>
          <w:iCs/>
          <w:color w:val="auto"/>
          <w:spacing w:val="-5"/>
          <w:sz w:val="18"/>
          <w:szCs w:val="20"/>
          <w:u w:color="000000"/>
        </w:rPr>
        <w:t>Mi racconti una storia? Il metodo narrativo nelle scienze sociali</w:t>
      </w:r>
      <w:r w:rsidRPr="007C27BB">
        <w:rPr>
          <w:rFonts w:ascii="Times" w:hAnsi="Times"/>
          <w:i/>
          <w:color w:val="auto"/>
          <w:spacing w:val="-5"/>
          <w:sz w:val="18"/>
          <w:szCs w:val="18"/>
          <w:u w:color="000000"/>
        </w:rPr>
        <w:t>,</w:t>
      </w:r>
      <w:r w:rsidRPr="007C27BB">
        <w:rPr>
          <w:rFonts w:ascii="Times" w:hAnsi="Times"/>
          <w:color w:val="auto"/>
          <w:spacing w:val="-5"/>
          <w:sz w:val="18"/>
          <w:szCs w:val="18"/>
          <w:u w:color="000000"/>
        </w:rPr>
        <w:t xml:space="preserve"> Carocci, Roma, 2004.</w:t>
      </w:r>
    </w:p>
    <w:p w:rsidR="007C27BB" w:rsidRPr="007C27BB" w:rsidRDefault="007C27BB" w:rsidP="007C27BB">
      <w:pPr>
        <w:pStyle w:val="Didefault"/>
        <w:tabs>
          <w:tab w:val="left" w:pos="720"/>
          <w:tab w:val="left" w:pos="1440"/>
          <w:tab w:val="left" w:pos="2160"/>
          <w:tab w:val="left" w:pos="2880"/>
          <w:tab w:val="left" w:pos="3600"/>
          <w:tab w:val="left" w:pos="4320"/>
          <w:tab w:val="left" w:pos="5040"/>
          <w:tab w:val="left" w:pos="5760"/>
          <w:tab w:val="left" w:pos="6480"/>
        </w:tabs>
        <w:spacing w:line="240" w:lineRule="atLeast"/>
        <w:ind w:left="284" w:hanging="284"/>
        <w:jc w:val="both"/>
        <w:rPr>
          <w:rFonts w:ascii="Times" w:eastAsia="Times" w:hAnsi="Times" w:cs="Times"/>
          <w:color w:val="auto"/>
          <w:spacing w:val="-5"/>
          <w:sz w:val="18"/>
          <w:szCs w:val="18"/>
          <w:u w:color="000000"/>
          <w:lang w:val="en-US"/>
        </w:rPr>
      </w:pPr>
      <w:r w:rsidRPr="007C27BB">
        <w:rPr>
          <w:rFonts w:ascii="Times" w:hAnsi="Times"/>
          <w:smallCaps/>
          <w:color w:val="auto"/>
          <w:spacing w:val="-5"/>
          <w:sz w:val="16"/>
          <w:szCs w:val="18"/>
          <w:u w:color="000000"/>
          <w:lang w:val="en-US"/>
        </w:rPr>
        <w:t xml:space="preserve">R. </w:t>
      </w:r>
      <w:proofErr w:type="spellStart"/>
      <w:r w:rsidRPr="007C27BB">
        <w:rPr>
          <w:rFonts w:ascii="Times" w:hAnsi="Times"/>
          <w:smallCaps/>
          <w:color w:val="auto"/>
          <w:spacing w:val="-5"/>
          <w:sz w:val="16"/>
          <w:szCs w:val="18"/>
          <w:u w:color="000000"/>
          <w:lang w:val="en-US"/>
        </w:rPr>
        <w:t>Rozendaal</w:t>
      </w:r>
      <w:proofErr w:type="spellEnd"/>
      <w:r w:rsidRPr="007C27BB">
        <w:rPr>
          <w:rFonts w:ascii="Times" w:hAnsi="Times"/>
          <w:smallCaps/>
          <w:color w:val="auto"/>
          <w:spacing w:val="-5"/>
          <w:sz w:val="16"/>
          <w:szCs w:val="20"/>
          <w:u w:color="000000"/>
          <w:lang w:val="en-US"/>
        </w:rPr>
        <w:t>,</w:t>
      </w:r>
      <w:r w:rsidRPr="007C27BB">
        <w:rPr>
          <w:rFonts w:ascii="Times" w:hAnsi="Times"/>
          <w:i/>
          <w:color w:val="auto"/>
          <w:spacing w:val="-5"/>
          <w:sz w:val="18"/>
          <w:szCs w:val="20"/>
          <w:u w:color="000000"/>
          <w:lang w:val="en-US"/>
        </w:rPr>
        <w:t xml:space="preserve"> </w:t>
      </w:r>
      <w:r w:rsidRPr="007C27BB">
        <w:rPr>
          <w:rFonts w:ascii="Times" w:hAnsi="Times"/>
          <w:i/>
          <w:iCs/>
          <w:color w:val="auto"/>
          <w:spacing w:val="-5"/>
          <w:sz w:val="18"/>
          <w:szCs w:val="20"/>
          <w:u w:color="000000"/>
          <w:lang w:val="en-US"/>
        </w:rPr>
        <w:t>newrafael.com/websites</w:t>
      </w:r>
      <w:r w:rsidRPr="007C27BB">
        <w:rPr>
          <w:rFonts w:ascii="Times" w:hAnsi="Times"/>
          <w:i/>
          <w:color w:val="auto"/>
          <w:spacing w:val="-5"/>
          <w:sz w:val="18"/>
          <w:szCs w:val="18"/>
          <w:u w:color="000000"/>
          <w:lang w:val="en-US"/>
        </w:rPr>
        <w:t>,</w:t>
      </w:r>
      <w:r w:rsidRPr="007C27BB">
        <w:rPr>
          <w:rFonts w:ascii="Times" w:hAnsi="Times"/>
          <w:color w:val="auto"/>
          <w:spacing w:val="-5"/>
          <w:sz w:val="18"/>
          <w:szCs w:val="18"/>
          <w:u w:color="000000"/>
          <w:lang w:val="en-US"/>
        </w:rPr>
        <w:t xml:space="preserve"> online, 2001-2014.</w:t>
      </w:r>
    </w:p>
    <w:p w:rsidR="007C27BB" w:rsidRPr="007C27BB" w:rsidRDefault="007C27BB" w:rsidP="007C27BB">
      <w:pPr>
        <w:pStyle w:val="Didefault"/>
        <w:tabs>
          <w:tab w:val="left" w:pos="720"/>
          <w:tab w:val="left" w:pos="1440"/>
          <w:tab w:val="left" w:pos="2160"/>
          <w:tab w:val="left" w:pos="2880"/>
          <w:tab w:val="left" w:pos="3600"/>
          <w:tab w:val="left" w:pos="4320"/>
          <w:tab w:val="left" w:pos="5040"/>
          <w:tab w:val="left" w:pos="5760"/>
          <w:tab w:val="left" w:pos="6480"/>
        </w:tabs>
        <w:spacing w:line="240" w:lineRule="atLeast"/>
        <w:ind w:left="284" w:hanging="284"/>
        <w:jc w:val="both"/>
        <w:rPr>
          <w:rFonts w:ascii="Times" w:eastAsia="Times" w:hAnsi="Times" w:cs="Times"/>
          <w:color w:val="auto"/>
          <w:spacing w:val="-5"/>
          <w:sz w:val="18"/>
          <w:szCs w:val="20"/>
          <w:u w:color="000000"/>
          <w:lang w:val="en-US"/>
        </w:rPr>
      </w:pPr>
      <w:r w:rsidRPr="007C27BB">
        <w:rPr>
          <w:rFonts w:ascii="Times" w:hAnsi="Times"/>
          <w:smallCaps/>
          <w:color w:val="auto"/>
          <w:spacing w:val="-5"/>
          <w:sz w:val="16"/>
          <w:szCs w:val="18"/>
          <w:u w:color="000000"/>
          <w:lang w:val="en-US"/>
        </w:rPr>
        <w:t>B. Springsteen</w:t>
      </w:r>
      <w:r w:rsidRPr="007C27BB">
        <w:rPr>
          <w:rFonts w:ascii="Times" w:hAnsi="Times"/>
          <w:smallCaps/>
          <w:color w:val="auto"/>
          <w:spacing w:val="-5"/>
          <w:sz w:val="16"/>
          <w:szCs w:val="20"/>
          <w:u w:color="000000"/>
          <w:lang w:val="en-US"/>
        </w:rPr>
        <w:t>,</w:t>
      </w:r>
      <w:r w:rsidRPr="007C27BB">
        <w:rPr>
          <w:rFonts w:ascii="Times" w:hAnsi="Times"/>
          <w:i/>
          <w:color w:val="auto"/>
          <w:spacing w:val="-5"/>
          <w:sz w:val="18"/>
          <w:szCs w:val="20"/>
          <w:u w:color="000000"/>
          <w:lang w:val="en-US"/>
        </w:rPr>
        <w:t xml:space="preserve"> </w:t>
      </w:r>
      <w:r w:rsidRPr="007C27BB">
        <w:rPr>
          <w:rFonts w:ascii="Times" w:hAnsi="Times"/>
          <w:i/>
          <w:iCs/>
          <w:color w:val="auto"/>
          <w:spacing w:val="-5"/>
          <w:sz w:val="18"/>
          <w:szCs w:val="20"/>
          <w:u w:color="000000"/>
          <w:lang w:val="en-US"/>
        </w:rPr>
        <w:t>Nebraska</w:t>
      </w:r>
      <w:r w:rsidRPr="007C27BB">
        <w:rPr>
          <w:rFonts w:ascii="Times" w:hAnsi="Times"/>
          <w:i/>
          <w:color w:val="auto"/>
          <w:spacing w:val="-5"/>
          <w:sz w:val="18"/>
          <w:szCs w:val="18"/>
          <w:u w:color="000000"/>
          <w:lang w:val="en-US"/>
        </w:rPr>
        <w:t>,</w:t>
      </w:r>
      <w:r w:rsidRPr="007C27BB">
        <w:rPr>
          <w:rFonts w:ascii="Times" w:hAnsi="Times"/>
          <w:color w:val="auto"/>
          <w:spacing w:val="-5"/>
          <w:sz w:val="18"/>
          <w:szCs w:val="18"/>
          <w:u w:color="000000"/>
          <w:lang w:val="en-US"/>
        </w:rPr>
        <w:t xml:space="preserve"> album, USA, 1982.</w:t>
      </w:r>
    </w:p>
    <w:p w:rsidR="007C27BB" w:rsidRPr="00DA4405" w:rsidRDefault="00DA4405" w:rsidP="00DA4405">
      <w:pPr>
        <w:spacing w:before="240" w:after="120" w:line="220" w:lineRule="exact"/>
        <w:rPr>
          <w:b/>
          <w:i/>
          <w:sz w:val="18"/>
        </w:rPr>
      </w:pPr>
      <w:r w:rsidRPr="00DA4405">
        <w:rPr>
          <w:b/>
          <w:i/>
          <w:sz w:val="18"/>
        </w:rPr>
        <w:t>DIDATTICA DEL CORSO</w:t>
      </w:r>
    </w:p>
    <w:p w:rsidR="00F31870" w:rsidRDefault="00DA4405" w:rsidP="00DA4405">
      <w:pPr>
        <w:pStyle w:val="Testo2"/>
        <w:rPr>
          <w:u w:color="000000"/>
        </w:rPr>
      </w:pPr>
      <w:r>
        <w:rPr>
          <w:u w:color="000000"/>
        </w:rPr>
        <w:t xml:space="preserve">Le lezioni consistono in una introduzione teorica e workshop pratici per imparare a costruire narrazioni. Nello specifico, allo studente è fornita l’indicazione di un ecosistema </w:t>
      </w:r>
      <w:r>
        <w:rPr>
          <w:u w:color="000000"/>
        </w:rPr>
        <w:lastRenderedPageBreak/>
        <w:t>d’impresa e una serie di singole storie frammentarie riguardo l’azienda. Lo studente dovrà trovare o creare il filo di senso che lega le singole storie per costruire una narrazione efficace per gli stakeholders d’impresa. Per farlo si servirà di uno storyboard dove inserire le singole storie. Lo studente esporrà poi la propria narrazione alla classe.</w:t>
      </w:r>
    </w:p>
    <w:p w:rsidR="00DA4405" w:rsidRDefault="00DA4405" w:rsidP="00DA4405">
      <w:pPr>
        <w:pStyle w:val="Testo2"/>
        <w:rPr>
          <w:rFonts w:eastAsia="Times" w:cs="Times"/>
          <w:u w:color="000000"/>
        </w:rPr>
      </w:pPr>
      <w:r>
        <w:rPr>
          <w:i/>
          <w:iCs/>
          <w:u w:color="000000"/>
        </w:rPr>
        <w:t>Nota bene</w:t>
      </w:r>
      <w:r>
        <w:rPr>
          <w:u w:color="000000"/>
        </w:rPr>
        <w:t>: il Laboratorio richiede, per sua natura, la frequenza da parte degli studenti. Eventuali difficoltà a frequentare vanno segnalate quanto prima al docente titolare del Laboratorio che, laddove possibile, potrà definire con lo studente modalità alternative.</w:t>
      </w:r>
    </w:p>
    <w:p w:rsidR="00DA4405" w:rsidRDefault="00DA4405" w:rsidP="00DA4405">
      <w:pPr>
        <w:spacing w:before="240" w:after="120" w:line="220" w:lineRule="exact"/>
        <w:rPr>
          <w:b/>
          <w:i/>
          <w:sz w:val="18"/>
        </w:rPr>
      </w:pPr>
      <w:r>
        <w:rPr>
          <w:b/>
          <w:i/>
          <w:sz w:val="18"/>
        </w:rPr>
        <w:t>METODO DI VALUTAZIONE</w:t>
      </w:r>
    </w:p>
    <w:p w:rsidR="00DA4405" w:rsidRDefault="00DA4405" w:rsidP="00DA4405">
      <w:pPr>
        <w:pStyle w:val="Testo2"/>
      </w:pPr>
      <w:r>
        <w:t>La valutazione si baser</w:t>
      </w:r>
      <w:r>
        <w:rPr>
          <w:rFonts w:ascii="Arial Unicode MS"/>
          <w:lang w:val="fr-FR"/>
        </w:rPr>
        <w:t>à</w:t>
      </w:r>
      <w:r>
        <w:rPr>
          <w:rFonts w:ascii="Arial Unicode MS"/>
          <w:lang w:val="fr-FR"/>
        </w:rPr>
        <w:t xml:space="preserve"> </w:t>
      </w:r>
      <w:r>
        <w:t>sull</w:t>
      </w:r>
      <w:r>
        <w:rPr>
          <w:rFonts w:ascii="Arial Unicode MS"/>
        </w:rPr>
        <w:t>’</w:t>
      </w:r>
      <w:r>
        <w:t>elaborazione individuale di una narrazione utilizzando uno storyboard e sull</w:t>
      </w:r>
      <w:r>
        <w:rPr>
          <w:rFonts w:ascii="Arial Unicode MS"/>
        </w:rPr>
        <w:t>’</w:t>
      </w:r>
      <w:r>
        <w:t xml:space="preserve">esposizione della storia alla classe. </w:t>
      </w:r>
    </w:p>
    <w:p w:rsidR="00DA4405" w:rsidRDefault="00DA4405" w:rsidP="00DA4405">
      <w:pPr>
        <w:spacing w:before="240" w:after="120" w:line="240" w:lineRule="exact"/>
        <w:rPr>
          <w:b/>
          <w:i/>
          <w:sz w:val="18"/>
        </w:rPr>
      </w:pPr>
      <w:r>
        <w:rPr>
          <w:b/>
          <w:i/>
          <w:sz w:val="18"/>
        </w:rPr>
        <w:t>AVVERTENZE</w:t>
      </w:r>
    </w:p>
    <w:p w:rsidR="00DA4405" w:rsidRDefault="00DA4405" w:rsidP="00DA4405">
      <w:pPr>
        <w:pStyle w:val="Testo2"/>
        <w:rPr>
          <w:i/>
          <w:iCs/>
        </w:rPr>
      </w:pPr>
      <w:r>
        <w:rPr>
          <w:i/>
          <w:iCs/>
        </w:rPr>
        <w:t>Orario e luogo di ricevimento</w:t>
      </w:r>
    </w:p>
    <w:p w:rsidR="00DA4405" w:rsidRPr="00DA4405" w:rsidRDefault="00DA4405" w:rsidP="00DA4405">
      <w:pPr>
        <w:pStyle w:val="Testo2"/>
      </w:pPr>
      <w:r>
        <w:t xml:space="preserve">Il </w:t>
      </w:r>
      <w:r w:rsidR="00FA2345">
        <w:t xml:space="preserve">Prof. </w:t>
      </w:r>
      <w:r>
        <w:t>Alessio Sartore riceve gli studenti mezz</w:t>
      </w:r>
      <w:r>
        <w:rPr>
          <w:rFonts w:ascii="Arial Unicode MS"/>
        </w:rPr>
        <w:t>’</w:t>
      </w:r>
      <w:r>
        <w:t>ora prima dell</w:t>
      </w:r>
      <w:r>
        <w:rPr>
          <w:rFonts w:ascii="Arial Unicode MS"/>
          <w:lang w:val="fr-FR"/>
        </w:rPr>
        <w:t>’</w:t>
      </w:r>
      <w:r>
        <w:t>inizio della lezione previa richiesta all</w:t>
      </w:r>
      <w:r>
        <w:rPr>
          <w:rFonts w:ascii="Arial Unicode MS"/>
          <w:lang w:val="fr-FR"/>
        </w:rPr>
        <w:t>’</w:t>
      </w:r>
      <w:r>
        <w:t xml:space="preserve">indirizzo e-mail: </w:t>
      </w:r>
      <w:r>
        <w:rPr>
          <w:i/>
          <w:iCs/>
        </w:rPr>
        <w:t>alessio.s</w:t>
      </w:r>
      <w:bookmarkStart w:id="0" w:name="_GoBack"/>
      <w:bookmarkEnd w:id="0"/>
      <w:r>
        <w:rPr>
          <w:i/>
          <w:iCs/>
        </w:rPr>
        <w:t>artore@gmail.com.</w:t>
      </w:r>
    </w:p>
    <w:sectPr w:rsidR="00DA4405" w:rsidRPr="00DA440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44"/>
    <w:rsid w:val="004C3918"/>
    <w:rsid w:val="004D1217"/>
    <w:rsid w:val="004D6008"/>
    <w:rsid w:val="006E00BA"/>
    <w:rsid w:val="006F1772"/>
    <w:rsid w:val="007C27BB"/>
    <w:rsid w:val="00910727"/>
    <w:rsid w:val="00940DA2"/>
    <w:rsid w:val="009D1748"/>
    <w:rsid w:val="00B66844"/>
    <w:rsid w:val="00DA4405"/>
    <w:rsid w:val="00F31870"/>
    <w:rsid w:val="00FA2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7C27B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7C27B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8</TotalTime>
  <Pages>2</Pages>
  <Words>453</Words>
  <Characters>2753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6</cp:revision>
  <cp:lastPrinted>2003-03-27T09:42:00Z</cp:lastPrinted>
  <dcterms:created xsi:type="dcterms:W3CDTF">2015-06-17T13:01:00Z</dcterms:created>
  <dcterms:modified xsi:type="dcterms:W3CDTF">2015-06-30T13:13:00Z</dcterms:modified>
</cp:coreProperties>
</file>